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2EE28" w14:textId="77777777" w:rsidR="00E37E70" w:rsidRPr="00C5298A" w:rsidRDefault="001E3BDD" w:rsidP="00C5298A">
      <w:pPr>
        <w:spacing w:after="0" w:line="240" w:lineRule="auto"/>
        <w:ind w:firstLine="720"/>
        <w:jc w:val="center"/>
        <w:rPr>
          <w:rFonts w:ascii="Times New Roman" w:hAnsi="Times New Roman" w:cs="Times New Roman"/>
          <w:b/>
          <w:i/>
          <w:sz w:val="24"/>
          <w:szCs w:val="24"/>
        </w:rPr>
      </w:pPr>
      <w:r w:rsidRPr="00C5298A">
        <w:rPr>
          <w:rFonts w:ascii="Times New Roman" w:hAnsi="Times New Roman" w:cs="Times New Roman"/>
          <w:b/>
          <w:i/>
          <w:noProof/>
          <w:sz w:val="24"/>
          <w:szCs w:val="24"/>
          <w:lang w:val="en-GB" w:eastAsia="en-GB"/>
        </w:rPr>
        <w:drawing>
          <wp:inline distT="0" distB="0" distL="0" distR="0" wp14:anchorId="1A45DF92" wp14:editId="059E9B1E">
            <wp:extent cx="983615" cy="983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615" cy="983615"/>
                    </a:xfrm>
                    <a:prstGeom prst="rect">
                      <a:avLst/>
                    </a:prstGeom>
                    <a:noFill/>
                    <a:ln>
                      <a:noFill/>
                    </a:ln>
                  </pic:spPr>
                </pic:pic>
              </a:graphicData>
            </a:graphic>
          </wp:inline>
        </w:drawing>
      </w:r>
      <w:r w:rsidRPr="00C5298A">
        <w:rPr>
          <w:rFonts w:ascii="Times New Roman" w:hAnsi="Times New Roman" w:cs="Times New Roman"/>
          <w:b/>
          <w:noProof/>
          <w:sz w:val="24"/>
          <w:szCs w:val="24"/>
          <w:lang w:val="en-GB" w:eastAsia="en-GB"/>
        </w:rPr>
        <w:drawing>
          <wp:inline distT="0" distB="0" distL="0" distR="0" wp14:anchorId="30B16E6B" wp14:editId="21E5D245">
            <wp:extent cx="762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zastite-priro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sidRPr="00C5298A">
        <w:rPr>
          <w:rFonts w:ascii="Times New Roman" w:hAnsi="Times New Roman" w:cs="Times New Roman"/>
          <w:b/>
          <w:i/>
          <w:noProof/>
          <w:sz w:val="24"/>
          <w:szCs w:val="24"/>
          <w:lang w:val="en-GB" w:eastAsia="en-GB"/>
        </w:rPr>
        <w:drawing>
          <wp:inline distT="0" distB="0" distL="0" distR="0" wp14:anchorId="08C05AEA" wp14:editId="566C7F2D">
            <wp:extent cx="1017905" cy="1000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7905" cy="1000760"/>
                    </a:xfrm>
                    <a:prstGeom prst="rect">
                      <a:avLst/>
                    </a:prstGeom>
                    <a:noFill/>
                    <a:ln>
                      <a:noFill/>
                    </a:ln>
                  </pic:spPr>
                </pic:pic>
              </a:graphicData>
            </a:graphic>
          </wp:inline>
        </w:drawing>
      </w:r>
    </w:p>
    <w:p w14:paraId="73F721B6" w14:textId="77777777" w:rsidR="00C5298A" w:rsidRDefault="00C5298A" w:rsidP="00C5298A">
      <w:pPr>
        <w:spacing w:after="0" w:line="240" w:lineRule="auto"/>
        <w:jc w:val="center"/>
        <w:rPr>
          <w:rFonts w:ascii="Times New Roman" w:hAnsi="Times New Roman" w:cs="Times New Roman"/>
          <w:b/>
          <w:i/>
          <w:sz w:val="24"/>
          <w:szCs w:val="24"/>
        </w:rPr>
      </w:pPr>
    </w:p>
    <w:p w14:paraId="6AD53143" w14:textId="77777777" w:rsidR="005F74AD" w:rsidRDefault="005F74AD" w:rsidP="00C5298A">
      <w:pPr>
        <w:spacing w:after="0" w:line="240" w:lineRule="auto"/>
        <w:jc w:val="center"/>
        <w:rPr>
          <w:rFonts w:ascii="Times New Roman" w:hAnsi="Times New Roman" w:cs="Times New Roman"/>
          <w:b/>
          <w:i/>
          <w:sz w:val="24"/>
          <w:szCs w:val="24"/>
        </w:rPr>
      </w:pPr>
    </w:p>
    <w:p w14:paraId="0FCFC8B6" w14:textId="77777777" w:rsidR="00E37E70" w:rsidRPr="00216EBC" w:rsidRDefault="00E37E70" w:rsidP="00C5298A">
      <w:pPr>
        <w:spacing w:after="0" w:line="240" w:lineRule="auto"/>
        <w:jc w:val="center"/>
        <w:rPr>
          <w:rFonts w:ascii="Times New Roman" w:hAnsi="Times New Roman" w:cs="Times New Roman"/>
          <w:b/>
          <w:sz w:val="24"/>
          <w:szCs w:val="24"/>
        </w:rPr>
      </w:pPr>
      <w:r w:rsidRPr="00216EBC">
        <w:rPr>
          <w:rFonts w:ascii="Times New Roman" w:hAnsi="Times New Roman" w:cs="Times New Roman"/>
          <w:b/>
          <w:sz w:val="24"/>
          <w:szCs w:val="24"/>
        </w:rPr>
        <w:t>УДРУЖЕЊЕ СПОРТСКИХ</w:t>
      </w:r>
      <w:r w:rsidR="00195742" w:rsidRPr="00216EBC">
        <w:rPr>
          <w:rFonts w:ascii="Times New Roman" w:hAnsi="Times New Roman" w:cs="Times New Roman"/>
          <w:b/>
          <w:sz w:val="24"/>
          <w:szCs w:val="24"/>
        </w:rPr>
        <w:t xml:space="preserve"> РИБОЛОВАЦА „ДЕЛИБЛАТСКО ЈЕЗЕРО”</w:t>
      </w:r>
    </w:p>
    <w:p w14:paraId="31539ADA" w14:textId="77777777" w:rsidR="00E37E70" w:rsidRPr="00216EBC" w:rsidRDefault="00E37E70" w:rsidP="00C5298A">
      <w:pPr>
        <w:spacing w:after="0" w:line="240" w:lineRule="auto"/>
        <w:jc w:val="center"/>
        <w:rPr>
          <w:rFonts w:ascii="Times New Roman" w:hAnsi="Times New Roman" w:cs="Times New Roman"/>
          <w:b/>
          <w:sz w:val="24"/>
          <w:szCs w:val="24"/>
        </w:rPr>
      </w:pPr>
    </w:p>
    <w:p w14:paraId="6F686187" w14:textId="77777777" w:rsidR="00E37E70" w:rsidRPr="00216EBC" w:rsidRDefault="00E37E70" w:rsidP="00C5298A">
      <w:pPr>
        <w:spacing w:after="0" w:line="240" w:lineRule="auto"/>
        <w:jc w:val="center"/>
        <w:rPr>
          <w:rFonts w:ascii="Times New Roman" w:hAnsi="Times New Roman" w:cs="Times New Roman"/>
          <w:b/>
          <w:sz w:val="24"/>
          <w:szCs w:val="24"/>
        </w:rPr>
      </w:pPr>
    </w:p>
    <w:p w14:paraId="12726B10" w14:textId="77777777" w:rsidR="00E37E70" w:rsidRPr="00216EBC" w:rsidRDefault="00E37E70" w:rsidP="00C5298A">
      <w:pPr>
        <w:spacing w:after="0" w:line="240" w:lineRule="auto"/>
        <w:jc w:val="center"/>
        <w:rPr>
          <w:rFonts w:ascii="Times New Roman" w:hAnsi="Times New Roman" w:cs="Times New Roman"/>
          <w:b/>
          <w:sz w:val="24"/>
          <w:szCs w:val="24"/>
        </w:rPr>
      </w:pPr>
    </w:p>
    <w:p w14:paraId="4A81F165" w14:textId="77777777" w:rsidR="005F74AD" w:rsidRDefault="005F74AD" w:rsidP="00C5298A">
      <w:pPr>
        <w:spacing w:after="0" w:line="240" w:lineRule="auto"/>
        <w:jc w:val="center"/>
        <w:rPr>
          <w:rFonts w:ascii="Times New Roman" w:hAnsi="Times New Roman" w:cs="Times New Roman"/>
          <w:b/>
          <w:sz w:val="24"/>
          <w:szCs w:val="24"/>
        </w:rPr>
      </w:pPr>
    </w:p>
    <w:p w14:paraId="76168C73" w14:textId="77777777" w:rsidR="00CC0A4B" w:rsidRPr="00CC0A4B" w:rsidRDefault="00CC0A4B" w:rsidP="00C5298A">
      <w:pPr>
        <w:spacing w:after="0" w:line="240" w:lineRule="auto"/>
        <w:jc w:val="center"/>
        <w:rPr>
          <w:rFonts w:ascii="Times New Roman" w:hAnsi="Times New Roman" w:cs="Times New Roman"/>
          <w:b/>
          <w:sz w:val="24"/>
          <w:szCs w:val="24"/>
        </w:rPr>
      </w:pPr>
    </w:p>
    <w:p w14:paraId="5A171308" w14:textId="77777777" w:rsidR="00997362" w:rsidRPr="00C21871" w:rsidRDefault="00C21871" w:rsidP="00C529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СПЕЦИЈАЛНИ РЕЗЕРВАТ ПРИРО</w:t>
      </w:r>
      <w:r w:rsidR="00551FE8">
        <w:rPr>
          <w:rFonts w:ascii="Times New Roman" w:hAnsi="Times New Roman" w:cs="Times New Roman"/>
          <w:b/>
          <w:sz w:val="24"/>
          <w:szCs w:val="24"/>
        </w:rPr>
        <w:t>Д</w:t>
      </w:r>
      <w:r>
        <w:rPr>
          <w:rFonts w:ascii="Times New Roman" w:hAnsi="Times New Roman" w:cs="Times New Roman"/>
          <w:b/>
          <w:sz w:val="24"/>
          <w:szCs w:val="24"/>
        </w:rPr>
        <w:t>Е „КРАЉЕВАЦ“</w:t>
      </w:r>
    </w:p>
    <w:p w14:paraId="42421277" w14:textId="77777777" w:rsidR="00CC0A4B" w:rsidRDefault="00CC0A4B" w:rsidP="00997362">
      <w:pPr>
        <w:spacing w:after="0" w:line="240" w:lineRule="auto"/>
        <w:jc w:val="center"/>
        <w:rPr>
          <w:rFonts w:ascii="Times New Roman" w:hAnsi="Times New Roman" w:cs="Times New Roman"/>
          <w:b/>
          <w:sz w:val="24"/>
          <w:szCs w:val="24"/>
        </w:rPr>
      </w:pPr>
    </w:p>
    <w:p w14:paraId="7BCB4308" w14:textId="77777777" w:rsidR="00CC0A4B" w:rsidRDefault="00CC0A4B" w:rsidP="00997362">
      <w:pPr>
        <w:spacing w:after="0" w:line="240" w:lineRule="auto"/>
        <w:jc w:val="center"/>
        <w:rPr>
          <w:rFonts w:ascii="Times New Roman" w:hAnsi="Times New Roman" w:cs="Times New Roman"/>
          <w:b/>
          <w:sz w:val="24"/>
          <w:szCs w:val="24"/>
        </w:rPr>
      </w:pPr>
    </w:p>
    <w:p w14:paraId="3FD78803" w14:textId="77777777" w:rsidR="00CC0A4B" w:rsidRDefault="00CC0A4B" w:rsidP="00997362">
      <w:pPr>
        <w:spacing w:after="0" w:line="240" w:lineRule="auto"/>
        <w:jc w:val="center"/>
        <w:rPr>
          <w:rFonts w:ascii="Times New Roman" w:hAnsi="Times New Roman" w:cs="Times New Roman"/>
          <w:b/>
          <w:sz w:val="24"/>
          <w:szCs w:val="24"/>
        </w:rPr>
      </w:pPr>
    </w:p>
    <w:p w14:paraId="4A89A98A" w14:textId="77777777" w:rsidR="00CC0A4B" w:rsidRDefault="00CC0A4B" w:rsidP="00997362">
      <w:pPr>
        <w:spacing w:after="0" w:line="240" w:lineRule="auto"/>
        <w:jc w:val="center"/>
        <w:rPr>
          <w:rFonts w:ascii="Times New Roman" w:hAnsi="Times New Roman" w:cs="Times New Roman"/>
          <w:b/>
          <w:sz w:val="24"/>
          <w:szCs w:val="24"/>
        </w:rPr>
      </w:pPr>
    </w:p>
    <w:p w14:paraId="1E39F3CB" w14:textId="77777777" w:rsidR="00CC0A4B" w:rsidRDefault="00CC0A4B" w:rsidP="00997362">
      <w:pPr>
        <w:spacing w:after="0" w:line="240" w:lineRule="auto"/>
        <w:jc w:val="center"/>
        <w:rPr>
          <w:rFonts w:ascii="Times New Roman" w:hAnsi="Times New Roman" w:cs="Times New Roman"/>
          <w:b/>
          <w:sz w:val="24"/>
          <w:szCs w:val="24"/>
        </w:rPr>
      </w:pPr>
    </w:p>
    <w:p w14:paraId="304A725D" w14:textId="77777777" w:rsidR="00997362" w:rsidRPr="00216EBC" w:rsidRDefault="00997362" w:rsidP="00997362">
      <w:pPr>
        <w:spacing w:after="0" w:line="240" w:lineRule="auto"/>
        <w:jc w:val="center"/>
        <w:rPr>
          <w:rFonts w:ascii="Times New Roman" w:hAnsi="Times New Roman" w:cs="Times New Roman"/>
          <w:b/>
          <w:sz w:val="24"/>
          <w:szCs w:val="24"/>
        </w:rPr>
      </w:pPr>
      <w:r w:rsidRPr="00216EBC">
        <w:rPr>
          <w:rFonts w:ascii="Times New Roman" w:hAnsi="Times New Roman" w:cs="Times New Roman"/>
          <w:b/>
          <w:sz w:val="24"/>
          <w:szCs w:val="24"/>
        </w:rPr>
        <w:t>ПРОГРАМ УПРАВЉАЊА</w:t>
      </w:r>
      <w:r w:rsidR="00CC0A4B" w:rsidRPr="00CC0A4B">
        <w:rPr>
          <w:rFonts w:ascii="Times New Roman" w:hAnsi="Times New Roman" w:cs="Times New Roman"/>
          <w:b/>
          <w:sz w:val="24"/>
          <w:szCs w:val="24"/>
          <w:lang w:val="sr-Cyrl-CS"/>
        </w:rPr>
        <w:t xml:space="preserve"> </w:t>
      </w:r>
    </w:p>
    <w:p w14:paraId="3312156E" w14:textId="77777777" w:rsidR="00997362" w:rsidRPr="00216EBC" w:rsidRDefault="00573CE4" w:rsidP="0099736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GB" w:eastAsia="en-GB"/>
        </w:rPr>
        <w:drawing>
          <wp:anchor distT="0" distB="0" distL="114300" distR="114300" simplePos="0" relativeHeight="251659264" behindDoc="0" locked="0" layoutInCell="1" allowOverlap="1" wp14:anchorId="1B57B5B8" wp14:editId="0EE31B8E">
            <wp:simplePos x="0" y="0"/>
            <wp:positionH relativeFrom="margin">
              <wp:posOffset>-137795</wp:posOffset>
            </wp:positionH>
            <wp:positionV relativeFrom="margin">
              <wp:posOffset>3881755</wp:posOffset>
            </wp:positionV>
            <wp:extent cx="6334125" cy="3400425"/>
            <wp:effectExtent l="0" t="0" r="9525" b="9525"/>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1nrg.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6334125" cy="3400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F605E">
        <w:rPr>
          <w:rFonts w:ascii="Times New Roman" w:hAnsi="Times New Roman" w:cs="Times New Roman"/>
          <w:b/>
          <w:sz w:val="24"/>
          <w:szCs w:val="24"/>
        </w:rPr>
        <w:t>ЗА 2024</w:t>
      </w:r>
      <w:r w:rsidR="00997362" w:rsidRPr="00216EBC">
        <w:rPr>
          <w:rFonts w:ascii="Times New Roman" w:hAnsi="Times New Roman" w:cs="Times New Roman"/>
          <w:b/>
          <w:sz w:val="24"/>
          <w:szCs w:val="24"/>
        </w:rPr>
        <w:t>. ГОДИНУ</w:t>
      </w:r>
    </w:p>
    <w:p w14:paraId="57CCE6EA" w14:textId="77777777" w:rsidR="00997362" w:rsidRDefault="00997362" w:rsidP="00C5298A">
      <w:pPr>
        <w:spacing w:after="0" w:line="240" w:lineRule="auto"/>
        <w:jc w:val="center"/>
        <w:rPr>
          <w:rFonts w:ascii="Times New Roman" w:hAnsi="Times New Roman" w:cs="Times New Roman"/>
          <w:b/>
          <w:sz w:val="24"/>
          <w:szCs w:val="24"/>
        </w:rPr>
      </w:pPr>
    </w:p>
    <w:p w14:paraId="6AC3838F" w14:textId="77777777" w:rsidR="00997362" w:rsidRPr="00997362" w:rsidRDefault="00997362" w:rsidP="00C5298A">
      <w:pPr>
        <w:spacing w:after="0" w:line="240" w:lineRule="auto"/>
        <w:jc w:val="center"/>
        <w:rPr>
          <w:rFonts w:ascii="Times New Roman" w:hAnsi="Times New Roman" w:cs="Times New Roman"/>
          <w:b/>
          <w:sz w:val="24"/>
          <w:szCs w:val="24"/>
        </w:rPr>
      </w:pPr>
    </w:p>
    <w:p w14:paraId="699AFC02" w14:textId="77777777" w:rsidR="00E37E70" w:rsidRPr="00216EBC" w:rsidRDefault="00E37E70" w:rsidP="00C5298A">
      <w:pPr>
        <w:spacing w:after="0" w:line="240" w:lineRule="auto"/>
        <w:jc w:val="center"/>
        <w:rPr>
          <w:rFonts w:ascii="Times New Roman" w:hAnsi="Times New Roman" w:cs="Times New Roman"/>
          <w:b/>
          <w:sz w:val="24"/>
          <w:szCs w:val="24"/>
        </w:rPr>
      </w:pPr>
    </w:p>
    <w:p w14:paraId="79C2CA9D" w14:textId="77777777" w:rsidR="00CC0A4B" w:rsidRDefault="004B1E26" w:rsidP="00C21FB6">
      <w:pPr>
        <w:spacing w:after="0" w:line="240" w:lineRule="auto"/>
        <w:jc w:val="center"/>
        <w:rPr>
          <w:rFonts w:ascii="Times New Roman" w:hAnsi="Times New Roman" w:cs="Times New Roman"/>
          <w:b/>
          <w:sz w:val="24"/>
          <w:szCs w:val="24"/>
        </w:rPr>
      </w:pPr>
      <w:r w:rsidRPr="00216EBC">
        <w:rPr>
          <w:rFonts w:ascii="Times New Roman" w:hAnsi="Times New Roman" w:cs="Times New Roman"/>
          <w:b/>
          <w:sz w:val="24"/>
          <w:szCs w:val="24"/>
        </w:rPr>
        <w:t xml:space="preserve">ДЕЛИБЛАТО, </w:t>
      </w:r>
      <w:r w:rsidR="00216EBC">
        <w:rPr>
          <w:rFonts w:ascii="Times New Roman" w:hAnsi="Times New Roman" w:cs="Times New Roman"/>
          <w:b/>
          <w:sz w:val="24"/>
          <w:szCs w:val="24"/>
        </w:rPr>
        <w:t>н</w:t>
      </w:r>
      <w:r w:rsidR="000F605E">
        <w:rPr>
          <w:rFonts w:ascii="Times New Roman" w:hAnsi="Times New Roman" w:cs="Times New Roman"/>
          <w:b/>
          <w:sz w:val="24"/>
          <w:szCs w:val="24"/>
        </w:rPr>
        <w:t>овембар 2023</w:t>
      </w:r>
      <w:r w:rsidRPr="00216EBC">
        <w:rPr>
          <w:rFonts w:ascii="Times New Roman" w:hAnsi="Times New Roman" w:cs="Times New Roman"/>
          <w:b/>
          <w:sz w:val="24"/>
          <w:szCs w:val="24"/>
        </w:rPr>
        <w:t>. г</w:t>
      </w:r>
      <w:r w:rsidR="00E37E70" w:rsidRPr="00216EBC">
        <w:rPr>
          <w:rFonts w:ascii="Times New Roman" w:hAnsi="Times New Roman" w:cs="Times New Roman"/>
          <w:b/>
          <w:sz w:val="24"/>
          <w:szCs w:val="24"/>
        </w:rPr>
        <w:t>одине</w:t>
      </w:r>
      <w:r w:rsidR="00CC0A4B">
        <w:rPr>
          <w:rFonts w:ascii="Times New Roman" w:hAnsi="Times New Roman" w:cs="Times New Roman"/>
          <w:b/>
          <w:sz w:val="24"/>
          <w:szCs w:val="24"/>
        </w:rPr>
        <w:br w:type="page"/>
      </w:r>
    </w:p>
    <w:p w14:paraId="40E3ECD6" w14:textId="62BA8802" w:rsidR="00BB65D2" w:rsidRPr="00C5298A" w:rsidRDefault="00BB65D2" w:rsidP="00CA766E">
      <w:pPr>
        <w:spacing w:after="0" w:line="240" w:lineRule="auto"/>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lastRenderedPageBreak/>
        <w:t>Садржај Програма управљ</w:t>
      </w:r>
      <w:r w:rsidR="00FF70C0">
        <w:rPr>
          <w:rFonts w:ascii="Times New Roman" w:hAnsi="Times New Roman" w:cs="Times New Roman"/>
          <w:b/>
          <w:sz w:val="24"/>
          <w:szCs w:val="24"/>
          <w:lang w:val="sr-Cyrl-CS"/>
        </w:rPr>
        <w:t>ања заштићеним подручјем за 2024</w:t>
      </w:r>
      <w:r w:rsidRPr="00C5298A">
        <w:rPr>
          <w:rFonts w:ascii="Times New Roman" w:hAnsi="Times New Roman" w:cs="Times New Roman"/>
          <w:b/>
          <w:sz w:val="24"/>
          <w:szCs w:val="24"/>
          <w:lang w:val="sr-Cyrl-CS"/>
        </w:rPr>
        <w:t>. годину</w:t>
      </w:r>
    </w:p>
    <w:p w14:paraId="030194B4" w14:textId="77777777" w:rsidR="00BB65D2" w:rsidRPr="00C5298A" w:rsidRDefault="00BB65D2" w:rsidP="00C5298A">
      <w:pPr>
        <w:spacing w:after="0" w:line="240" w:lineRule="auto"/>
        <w:ind w:firstLine="720"/>
        <w:jc w:val="both"/>
        <w:rPr>
          <w:rFonts w:ascii="Times New Roman" w:hAnsi="Times New Roman" w:cs="Times New Roman"/>
          <w:b/>
          <w:sz w:val="24"/>
          <w:szCs w:val="24"/>
          <w:lang w:val="sr-Cyrl-CS"/>
        </w:rPr>
      </w:pPr>
    </w:p>
    <w:p w14:paraId="6EB27163" w14:textId="77777777" w:rsidR="00BB65D2" w:rsidRPr="00C5298A" w:rsidRDefault="00BB65D2" w:rsidP="00C5298A">
      <w:pPr>
        <w:spacing w:after="0" w:line="240" w:lineRule="auto"/>
        <w:ind w:firstLine="720"/>
        <w:jc w:val="both"/>
        <w:rPr>
          <w:rFonts w:ascii="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855"/>
        <w:gridCol w:w="1908"/>
      </w:tblGrid>
      <w:tr w:rsidR="00BB65D2" w:rsidRPr="00C5298A" w14:paraId="1302A5F6" w14:textId="77777777" w:rsidTr="00216EBC">
        <w:tc>
          <w:tcPr>
            <w:tcW w:w="2093" w:type="dxa"/>
            <w:shd w:val="clear" w:color="auto" w:fill="auto"/>
          </w:tcPr>
          <w:p w14:paraId="4EB4E56B" w14:textId="77777777" w:rsidR="00BB65D2" w:rsidRPr="00216EBC" w:rsidRDefault="00BB65D2" w:rsidP="00216EBC">
            <w:pPr>
              <w:spacing w:after="0" w:line="240" w:lineRule="auto"/>
              <w:jc w:val="both"/>
              <w:rPr>
                <w:rFonts w:ascii="Times New Roman" w:hAnsi="Times New Roman" w:cs="Times New Roman"/>
                <w:b/>
                <w:sz w:val="24"/>
                <w:szCs w:val="24"/>
                <w:lang w:val="sr-Cyrl-CS"/>
              </w:rPr>
            </w:pPr>
            <w:r w:rsidRPr="00216EBC">
              <w:rPr>
                <w:rFonts w:ascii="Times New Roman" w:hAnsi="Times New Roman" w:cs="Times New Roman"/>
                <w:b/>
                <w:sz w:val="24"/>
                <w:szCs w:val="24"/>
                <w:lang w:val="sr-Cyrl-CS"/>
              </w:rPr>
              <w:t xml:space="preserve">Редни број </w:t>
            </w:r>
          </w:p>
        </w:tc>
        <w:tc>
          <w:tcPr>
            <w:tcW w:w="4855" w:type="dxa"/>
            <w:shd w:val="clear" w:color="auto" w:fill="auto"/>
          </w:tcPr>
          <w:p w14:paraId="0CD20D6B" w14:textId="77777777" w:rsidR="00BB65D2" w:rsidRPr="00C5298A" w:rsidRDefault="00BB65D2" w:rsidP="000E202A">
            <w:pPr>
              <w:spacing w:after="0" w:line="240" w:lineRule="auto"/>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 xml:space="preserve">САДРЖАЈ </w:t>
            </w:r>
          </w:p>
        </w:tc>
        <w:tc>
          <w:tcPr>
            <w:tcW w:w="1908" w:type="dxa"/>
            <w:shd w:val="clear" w:color="auto" w:fill="auto"/>
          </w:tcPr>
          <w:p w14:paraId="715989A6" w14:textId="77777777" w:rsidR="00BB65D2" w:rsidRPr="00D055BC" w:rsidRDefault="00BB65D2" w:rsidP="00D055BC">
            <w:pPr>
              <w:spacing w:after="0" w:line="240" w:lineRule="auto"/>
              <w:ind w:hanging="2"/>
              <w:jc w:val="center"/>
              <w:rPr>
                <w:rFonts w:ascii="Times New Roman" w:hAnsi="Times New Roman" w:cs="Times New Roman"/>
                <w:b/>
                <w:sz w:val="24"/>
                <w:szCs w:val="24"/>
                <w:lang w:val="sr-Cyrl-CS"/>
              </w:rPr>
            </w:pPr>
            <w:r w:rsidRPr="00D055BC">
              <w:rPr>
                <w:rFonts w:ascii="Times New Roman" w:hAnsi="Times New Roman" w:cs="Times New Roman"/>
                <w:b/>
                <w:sz w:val="24"/>
                <w:szCs w:val="24"/>
                <w:lang w:val="sr-Cyrl-CS"/>
              </w:rPr>
              <w:t>Страна</w:t>
            </w:r>
          </w:p>
        </w:tc>
      </w:tr>
      <w:tr w:rsidR="00BB65D2" w:rsidRPr="00C5298A" w14:paraId="02661840" w14:textId="77777777" w:rsidTr="00216EBC">
        <w:tc>
          <w:tcPr>
            <w:tcW w:w="2093" w:type="dxa"/>
            <w:shd w:val="clear" w:color="auto" w:fill="auto"/>
          </w:tcPr>
          <w:p w14:paraId="67A57D32" w14:textId="77777777" w:rsidR="00BB65D2" w:rsidRPr="00C5298A" w:rsidRDefault="00BB65D2" w:rsidP="00216EBC">
            <w:pPr>
              <w:spacing w:after="0" w:line="240" w:lineRule="auto"/>
              <w:rPr>
                <w:rFonts w:ascii="Times New Roman" w:hAnsi="Times New Roman" w:cs="Times New Roman"/>
                <w:b/>
                <w:sz w:val="24"/>
                <w:szCs w:val="24"/>
              </w:rPr>
            </w:pPr>
            <w:r w:rsidRPr="00C5298A">
              <w:rPr>
                <w:rFonts w:ascii="Times New Roman" w:hAnsi="Times New Roman" w:cs="Times New Roman"/>
                <w:b/>
                <w:sz w:val="24"/>
                <w:szCs w:val="24"/>
              </w:rPr>
              <w:t>I</w:t>
            </w:r>
          </w:p>
        </w:tc>
        <w:tc>
          <w:tcPr>
            <w:tcW w:w="4855" w:type="dxa"/>
            <w:shd w:val="clear" w:color="auto" w:fill="auto"/>
          </w:tcPr>
          <w:p w14:paraId="52C0D528" w14:textId="77777777" w:rsidR="00BB65D2" w:rsidRPr="00C5298A" w:rsidRDefault="00BB65D2" w:rsidP="000E202A">
            <w:pPr>
              <w:spacing w:after="0" w:line="240" w:lineRule="auto"/>
              <w:ind w:firstLine="34"/>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УВОД</w:t>
            </w:r>
          </w:p>
        </w:tc>
        <w:tc>
          <w:tcPr>
            <w:tcW w:w="1908" w:type="dxa"/>
            <w:shd w:val="clear" w:color="auto" w:fill="auto"/>
          </w:tcPr>
          <w:p w14:paraId="4ABE523F" w14:textId="77777777" w:rsidR="00BB65D2" w:rsidRPr="00C5298A" w:rsidRDefault="00FB2834" w:rsidP="00C5298A">
            <w:pPr>
              <w:spacing w:after="0" w:line="240" w:lineRule="auto"/>
              <w:ind w:firstLine="720"/>
              <w:jc w:val="both"/>
              <w:rPr>
                <w:rFonts w:ascii="Times New Roman" w:hAnsi="Times New Roman" w:cs="Times New Roman"/>
                <w:sz w:val="24"/>
                <w:szCs w:val="24"/>
              </w:rPr>
            </w:pPr>
            <w:r w:rsidRPr="00C5298A">
              <w:rPr>
                <w:rFonts w:ascii="Times New Roman" w:hAnsi="Times New Roman" w:cs="Times New Roman"/>
                <w:sz w:val="24"/>
                <w:szCs w:val="24"/>
                <w:lang w:val="sr-Cyrl-CS"/>
              </w:rPr>
              <w:t>4</w:t>
            </w:r>
          </w:p>
        </w:tc>
      </w:tr>
      <w:tr w:rsidR="00BB65D2" w:rsidRPr="00C5298A" w14:paraId="473C1357" w14:textId="77777777" w:rsidTr="00216EBC">
        <w:tc>
          <w:tcPr>
            <w:tcW w:w="2093" w:type="dxa"/>
            <w:shd w:val="clear" w:color="auto" w:fill="auto"/>
          </w:tcPr>
          <w:p w14:paraId="21BD0F2A" w14:textId="77777777" w:rsidR="00BB65D2" w:rsidRPr="00C5298A" w:rsidRDefault="00BB65D2" w:rsidP="00216EBC">
            <w:pPr>
              <w:spacing w:after="0" w:line="240" w:lineRule="auto"/>
              <w:rPr>
                <w:rFonts w:ascii="Times New Roman" w:hAnsi="Times New Roman" w:cs="Times New Roman"/>
                <w:b/>
                <w:sz w:val="24"/>
                <w:szCs w:val="24"/>
              </w:rPr>
            </w:pPr>
            <w:r w:rsidRPr="00C5298A">
              <w:rPr>
                <w:rFonts w:ascii="Times New Roman" w:hAnsi="Times New Roman" w:cs="Times New Roman"/>
                <w:b/>
                <w:sz w:val="24"/>
                <w:szCs w:val="24"/>
              </w:rPr>
              <w:t>II</w:t>
            </w:r>
          </w:p>
        </w:tc>
        <w:tc>
          <w:tcPr>
            <w:tcW w:w="4855" w:type="dxa"/>
            <w:shd w:val="clear" w:color="auto" w:fill="auto"/>
          </w:tcPr>
          <w:p w14:paraId="6CFB95C6"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 xml:space="preserve">ЦИЉЕВИ ЗАШТИТЕ, ОЧУВАЊА, УНАПРЕЂЕЊА И ОДРЖИВОГ КОРИШЋЕЊА ЗАШТИЋЕНОГ ПОДРУЧЈА </w:t>
            </w:r>
          </w:p>
        </w:tc>
        <w:tc>
          <w:tcPr>
            <w:tcW w:w="1908" w:type="dxa"/>
            <w:shd w:val="clear" w:color="auto" w:fill="auto"/>
          </w:tcPr>
          <w:p w14:paraId="0AADC3C5" w14:textId="77777777" w:rsidR="00BB65D2" w:rsidRPr="0014603E" w:rsidRDefault="00F53FD8" w:rsidP="00C529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p>
        </w:tc>
      </w:tr>
      <w:tr w:rsidR="00BB65D2" w:rsidRPr="00C5298A" w14:paraId="2556D8EB" w14:textId="77777777" w:rsidTr="00216EBC">
        <w:tc>
          <w:tcPr>
            <w:tcW w:w="2093" w:type="dxa"/>
            <w:shd w:val="clear" w:color="auto" w:fill="auto"/>
          </w:tcPr>
          <w:p w14:paraId="66BEC1FA" w14:textId="77777777" w:rsidR="00BB65D2" w:rsidRPr="00C5298A" w:rsidRDefault="00BB65D2" w:rsidP="00216EBC">
            <w:pPr>
              <w:spacing w:after="0" w:line="240" w:lineRule="auto"/>
              <w:rPr>
                <w:rFonts w:ascii="Times New Roman" w:hAnsi="Times New Roman" w:cs="Times New Roman"/>
                <w:b/>
                <w:sz w:val="24"/>
                <w:szCs w:val="24"/>
              </w:rPr>
            </w:pPr>
            <w:r w:rsidRPr="00C5298A">
              <w:rPr>
                <w:rFonts w:ascii="Times New Roman" w:hAnsi="Times New Roman" w:cs="Times New Roman"/>
                <w:b/>
                <w:sz w:val="24"/>
                <w:szCs w:val="24"/>
              </w:rPr>
              <w:t>III</w:t>
            </w:r>
          </w:p>
        </w:tc>
        <w:tc>
          <w:tcPr>
            <w:tcW w:w="4855" w:type="dxa"/>
            <w:shd w:val="clear" w:color="auto" w:fill="auto"/>
          </w:tcPr>
          <w:p w14:paraId="3F2477B3" w14:textId="77777777" w:rsidR="00BB65D2" w:rsidRPr="00C5298A" w:rsidRDefault="00BB65D2" w:rsidP="00FA31D7">
            <w:pPr>
              <w:spacing w:after="0" w:line="240" w:lineRule="auto"/>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ЗАШТИТА, ОДРЖАВАЊЕ, ПРАЋЕЊЕ СТАЊА И УНАПРЕЂЕЊЕ ПРИРОДНИХ И СТВОРЕНИХ ВРЕДНОСТИ</w:t>
            </w:r>
          </w:p>
        </w:tc>
        <w:tc>
          <w:tcPr>
            <w:tcW w:w="1908" w:type="dxa"/>
            <w:shd w:val="clear" w:color="auto" w:fill="auto"/>
          </w:tcPr>
          <w:p w14:paraId="7510ECBC" w14:textId="77777777" w:rsidR="00BB65D2" w:rsidRPr="00482ED1" w:rsidRDefault="00F53FD8" w:rsidP="00C5298A">
            <w:pPr>
              <w:spacing w:after="0" w:line="240" w:lineRule="auto"/>
              <w:ind w:firstLine="720"/>
              <w:jc w:val="both"/>
              <w:rPr>
                <w:rFonts w:ascii="Times New Roman" w:hAnsi="Times New Roman" w:cs="Times New Roman"/>
                <w:sz w:val="24"/>
                <w:szCs w:val="24"/>
                <w:highlight w:val="yellow"/>
              </w:rPr>
            </w:pPr>
            <w:r w:rsidRPr="000E202A">
              <w:rPr>
                <w:rFonts w:ascii="Times New Roman" w:hAnsi="Times New Roman" w:cs="Times New Roman"/>
                <w:sz w:val="24"/>
                <w:szCs w:val="24"/>
              </w:rPr>
              <w:t>5</w:t>
            </w:r>
          </w:p>
        </w:tc>
      </w:tr>
      <w:tr w:rsidR="00BB65D2" w:rsidRPr="00C5298A" w14:paraId="0470F2A7" w14:textId="77777777" w:rsidTr="00216EBC">
        <w:tc>
          <w:tcPr>
            <w:tcW w:w="2093" w:type="dxa"/>
            <w:shd w:val="clear" w:color="auto" w:fill="auto"/>
          </w:tcPr>
          <w:p w14:paraId="0FCC6326" w14:textId="77777777" w:rsidR="00BB65D2" w:rsidRPr="00C5298A" w:rsidRDefault="00BB65D2" w:rsidP="00482ED1">
            <w:pPr>
              <w:spacing w:after="0" w:line="240" w:lineRule="auto"/>
              <w:ind w:left="142"/>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1.</w:t>
            </w:r>
          </w:p>
        </w:tc>
        <w:tc>
          <w:tcPr>
            <w:tcW w:w="4855" w:type="dxa"/>
            <w:shd w:val="clear" w:color="auto" w:fill="auto"/>
          </w:tcPr>
          <w:p w14:paraId="2F046FFD" w14:textId="77777777" w:rsidR="00BB65D2" w:rsidRPr="00C5298A" w:rsidRDefault="00BB65D2" w:rsidP="00FA31D7">
            <w:pPr>
              <w:spacing w:after="0" w:line="240" w:lineRule="auto"/>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Приоритетне мере и активности на управљању природним вредностима</w:t>
            </w:r>
          </w:p>
        </w:tc>
        <w:tc>
          <w:tcPr>
            <w:tcW w:w="1908" w:type="dxa"/>
            <w:shd w:val="clear" w:color="auto" w:fill="auto"/>
          </w:tcPr>
          <w:p w14:paraId="584905D0" w14:textId="77777777" w:rsidR="00BB65D2" w:rsidRPr="00482ED1" w:rsidRDefault="00F53FD8" w:rsidP="00C5298A">
            <w:pPr>
              <w:spacing w:after="0" w:line="240" w:lineRule="auto"/>
              <w:ind w:firstLine="720"/>
              <w:jc w:val="both"/>
              <w:rPr>
                <w:rFonts w:ascii="Times New Roman" w:hAnsi="Times New Roman" w:cs="Times New Roman"/>
                <w:sz w:val="24"/>
                <w:szCs w:val="24"/>
                <w:highlight w:val="yellow"/>
              </w:rPr>
            </w:pPr>
            <w:r w:rsidRPr="000E202A">
              <w:rPr>
                <w:rFonts w:ascii="Times New Roman" w:hAnsi="Times New Roman" w:cs="Times New Roman"/>
                <w:sz w:val="24"/>
                <w:szCs w:val="24"/>
              </w:rPr>
              <w:t>5</w:t>
            </w:r>
          </w:p>
        </w:tc>
      </w:tr>
      <w:tr w:rsidR="00BB65D2" w:rsidRPr="00C5298A" w14:paraId="11F9B3A5" w14:textId="77777777" w:rsidTr="00216EBC">
        <w:tc>
          <w:tcPr>
            <w:tcW w:w="2093" w:type="dxa"/>
            <w:shd w:val="clear" w:color="auto" w:fill="auto"/>
          </w:tcPr>
          <w:p w14:paraId="7C19AE55" w14:textId="77777777" w:rsidR="00BB65D2" w:rsidRPr="00C5298A" w:rsidRDefault="00BB65D2" w:rsidP="00482ED1">
            <w:pPr>
              <w:spacing w:after="0" w:line="240" w:lineRule="auto"/>
              <w:ind w:left="142"/>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2.</w:t>
            </w:r>
          </w:p>
        </w:tc>
        <w:tc>
          <w:tcPr>
            <w:tcW w:w="4855" w:type="dxa"/>
            <w:shd w:val="clear" w:color="auto" w:fill="auto"/>
          </w:tcPr>
          <w:p w14:paraId="0041DF87"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Приоритетне мере и активности на управљању културно-историјским вредностима</w:t>
            </w:r>
          </w:p>
        </w:tc>
        <w:tc>
          <w:tcPr>
            <w:tcW w:w="1908" w:type="dxa"/>
            <w:shd w:val="clear" w:color="auto" w:fill="auto"/>
          </w:tcPr>
          <w:p w14:paraId="7A290034" w14:textId="77777777" w:rsidR="00BB65D2" w:rsidRPr="00B97D98" w:rsidRDefault="00573CE4" w:rsidP="00C5298A">
            <w:pPr>
              <w:spacing w:after="0" w:line="24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8</w:t>
            </w:r>
          </w:p>
        </w:tc>
      </w:tr>
      <w:tr w:rsidR="00BB65D2" w:rsidRPr="00C5298A" w14:paraId="5B8E99BA" w14:textId="77777777" w:rsidTr="00216EBC">
        <w:tc>
          <w:tcPr>
            <w:tcW w:w="2093" w:type="dxa"/>
            <w:shd w:val="clear" w:color="auto" w:fill="auto"/>
          </w:tcPr>
          <w:p w14:paraId="336D8042" w14:textId="77777777" w:rsidR="00BB65D2" w:rsidRPr="00C5298A" w:rsidRDefault="00BB65D2" w:rsidP="00482ED1">
            <w:pPr>
              <w:spacing w:after="0" w:line="240" w:lineRule="auto"/>
              <w:ind w:left="142"/>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3.</w:t>
            </w:r>
          </w:p>
        </w:tc>
        <w:tc>
          <w:tcPr>
            <w:tcW w:w="4855" w:type="dxa"/>
            <w:shd w:val="clear" w:color="auto" w:fill="auto"/>
          </w:tcPr>
          <w:p w14:paraId="0ADE2A1D"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Управљање природним ресурсима</w:t>
            </w:r>
          </w:p>
        </w:tc>
        <w:tc>
          <w:tcPr>
            <w:tcW w:w="1908" w:type="dxa"/>
            <w:shd w:val="clear" w:color="auto" w:fill="auto"/>
          </w:tcPr>
          <w:p w14:paraId="08024E9D" w14:textId="77777777" w:rsidR="00BB65D2" w:rsidRPr="00B97D98" w:rsidRDefault="00573CE4" w:rsidP="00C529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p>
        </w:tc>
      </w:tr>
      <w:tr w:rsidR="00BB65D2" w:rsidRPr="00C5298A" w14:paraId="0504790A" w14:textId="77777777" w:rsidTr="00216EBC">
        <w:tc>
          <w:tcPr>
            <w:tcW w:w="2093" w:type="dxa"/>
            <w:shd w:val="clear" w:color="auto" w:fill="auto"/>
          </w:tcPr>
          <w:p w14:paraId="08AC535C" w14:textId="77777777" w:rsidR="00BB65D2" w:rsidRPr="00E86E3F" w:rsidRDefault="00BB65D2" w:rsidP="00216EBC">
            <w:pPr>
              <w:spacing w:after="0" w:line="240" w:lineRule="auto"/>
              <w:ind w:left="-720" w:firstLine="720"/>
              <w:rPr>
                <w:rFonts w:ascii="Times New Roman" w:hAnsi="Times New Roman" w:cs="Times New Roman"/>
                <w:b/>
                <w:sz w:val="24"/>
                <w:szCs w:val="24"/>
                <w:lang w:val="sr-Cyrl-CS"/>
              </w:rPr>
            </w:pPr>
            <w:r w:rsidRPr="00E86E3F">
              <w:rPr>
                <w:rFonts w:ascii="Times New Roman" w:hAnsi="Times New Roman" w:cs="Times New Roman"/>
                <w:b/>
                <w:sz w:val="24"/>
                <w:szCs w:val="24"/>
              </w:rPr>
              <w:t xml:space="preserve">   </w:t>
            </w:r>
            <w:r w:rsidRPr="00E86E3F">
              <w:rPr>
                <w:rFonts w:ascii="Times New Roman" w:hAnsi="Times New Roman" w:cs="Times New Roman"/>
                <w:b/>
                <w:sz w:val="24"/>
                <w:szCs w:val="24"/>
                <w:lang w:val="sr-Cyrl-CS"/>
              </w:rPr>
              <w:t>3.1.</w:t>
            </w:r>
          </w:p>
        </w:tc>
        <w:tc>
          <w:tcPr>
            <w:tcW w:w="4855" w:type="dxa"/>
            <w:shd w:val="clear" w:color="auto" w:fill="auto"/>
          </w:tcPr>
          <w:p w14:paraId="56069B48" w14:textId="77777777" w:rsidR="00BB65D2" w:rsidRPr="000C50B7" w:rsidRDefault="00BB65D2" w:rsidP="00FA31D7">
            <w:pPr>
              <w:spacing w:after="0" w:line="240" w:lineRule="auto"/>
              <w:rPr>
                <w:rFonts w:ascii="Times New Roman" w:hAnsi="Times New Roman" w:cs="Times New Roman"/>
                <w:b/>
                <w:sz w:val="24"/>
                <w:szCs w:val="24"/>
                <w:lang w:val="sr-Cyrl-CS"/>
              </w:rPr>
            </w:pPr>
            <w:r w:rsidRPr="000C50B7">
              <w:rPr>
                <w:rFonts w:ascii="Times New Roman" w:hAnsi="Times New Roman" w:cs="Times New Roman"/>
                <w:b/>
                <w:sz w:val="24"/>
                <w:szCs w:val="24"/>
                <w:lang w:val="sr-Cyrl-CS"/>
              </w:rPr>
              <w:t>Задаци и активности на заштити и управљању шумама</w:t>
            </w:r>
          </w:p>
        </w:tc>
        <w:tc>
          <w:tcPr>
            <w:tcW w:w="1908" w:type="dxa"/>
            <w:shd w:val="clear" w:color="auto" w:fill="auto"/>
          </w:tcPr>
          <w:p w14:paraId="567FEF19" w14:textId="77777777" w:rsidR="00BB65D2" w:rsidRPr="00B97D98" w:rsidRDefault="00573CE4" w:rsidP="00C529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p>
        </w:tc>
      </w:tr>
      <w:tr w:rsidR="00BB65D2" w:rsidRPr="00C5298A" w14:paraId="1BCF97F2" w14:textId="77777777" w:rsidTr="00216EBC">
        <w:tc>
          <w:tcPr>
            <w:tcW w:w="2093" w:type="dxa"/>
            <w:shd w:val="clear" w:color="auto" w:fill="auto"/>
          </w:tcPr>
          <w:p w14:paraId="17A417C7" w14:textId="77777777" w:rsidR="00BB65D2" w:rsidRPr="00E86E3F" w:rsidRDefault="00BB65D2" w:rsidP="00216EBC">
            <w:pPr>
              <w:spacing w:after="0" w:line="240" w:lineRule="auto"/>
              <w:ind w:left="-720" w:firstLine="720"/>
              <w:rPr>
                <w:rFonts w:ascii="Times New Roman" w:hAnsi="Times New Roman" w:cs="Times New Roman"/>
                <w:b/>
                <w:sz w:val="24"/>
                <w:szCs w:val="24"/>
                <w:lang w:val="sr-Cyrl-CS"/>
              </w:rPr>
            </w:pPr>
            <w:r w:rsidRPr="00E86E3F">
              <w:rPr>
                <w:rFonts w:ascii="Times New Roman" w:hAnsi="Times New Roman" w:cs="Times New Roman"/>
                <w:b/>
                <w:sz w:val="24"/>
                <w:szCs w:val="24"/>
              </w:rPr>
              <w:t xml:space="preserve">   </w:t>
            </w:r>
            <w:r w:rsidRPr="00E86E3F">
              <w:rPr>
                <w:rFonts w:ascii="Times New Roman" w:hAnsi="Times New Roman" w:cs="Times New Roman"/>
                <w:b/>
                <w:sz w:val="24"/>
                <w:szCs w:val="24"/>
                <w:lang w:val="sr-Cyrl-CS"/>
              </w:rPr>
              <w:t>3.2.</w:t>
            </w:r>
          </w:p>
        </w:tc>
        <w:tc>
          <w:tcPr>
            <w:tcW w:w="4855" w:type="dxa"/>
            <w:shd w:val="clear" w:color="auto" w:fill="auto"/>
          </w:tcPr>
          <w:p w14:paraId="0D30E80A" w14:textId="77777777" w:rsidR="00BB65D2" w:rsidRPr="000C50B7" w:rsidRDefault="00BB65D2" w:rsidP="00FA31D7">
            <w:pPr>
              <w:spacing w:after="0" w:line="240" w:lineRule="auto"/>
              <w:rPr>
                <w:rFonts w:ascii="Times New Roman" w:hAnsi="Times New Roman" w:cs="Times New Roman"/>
                <w:b/>
                <w:sz w:val="24"/>
                <w:szCs w:val="24"/>
                <w:lang w:val="sr-Cyrl-CS"/>
              </w:rPr>
            </w:pPr>
            <w:r w:rsidRPr="000C50B7">
              <w:rPr>
                <w:rFonts w:ascii="Times New Roman" w:hAnsi="Times New Roman" w:cs="Times New Roman"/>
                <w:b/>
                <w:sz w:val="24"/>
                <w:szCs w:val="24"/>
                <w:lang w:val="sr-Cyrl-CS"/>
              </w:rPr>
              <w:t>Задаци и активности на заштити и управљању ловном и риболовном фауном</w:t>
            </w:r>
          </w:p>
        </w:tc>
        <w:tc>
          <w:tcPr>
            <w:tcW w:w="1908" w:type="dxa"/>
            <w:shd w:val="clear" w:color="auto" w:fill="auto"/>
          </w:tcPr>
          <w:p w14:paraId="28428AB2" w14:textId="77777777" w:rsidR="00BB65D2" w:rsidRPr="00817A90" w:rsidRDefault="00573CE4" w:rsidP="00C5298A">
            <w:pPr>
              <w:spacing w:after="0" w:line="24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9</w:t>
            </w:r>
          </w:p>
        </w:tc>
      </w:tr>
      <w:tr w:rsidR="00BB65D2" w:rsidRPr="00C5298A" w14:paraId="116EDA78" w14:textId="77777777" w:rsidTr="00216EBC">
        <w:tc>
          <w:tcPr>
            <w:tcW w:w="2093" w:type="dxa"/>
            <w:shd w:val="clear" w:color="auto" w:fill="auto"/>
          </w:tcPr>
          <w:p w14:paraId="0604EB1F" w14:textId="77777777" w:rsidR="00BB65D2" w:rsidRPr="00E86E3F" w:rsidRDefault="00BB65D2" w:rsidP="00216EBC">
            <w:pPr>
              <w:spacing w:after="0" w:line="240" w:lineRule="auto"/>
              <w:ind w:left="-720" w:firstLine="720"/>
              <w:rPr>
                <w:rFonts w:ascii="Times New Roman" w:hAnsi="Times New Roman" w:cs="Times New Roman"/>
                <w:b/>
                <w:sz w:val="24"/>
                <w:szCs w:val="24"/>
                <w:lang w:val="sr-Cyrl-CS"/>
              </w:rPr>
            </w:pPr>
            <w:r w:rsidRPr="00E86E3F">
              <w:rPr>
                <w:rFonts w:ascii="Times New Roman" w:hAnsi="Times New Roman" w:cs="Times New Roman"/>
                <w:b/>
                <w:sz w:val="24"/>
                <w:szCs w:val="24"/>
              </w:rPr>
              <w:t xml:space="preserve">   </w:t>
            </w:r>
            <w:r w:rsidRPr="00E86E3F">
              <w:rPr>
                <w:rFonts w:ascii="Times New Roman" w:hAnsi="Times New Roman" w:cs="Times New Roman"/>
                <w:b/>
                <w:sz w:val="24"/>
                <w:szCs w:val="24"/>
                <w:lang w:val="sr-Cyrl-CS"/>
              </w:rPr>
              <w:t>3.3.</w:t>
            </w:r>
          </w:p>
        </w:tc>
        <w:tc>
          <w:tcPr>
            <w:tcW w:w="4855" w:type="dxa"/>
            <w:shd w:val="clear" w:color="auto" w:fill="auto"/>
          </w:tcPr>
          <w:p w14:paraId="05BCAD54" w14:textId="1C6E42F2" w:rsidR="00BB65D2" w:rsidRPr="000C50B7" w:rsidRDefault="00BB65D2" w:rsidP="00FF70C0">
            <w:pPr>
              <w:spacing w:after="0" w:line="240" w:lineRule="auto"/>
              <w:rPr>
                <w:rFonts w:ascii="Times New Roman" w:hAnsi="Times New Roman" w:cs="Times New Roman"/>
                <w:b/>
                <w:sz w:val="24"/>
                <w:szCs w:val="24"/>
                <w:lang w:val="sr-Cyrl-CS"/>
              </w:rPr>
            </w:pPr>
            <w:r w:rsidRPr="000C50B7">
              <w:rPr>
                <w:rFonts w:ascii="Times New Roman" w:hAnsi="Times New Roman" w:cs="Times New Roman"/>
                <w:b/>
                <w:sz w:val="24"/>
                <w:szCs w:val="24"/>
                <w:lang w:val="sr-Cyrl-CS"/>
              </w:rPr>
              <w:t xml:space="preserve">Задаци и активности на заштити, развоју и управљању </w:t>
            </w:r>
            <w:r w:rsidR="00FF70C0">
              <w:rPr>
                <w:rFonts w:ascii="Times New Roman" w:hAnsi="Times New Roman" w:cs="Times New Roman"/>
                <w:b/>
                <w:sz w:val="24"/>
                <w:szCs w:val="24"/>
                <w:lang w:val="sr-Cyrl-CS"/>
              </w:rPr>
              <w:t>воденим стаништима</w:t>
            </w:r>
          </w:p>
        </w:tc>
        <w:tc>
          <w:tcPr>
            <w:tcW w:w="1908" w:type="dxa"/>
            <w:shd w:val="clear" w:color="auto" w:fill="auto"/>
          </w:tcPr>
          <w:p w14:paraId="3252114F" w14:textId="77777777" w:rsidR="00BB65D2" w:rsidRPr="00B97D98" w:rsidRDefault="000E202A" w:rsidP="00C5298A">
            <w:pPr>
              <w:spacing w:after="0" w:line="240" w:lineRule="auto"/>
              <w:ind w:firstLine="720"/>
              <w:jc w:val="both"/>
              <w:rPr>
                <w:rFonts w:ascii="Times New Roman" w:hAnsi="Times New Roman" w:cs="Times New Roman"/>
                <w:sz w:val="24"/>
                <w:szCs w:val="24"/>
                <w:highlight w:val="yellow"/>
              </w:rPr>
            </w:pPr>
            <w:r w:rsidRPr="000E202A">
              <w:rPr>
                <w:rFonts w:ascii="Times New Roman" w:hAnsi="Times New Roman" w:cs="Times New Roman"/>
                <w:sz w:val="24"/>
                <w:szCs w:val="24"/>
              </w:rPr>
              <w:t>1</w:t>
            </w:r>
            <w:r w:rsidR="00573CE4">
              <w:rPr>
                <w:rFonts w:ascii="Times New Roman" w:hAnsi="Times New Roman" w:cs="Times New Roman"/>
                <w:sz w:val="24"/>
                <w:szCs w:val="24"/>
              </w:rPr>
              <w:t>0</w:t>
            </w:r>
          </w:p>
        </w:tc>
      </w:tr>
      <w:tr w:rsidR="00BB65D2" w:rsidRPr="00C5298A" w14:paraId="4D77343C" w14:textId="77777777" w:rsidTr="00216EBC">
        <w:tc>
          <w:tcPr>
            <w:tcW w:w="2093" w:type="dxa"/>
            <w:shd w:val="clear" w:color="auto" w:fill="auto"/>
          </w:tcPr>
          <w:p w14:paraId="64BFEE1B" w14:textId="77777777" w:rsidR="00BB65D2" w:rsidRPr="00E86E3F" w:rsidRDefault="00BB65D2" w:rsidP="00216EBC">
            <w:pPr>
              <w:spacing w:after="0" w:line="240" w:lineRule="auto"/>
              <w:ind w:left="-720" w:firstLine="720"/>
              <w:rPr>
                <w:rFonts w:ascii="Times New Roman" w:hAnsi="Times New Roman" w:cs="Times New Roman"/>
                <w:b/>
                <w:sz w:val="24"/>
                <w:szCs w:val="24"/>
                <w:lang w:val="sr-Cyrl-CS"/>
              </w:rPr>
            </w:pPr>
            <w:r w:rsidRPr="00E86E3F">
              <w:rPr>
                <w:rFonts w:ascii="Times New Roman" w:hAnsi="Times New Roman" w:cs="Times New Roman"/>
                <w:b/>
                <w:sz w:val="24"/>
                <w:szCs w:val="24"/>
              </w:rPr>
              <w:t xml:space="preserve">   </w:t>
            </w:r>
            <w:r w:rsidRPr="00E86E3F">
              <w:rPr>
                <w:rFonts w:ascii="Times New Roman" w:hAnsi="Times New Roman" w:cs="Times New Roman"/>
                <w:b/>
                <w:sz w:val="24"/>
                <w:szCs w:val="24"/>
                <w:lang w:val="sr-Cyrl-CS"/>
              </w:rPr>
              <w:t>3.4.</w:t>
            </w:r>
          </w:p>
        </w:tc>
        <w:tc>
          <w:tcPr>
            <w:tcW w:w="4855" w:type="dxa"/>
            <w:shd w:val="clear" w:color="auto" w:fill="auto"/>
          </w:tcPr>
          <w:p w14:paraId="321E6AB6" w14:textId="77777777" w:rsidR="00BB65D2" w:rsidRPr="000C50B7" w:rsidRDefault="00BB65D2" w:rsidP="00FA31D7">
            <w:pPr>
              <w:spacing w:after="0" w:line="240" w:lineRule="auto"/>
              <w:rPr>
                <w:rFonts w:ascii="Times New Roman" w:hAnsi="Times New Roman" w:cs="Times New Roman"/>
                <w:b/>
                <w:sz w:val="24"/>
                <w:szCs w:val="24"/>
                <w:lang w:val="sr-Cyrl-CS"/>
              </w:rPr>
            </w:pPr>
            <w:r w:rsidRPr="000C50B7">
              <w:rPr>
                <w:rFonts w:ascii="Times New Roman" w:hAnsi="Times New Roman" w:cs="Times New Roman"/>
                <w:b/>
                <w:sz w:val="24"/>
                <w:szCs w:val="24"/>
                <w:lang w:val="sr-Cyrl-CS"/>
              </w:rPr>
              <w:t>Задаци и активности на заштити, развоју и управљању пољопривредним земљиштем</w:t>
            </w:r>
          </w:p>
        </w:tc>
        <w:tc>
          <w:tcPr>
            <w:tcW w:w="1908" w:type="dxa"/>
            <w:shd w:val="clear" w:color="auto" w:fill="auto"/>
          </w:tcPr>
          <w:p w14:paraId="53F086FB" w14:textId="77777777" w:rsidR="00BB65D2" w:rsidRPr="00B97D98" w:rsidRDefault="000E202A" w:rsidP="00C5298A">
            <w:pPr>
              <w:spacing w:after="0" w:line="240" w:lineRule="auto"/>
              <w:ind w:firstLine="720"/>
              <w:jc w:val="both"/>
              <w:rPr>
                <w:rFonts w:ascii="Times New Roman" w:hAnsi="Times New Roman" w:cs="Times New Roman"/>
                <w:sz w:val="24"/>
                <w:szCs w:val="24"/>
                <w:highlight w:val="yellow"/>
              </w:rPr>
            </w:pPr>
            <w:r w:rsidRPr="000E202A">
              <w:rPr>
                <w:rFonts w:ascii="Times New Roman" w:hAnsi="Times New Roman" w:cs="Times New Roman"/>
                <w:sz w:val="24"/>
                <w:szCs w:val="24"/>
              </w:rPr>
              <w:t>1</w:t>
            </w:r>
            <w:r w:rsidR="004B7382">
              <w:rPr>
                <w:rFonts w:ascii="Times New Roman" w:hAnsi="Times New Roman" w:cs="Times New Roman"/>
                <w:sz w:val="24"/>
                <w:szCs w:val="24"/>
              </w:rPr>
              <w:t>1</w:t>
            </w:r>
          </w:p>
        </w:tc>
      </w:tr>
      <w:tr w:rsidR="00BB65D2" w:rsidRPr="00C5298A" w14:paraId="43C9BA81" w14:textId="77777777" w:rsidTr="00216EBC">
        <w:tc>
          <w:tcPr>
            <w:tcW w:w="2093" w:type="dxa"/>
            <w:shd w:val="clear" w:color="auto" w:fill="auto"/>
          </w:tcPr>
          <w:p w14:paraId="711BAE99" w14:textId="77777777" w:rsidR="00BB65D2" w:rsidRPr="00E86E3F" w:rsidRDefault="00BB65D2" w:rsidP="00216EBC">
            <w:pPr>
              <w:spacing w:after="0" w:line="240" w:lineRule="auto"/>
              <w:ind w:left="-720" w:firstLine="720"/>
              <w:rPr>
                <w:rFonts w:ascii="Times New Roman" w:hAnsi="Times New Roman" w:cs="Times New Roman"/>
                <w:b/>
                <w:sz w:val="24"/>
                <w:szCs w:val="24"/>
              </w:rPr>
            </w:pPr>
            <w:r w:rsidRPr="00E86E3F">
              <w:rPr>
                <w:rFonts w:ascii="Times New Roman" w:hAnsi="Times New Roman" w:cs="Times New Roman"/>
                <w:b/>
                <w:sz w:val="24"/>
                <w:szCs w:val="24"/>
              </w:rPr>
              <w:t xml:space="preserve">   3.5.</w:t>
            </w:r>
          </w:p>
        </w:tc>
        <w:tc>
          <w:tcPr>
            <w:tcW w:w="4855" w:type="dxa"/>
            <w:shd w:val="clear" w:color="auto" w:fill="auto"/>
          </w:tcPr>
          <w:p w14:paraId="4E060464" w14:textId="77777777" w:rsidR="00BB65D2" w:rsidRPr="000C50B7" w:rsidRDefault="00BB65D2" w:rsidP="00FA31D7">
            <w:pPr>
              <w:spacing w:after="0" w:line="240" w:lineRule="auto"/>
              <w:rPr>
                <w:rFonts w:ascii="Times New Roman" w:hAnsi="Times New Roman" w:cs="Times New Roman"/>
                <w:b/>
                <w:sz w:val="24"/>
                <w:szCs w:val="24"/>
              </w:rPr>
            </w:pPr>
            <w:r w:rsidRPr="000C50B7">
              <w:rPr>
                <w:rFonts w:ascii="Times New Roman" w:hAnsi="Times New Roman" w:cs="Times New Roman"/>
                <w:b/>
                <w:sz w:val="24"/>
                <w:szCs w:val="24"/>
              </w:rPr>
              <w:t>Активности  на заштити и коришћењу споредних шумских производа</w:t>
            </w:r>
          </w:p>
        </w:tc>
        <w:tc>
          <w:tcPr>
            <w:tcW w:w="1908" w:type="dxa"/>
            <w:shd w:val="clear" w:color="auto" w:fill="auto"/>
          </w:tcPr>
          <w:p w14:paraId="57E33DE1" w14:textId="27150B5F" w:rsidR="00BB65D2" w:rsidRPr="00817A90" w:rsidRDefault="000E202A" w:rsidP="00C5298A">
            <w:pPr>
              <w:spacing w:after="0" w:line="240" w:lineRule="auto"/>
              <w:ind w:firstLine="720"/>
              <w:jc w:val="both"/>
              <w:rPr>
                <w:rFonts w:ascii="Times New Roman" w:hAnsi="Times New Roman" w:cs="Times New Roman"/>
                <w:sz w:val="24"/>
                <w:szCs w:val="24"/>
              </w:rPr>
            </w:pPr>
            <w:r w:rsidRPr="000E202A">
              <w:rPr>
                <w:rFonts w:ascii="Times New Roman" w:hAnsi="Times New Roman" w:cs="Times New Roman"/>
                <w:sz w:val="24"/>
                <w:szCs w:val="24"/>
              </w:rPr>
              <w:t>1</w:t>
            </w:r>
            <w:r w:rsidR="00FF70C0">
              <w:rPr>
                <w:rFonts w:ascii="Times New Roman" w:hAnsi="Times New Roman" w:cs="Times New Roman"/>
                <w:sz w:val="24"/>
                <w:szCs w:val="24"/>
              </w:rPr>
              <w:t>2</w:t>
            </w:r>
          </w:p>
        </w:tc>
      </w:tr>
      <w:tr w:rsidR="00BB65D2" w:rsidRPr="00C5298A" w14:paraId="17F65629" w14:textId="77777777" w:rsidTr="00216EBC">
        <w:tc>
          <w:tcPr>
            <w:tcW w:w="2093" w:type="dxa"/>
            <w:shd w:val="clear" w:color="auto" w:fill="auto"/>
          </w:tcPr>
          <w:p w14:paraId="2D04B191" w14:textId="77777777" w:rsidR="00BB65D2" w:rsidRPr="00C5298A" w:rsidRDefault="00BB65D2" w:rsidP="00216EBC">
            <w:pPr>
              <w:spacing w:after="0" w:line="240" w:lineRule="auto"/>
              <w:ind w:firstLine="284"/>
              <w:rPr>
                <w:rFonts w:ascii="Times New Roman" w:hAnsi="Times New Roman" w:cs="Times New Roman"/>
                <w:b/>
                <w:sz w:val="24"/>
                <w:szCs w:val="24"/>
              </w:rPr>
            </w:pPr>
            <w:r w:rsidRPr="00C5298A">
              <w:rPr>
                <w:rFonts w:ascii="Times New Roman" w:hAnsi="Times New Roman" w:cs="Times New Roman"/>
                <w:b/>
                <w:sz w:val="24"/>
                <w:szCs w:val="24"/>
              </w:rPr>
              <w:t>IV</w:t>
            </w:r>
          </w:p>
        </w:tc>
        <w:tc>
          <w:tcPr>
            <w:tcW w:w="4855" w:type="dxa"/>
            <w:shd w:val="clear" w:color="auto" w:fill="auto"/>
          </w:tcPr>
          <w:p w14:paraId="281CE530"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ПРИОРИТЕТНИ ЗАДАЦИ НАУЧНО</w:t>
            </w:r>
            <w:r w:rsidR="008E41C1">
              <w:rPr>
                <w:rFonts w:ascii="Times New Roman" w:hAnsi="Times New Roman" w:cs="Times New Roman"/>
                <w:b/>
                <w:sz w:val="24"/>
                <w:szCs w:val="24"/>
                <w:lang w:val="sr-Cyrl-CS"/>
              </w:rPr>
              <w:t>-</w:t>
            </w:r>
            <w:r w:rsidRPr="00C5298A">
              <w:rPr>
                <w:rFonts w:ascii="Times New Roman" w:hAnsi="Times New Roman" w:cs="Times New Roman"/>
                <w:b/>
                <w:sz w:val="24"/>
                <w:szCs w:val="24"/>
                <w:lang w:val="sr-Cyrl-CS"/>
              </w:rPr>
              <w:t>ИСТРАЖИВАЧКОГ И ОБРАЗОВНОГ РАДА</w:t>
            </w:r>
          </w:p>
        </w:tc>
        <w:tc>
          <w:tcPr>
            <w:tcW w:w="1908" w:type="dxa"/>
            <w:shd w:val="clear" w:color="auto" w:fill="auto"/>
          </w:tcPr>
          <w:p w14:paraId="77913049" w14:textId="0B5AADAB" w:rsidR="00BB65D2" w:rsidRPr="00B97D98" w:rsidRDefault="000E202A" w:rsidP="00C5298A">
            <w:pPr>
              <w:spacing w:after="0" w:line="240" w:lineRule="auto"/>
              <w:ind w:firstLine="720"/>
              <w:jc w:val="both"/>
              <w:rPr>
                <w:rFonts w:ascii="Times New Roman" w:hAnsi="Times New Roman" w:cs="Times New Roman"/>
                <w:sz w:val="24"/>
                <w:szCs w:val="24"/>
              </w:rPr>
            </w:pPr>
            <w:r w:rsidRPr="000E202A">
              <w:rPr>
                <w:rFonts w:ascii="Times New Roman" w:hAnsi="Times New Roman" w:cs="Times New Roman"/>
                <w:sz w:val="24"/>
                <w:szCs w:val="24"/>
              </w:rPr>
              <w:t>1</w:t>
            </w:r>
            <w:r w:rsidR="00FF70C0">
              <w:rPr>
                <w:rFonts w:ascii="Times New Roman" w:hAnsi="Times New Roman" w:cs="Times New Roman"/>
                <w:sz w:val="24"/>
                <w:szCs w:val="24"/>
              </w:rPr>
              <w:t>2</w:t>
            </w:r>
          </w:p>
        </w:tc>
      </w:tr>
      <w:tr w:rsidR="00BB65D2" w:rsidRPr="00C5298A" w14:paraId="7D05B61B" w14:textId="77777777" w:rsidTr="00216EBC">
        <w:tc>
          <w:tcPr>
            <w:tcW w:w="2093" w:type="dxa"/>
            <w:shd w:val="clear" w:color="auto" w:fill="auto"/>
          </w:tcPr>
          <w:p w14:paraId="60541D43" w14:textId="77777777" w:rsidR="00BB65D2" w:rsidRPr="00C5298A" w:rsidRDefault="00BB65D2" w:rsidP="00216EBC">
            <w:pPr>
              <w:spacing w:after="0" w:line="240" w:lineRule="auto"/>
              <w:ind w:firstLine="284"/>
              <w:rPr>
                <w:rFonts w:ascii="Times New Roman" w:hAnsi="Times New Roman" w:cs="Times New Roman"/>
                <w:b/>
                <w:sz w:val="24"/>
                <w:szCs w:val="24"/>
              </w:rPr>
            </w:pPr>
            <w:r w:rsidRPr="00C5298A">
              <w:rPr>
                <w:rFonts w:ascii="Times New Roman" w:hAnsi="Times New Roman" w:cs="Times New Roman"/>
                <w:b/>
                <w:sz w:val="24"/>
                <w:szCs w:val="24"/>
              </w:rPr>
              <w:t>V</w:t>
            </w:r>
          </w:p>
        </w:tc>
        <w:tc>
          <w:tcPr>
            <w:tcW w:w="4855" w:type="dxa"/>
            <w:shd w:val="clear" w:color="auto" w:fill="auto"/>
          </w:tcPr>
          <w:p w14:paraId="15F3804A"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ПЛАНИРАЊЕ, ИЗГРАДЊА И УРЕЂЕЊЕ ПОДРУЧЈА</w:t>
            </w:r>
          </w:p>
        </w:tc>
        <w:tc>
          <w:tcPr>
            <w:tcW w:w="1908" w:type="dxa"/>
            <w:shd w:val="clear" w:color="auto" w:fill="auto"/>
          </w:tcPr>
          <w:p w14:paraId="398D4E68" w14:textId="63F3FB35" w:rsidR="00BB65D2" w:rsidRPr="00573CE4" w:rsidRDefault="000E202A" w:rsidP="00573CE4">
            <w:pPr>
              <w:spacing w:after="0" w:line="240" w:lineRule="auto"/>
              <w:ind w:firstLine="720"/>
              <w:jc w:val="both"/>
              <w:rPr>
                <w:rFonts w:ascii="Times New Roman" w:hAnsi="Times New Roman" w:cs="Times New Roman"/>
                <w:sz w:val="24"/>
                <w:szCs w:val="24"/>
                <w:highlight w:val="yellow"/>
                <w:lang w:val="sr-Cyrl-RS"/>
              </w:rPr>
            </w:pPr>
            <w:r w:rsidRPr="000E202A">
              <w:rPr>
                <w:rFonts w:ascii="Times New Roman" w:hAnsi="Times New Roman" w:cs="Times New Roman"/>
                <w:sz w:val="24"/>
                <w:szCs w:val="24"/>
              </w:rPr>
              <w:t>1</w:t>
            </w:r>
            <w:r w:rsidR="00FF70C0">
              <w:rPr>
                <w:rFonts w:ascii="Times New Roman" w:hAnsi="Times New Roman" w:cs="Times New Roman"/>
                <w:sz w:val="24"/>
                <w:szCs w:val="24"/>
                <w:lang w:val="sr-Cyrl-RS"/>
              </w:rPr>
              <w:t>4</w:t>
            </w:r>
          </w:p>
        </w:tc>
      </w:tr>
      <w:tr w:rsidR="00BB65D2" w:rsidRPr="00C5298A" w14:paraId="0225E305" w14:textId="77777777" w:rsidTr="00216EBC">
        <w:tc>
          <w:tcPr>
            <w:tcW w:w="2093" w:type="dxa"/>
            <w:shd w:val="clear" w:color="auto" w:fill="auto"/>
          </w:tcPr>
          <w:p w14:paraId="5F283134" w14:textId="77777777" w:rsidR="00BB65D2" w:rsidRPr="00C5298A" w:rsidRDefault="00BB65D2" w:rsidP="00216EBC">
            <w:pPr>
              <w:spacing w:after="0" w:line="240" w:lineRule="auto"/>
              <w:ind w:firstLine="284"/>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1.</w:t>
            </w:r>
          </w:p>
        </w:tc>
        <w:tc>
          <w:tcPr>
            <w:tcW w:w="4855" w:type="dxa"/>
            <w:shd w:val="clear" w:color="auto" w:fill="auto"/>
          </w:tcPr>
          <w:p w14:paraId="23F47A6C"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Мере и услови</w:t>
            </w:r>
          </w:p>
        </w:tc>
        <w:tc>
          <w:tcPr>
            <w:tcW w:w="1908" w:type="dxa"/>
            <w:shd w:val="clear" w:color="auto" w:fill="auto"/>
          </w:tcPr>
          <w:p w14:paraId="7509559A" w14:textId="7E79D043" w:rsidR="00BB65D2" w:rsidRPr="00817A90" w:rsidRDefault="000E202A" w:rsidP="00C5298A">
            <w:pPr>
              <w:spacing w:after="0" w:line="240" w:lineRule="auto"/>
              <w:ind w:firstLine="720"/>
              <w:jc w:val="both"/>
              <w:rPr>
                <w:rFonts w:ascii="Times New Roman" w:hAnsi="Times New Roman" w:cs="Times New Roman"/>
                <w:sz w:val="24"/>
                <w:szCs w:val="24"/>
                <w:highlight w:val="yellow"/>
              </w:rPr>
            </w:pPr>
            <w:r w:rsidRPr="000E202A">
              <w:rPr>
                <w:rFonts w:ascii="Times New Roman" w:hAnsi="Times New Roman" w:cs="Times New Roman"/>
                <w:sz w:val="24"/>
                <w:szCs w:val="24"/>
              </w:rPr>
              <w:t>1</w:t>
            </w:r>
            <w:r w:rsidR="00FF70C0">
              <w:rPr>
                <w:rFonts w:ascii="Times New Roman" w:hAnsi="Times New Roman" w:cs="Times New Roman"/>
                <w:sz w:val="24"/>
                <w:szCs w:val="24"/>
              </w:rPr>
              <w:t>4</w:t>
            </w:r>
          </w:p>
        </w:tc>
      </w:tr>
      <w:tr w:rsidR="00BB65D2" w:rsidRPr="00C5298A" w14:paraId="3166C012" w14:textId="77777777" w:rsidTr="00216EBC">
        <w:tc>
          <w:tcPr>
            <w:tcW w:w="2093" w:type="dxa"/>
            <w:shd w:val="clear" w:color="auto" w:fill="auto"/>
          </w:tcPr>
          <w:p w14:paraId="0282E3DA" w14:textId="77777777" w:rsidR="00BB65D2" w:rsidRPr="00C5298A" w:rsidRDefault="00BB65D2" w:rsidP="00216EBC">
            <w:pPr>
              <w:spacing w:after="0" w:line="240" w:lineRule="auto"/>
              <w:ind w:firstLine="284"/>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2.</w:t>
            </w:r>
          </w:p>
        </w:tc>
        <w:tc>
          <w:tcPr>
            <w:tcW w:w="4855" w:type="dxa"/>
            <w:shd w:val="clear" w:color="auto" w:fill="auto"/>
          </w:tcPr>
          <w:p w14:paraId="726BDC0A"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 xml:space="preserve">Активности и учешће </w:t>
            </w:r>
            <w:r w:rsidR="00F53FD8">
              <w:rPr>
                <w:rFonts w:ascii="Times New Roman" w:hAnsi="Times New Roman" w:cs="Times New Roman"/>
                <w:b/>
                <w:sz w:val="24"/>
                <w:szCs w:val="24"/>
                <w:lang w:val="sr-Cyrl-CS"/>
              </w:rPr>
              <w:t>Упрвљача</w:t>
            </w:r>
            <w:r w:rsidRPr="00C5298A">
              <w:rPr>
                <w:rFonts w:ascii="Times New Roman" w:hAnsi="Times New Roman" w:cs="Times New Roman"/>
                <w:b/>
                <w:sz w:val="24"/>
                <w:szCs w:val="24"/>
                <w:lang w:val="sr-Cyrl-CS"/>
              </w:rPr>
              <w:t xml:space="preserve"> на просторном планирању, изградњи и уређењу грађевинског земљишта, инфраструктурног планирања и уређења, изградњи рекреативне инфраструктуре, на санацији подручја итд.</w:t>
            </w:r>
          </w:p>
        </w:tc>
        <w:tc>
          <w:tcPr>
            <w:tcW w:w="1908" w:type="dxa"/>
            <w:shd w:val="clear" w:color="auto" w:fill="auto"/>
          </w:tcPr>
          <w:p w14:paraId="2EE5652A" w14:textId="77777777" w:rsidR="00BB65D2" w:rsidRPr="00817A90" w:rsidRDefault="000E202A" w:rsidP="00C5298A">
            <w:pPr>
              <w:spacing w:after="0" w:line="240" w:lineRule="auto"/>
              <w:ind w:firstLine="720"/>
              <w:jc w:val="both"/>
              <w:rPr>
                <w:rFonts w:ascii="Times New Roman" w:hAnsi="Times New Roman" w:cs="Times New Roman"/>
                <w:sz w:val="24"/>
                <w:szCs w:val="24"/>
                <w:highlight w:val="yellow"/>
              </w:rPr>
            </w:pPr>
            <w:r w:rsidRPr="000E202A">
              <w:rPr>
                <w:rFonts w:ascii="Times New Roman" w:hAnsi="Times New Roman" w:cs="Times New Roman"/>
                <w:sz w:val="24"/>
                <w:szCs w:val="24"/>
              </w:rPr>
              <w:t>1</w:t>
            </w:r>
            <w:r w:rsidR="006F02A5">
              <w:rPr>
                <w:rFonts w:ascii="Times New Roman" w:hAnsi="Times New Roman" w:cs="Times New Roman"/>
                <w:sz w:val="24"/>
                <w:szCs w:val="24"/>
              </w:rPr>
              <w:t>4</w:t>
            </w:r>
          </w:p>
        </w:tc>
      </w:tr>
      <w:tr w:rsidR="00BB65D2" w:rsidRPr="00C5298A" w14:paraId="6055D19F" w14:textId="77777777" w:rsidTr="00216EBC">
        <w:tc>
          <w:tcPr>
            <w:tcW w:w="2093" w:type="dxa"/>
            <w:shd w:val="clear" w:color="auto" w:fill="auto"/>
          </w:tcPr>
          <w:p w14:paraId="4DE334C6" w14:textId="77777777" w:rsidR="00BB65D2" w:rsidRPr="00C5298A" w:rsidRDefault="00BB65D2" w:rsidP="00216EBC">
            <w:pPr>
              <w:spacing w:after="0" w:line="240" w:lineRule="auto"/>
              <w:ind w:firstLine="284"/>
              <w:rPr>
                <w:rFonts w:ascii="Times New Roman" w:hAnsi="Times New Roman" w:cs="Times New Roman"/>
                <w:b/>
                <w:sz w:val="24"/>
                <w:szCs w:val="24"/>
              </w:rPr>
            </w:pPr>
            <w:r w:rsidRPr="00C5298A">
              <w:rPr>
                <w:rFonts w:ascii="Times New Roman" w:hAnsi="Times New Roman" w:cs="Times New Roman"/>
                <w:b/>
                <w:sz w:val="24"/>
                <w:szCs w:val="24"/>
              </w:rPr>
              <w:t>VI</w:t>
            </w:r>
          </w:p>
        </w:tc>
        <w:tc>
          <w:tcPr>
            <w:tcW w:w="4855" w:type="dxa"/>
            <w:shd w:val="clear" w:color="auto" w:fill="auto"/>
          </w:tcPr>
          <w:p w14:paraId="206C7FA6"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ПРОМОЦИЈА ВРЕДНОСТИ ЗАШТИЋЕНОГ ПОДРУЧЈА</w:t>
            </w:r>
          </w:p>
        </w:tc>
        <w:tc>
          <w:tcPr>
            <w:tcW w:w="1908" w:type="dxa"/>
            <w:shd w:val="clear" w:color="auto" w:fill="auto"/>
          </w:tcPr>
          <w:p w14:paraId="7D69D679" w14:textId="35CFF4A4" w:rsidR="00BB65D2" w:rsidRPr="00817A90" w:rsidRDefault="000E202A" w:rsidP="00C5298A">
            <w:pPr>
              <w:spacing w:after="0" w:line="240" w:lineRule="auto"/>
              <w:ind w:firstLine="720"/>
              <w:jc w:val="both"/>
              <w:rPr>
                <w:rFonts w:ascii="Times New Roman" w:hAnsi="Times New Roman" w:cs="Times New Roman"/>
                <w:sz w:val="24"/>
                <w:szCs w:val="24"/>
                <w:highlight w:val="yellow"/>
              </w:rPr>
            </w:pPr>
            <w:r w:rsidRPr="000E202A">
              <w:rPr>
                <w:rFonts w:ascii="Times New Roman" w:hAnsi="Times New Roman" w:cs="Times New Roman"/>
                <w:sz w:val="24"/>
                <w:szCs w:val="24"/>
              </w:rPr>
              <w:t>1</w:t>
            </w:r>
            <w:r w:rsidR="00FF70C0">
              <w:rPr>
                <w:rFonts w:ascii="Times New Roman" w:hAnsi="Times New Roman" w:cs="Times New Roman"/>
                <w:sz w:val="24"/>
                <w:szCs w:val="24"/>
              </w:rPr>
              <w:t>5</w:t>
            </w:r>
          </w:p>
        </w:tc>
      </w:tr>
      <w:tr w:rsidR="00BB65D2" w:rsidRPr="00C5298A" w14:paraId="42A9E9CA" w14:textId="77777777" w:rsidTr="00216EBC">
        <w:tc>
          <w:tcPr>
            <w:tcW w:w="2093" w:type="dxa"/>
            <w:shd w:val="clear" w:color="auto" w:fill="auto"/>
          </w:tcPr>
          <w:p w14:paraId="5757AFBB" w14:textId="77777777" w:rsidR="00BB65D2" w:rsidRPr="00C5298A" w:rsidRDefault="00BB65D2" w:rsidP="00E86E3F">
            <w:pPr>
              <w:spacing w:after="0" w:line="240" w:lineRule="auto"/>
              <w:ind w:firstLine="284"/>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1.</w:t>
            </w:r>
          </w:p>
        </w:tc>
        <w:tc>
          <w:tcPr>
            <w:tcW w:w="4855" w:type="dxa"/>
            <w:shd w:val="clear" w:color="auto" w:fill="auto"/>
          </w:tcPr>
          <w:p w14:paraId="59FD7325"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Мере и услови</w:t>
            </w:r>
          </w:p>
        </w:tc>
        <w:tc>
          <w:tcPr>
            <w:tcW w:w="1908" w:type="dxa"/>
            <w:shd w:val="clear" w:color="auto" w:fill="auto"/>
          </w:tcPr>
          <w:p w14:paraId="6B3746F4" w14:textId="034055B5" w:rsidR="00BB65D2" w:rsidRPr="00817A90" w:rsidRDefault="000E202A" w:rsidP="00C5298A">
            <w:pPr>
              <w:spacing w:after="0" w:line="240" w:lineRule="auto"/>
              <w:ind w:firstLine="720"/>
              <w:jc w:val="both"/>
              <w:rPr>
                <w:rFonts w:ascii="Times New Roman" w:hAnsi="Times New Roman" w:cs="Times New Roman"/>
                <w:sz w:val="24"/>
                <w:szCs w:val="24"/>
                <w:highlight w:val="yellow"/>
              </w:rPr>
            </w:pPr>
            <w:r w:rsidRPr="000E202A">
              <w:rPr>
                <w:rFonts w:ascii="Times New Roman" w:hAnsi="Times New Roman" w:cs="Times New Roman"/>
                <w:sz w:val="24"/>
                <w:szCs w:val="24"/>
              </w:rPr>
              <w:t>1</w:t>
            </w:r>
            <w:r w:rsidR="00FF70C0">
              <w:rPr>
                <w:rFonts w:ascii="Times New Roman" w:hAnsi="Times New Roman" w:cs="Times New Roman"/>
                <w:sz w:val="24"/>
                <w:szCs w:val="24"/>
              </w:rPr>
              <w:t>5</w:t>
            </w:r>
          </w:p>
        </w:tc>
      </w:tr>
      <w:tr w:rsidR="00BB65D2" w:rsidRPr="00C5298A" w14:paraId="39B27ED6" w14:textId="77777777" w:rsidTr="00216EBC">
        <w:tc>
          <w:tcPr>
            <w:tcW w:w="2093" w:type="dxa"/>
            <w:shd w:val="clear" w:color="auto" w:fill="auto"/>
          </w:tcPr>
          <w:p w14:paraId="0B7ABAA2" w14:textId="77777777" w:rsidR="00BB65D2" w:rsidRPr="00C5298A" w:rsidRDefault="00BB65D2" w:rsidP="00E86E3F">
            <w:pPr>
              <w:spacing w:after="0" w:line="240" w:lineRule="auto"/>
              <w:ind w:firstLine="284"/>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2.</w:t>
            </w:r>
          </w:p>
        </w:tc>
        <w:tc>
          <w:tcPr>
            <w:tcW w:w="4855" w:type="dxa"/>
            <w:shd w:val="clear" w:color="auto" w:fill="auto"/>
          </w:tcPr>
          <w:p w14:paraId="7E56A0EE"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Задаци на развоју културно-образовних и информативно-пропагандних активности</w:t>
            </w:r>
          </w:p>
        </w:tc>
        <w:tc>
          <w:tcPr>
            <w:tcW w:w="1908" w:type="dxa"/>
            <w:shd w:val="clear" w:color="auto" w:fill="auto"/>
          </w:tcPr>
          <w:p w14:paraId="5C68C09F" w14:textId="77777777" w:rsidR="00BB65D2" w:rsidRPr="00817A90" w:rsidRDefault="009B32D0" w:rsidP="00D055BC">
            <w:pPr>
              <w:spacing w:after="0" w:line="240" w:lineRule="auto"/>
              <w:ind w:firstLine="720"/>
              <w:jc w:val="both"/>
              <w:rPr>
                <w:rFonts w:ascii="Times New Roman" w:hAnsi="Times New Roman" w:cs="Times New Roman"/>
                <w:sz w:val="24"/>
                <w:szCs w:val="24"/>
                <w:highlight w:val="yellow"/>
              </w:rPr>
            </w:pPr>
            <w:r w:rsidRPr="009B32D0">
              <w:rPr>
                <w:rFonts w:ascii="Times New Roman" w:hAnsi="Times New Roman" w:cs="Times New Roman"/>
                <w:sz w:val="24"/>
                <w:szCs w:val="24"/>
              </w:rPr>
              <w:t>1</w:t>
            </w:r>
            <w:r w:rsidR="004B7382">
              <w:rPr>
                <w:rFonts w:ascii="Times New Roman" w:hAnsi="Times New Roman" w:cs="Times New Roman"/>
                <w:sz w:val="24"/>
                <w:szCs w:val="24"/>
              </w:rPr>
              <w:t>5</w:t>
            </w:r>
          </w:p>
        </w:tc>
      </w:tr>
      <w:tr w:rsidR="00BB65D2" w:rsidRPr="00C5298A" w14:paraId="69DA3E4B" w14:textId="77777777" w:rsidTr="00216EBC">
        <w:tc>
          <w:tcPr>
            <w:tcW w:w="2093" w:type="dxa"/>
            <w:shd w:val="clear" w:color="auto" w:fill="auto"/>
          </w:tcPr>
          <w:p w14:paraId="0FB8A0E0" w14:textId="77777777" w:rsidR="00BB65D2" w:rsidRPr="00C5298A" w:rsidRDefault="00BB65D2" w:rsidP="00E86E3F">
            <w:pPr>
              <w:spacing w:after="0" w:line="240" w:lineRule="auto"/>
              <w:ind w:firstLine="284"/>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lastRenderedPageBreak/>
              <w:t>3.</w:t>
            </w:r>
          </w:p>
        </w:tc>
        <w:tc>
          <w:tcPr>
            <w:tcW w:w="4855" w:type="dxa"/>
            <w:shd w:val="clear" w:color="auto" w:fill="auto"/>
          </w:tcPr>
          <w:p w14:paraId="39006FA4" w14:textId="77777777" w:rsidR="00BB65D2" w:rsidRPr="00C5298A" w:rsidRDefault="00BB65D2" w:rsidP="00FA31D7">
            <w:pPr>
              <w:spacing w:after="0" w:line="240" w:lineRule="auto"/>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Задаци и активности на развоју одрживог туризма</w:t>
            </w:r>
          </w:p>
        </w:tc>
        <w:tc>
          <w:tcPr>
            <w:tcW w:w="1908" w:type="dxa"/>
            <w:shd w:val="clear" w:color="auto" w:fill="auto"/>
          </w:tcPr>
          <w:p w14:paraId="60C7BE3E" w14:textId="495531BB" w:rsidR="00BB65D2" w:rsidRPr="00817A90" w:rsidRDefault="009B32D0" w:rsidP="00C5298A">
            <w:pPr>
              <w:spacing w:after="0" w:line="240" w:lineRule="auto"/>
              <w:ind w:firstLine="720"/>
              <w:jc w:val="both"/>
              <w:rPr>
                <w:rFonts w:ascii="Times New Roman" w:hAnsi="Times New Roman" w:cs="Times New Roman"/>
                <w:sz w:val="24"/>
                <w:szCs w:val="24"/>
                <w:highlight w:val="yellow"/>
              </w:rPr>
            </w:pPr>
            <w:r w:rsidRPr="009B32D0">
              <w:rPr>
                <w:rFonts w:ascii="Times New Roman" w:hAnsi="Times New Roman" w:cs="Times New Roman"/>
                <w:sz w:val="24"/>
                <w:szCs w:val="24"/>
              </w:rPr>
              <w:t>1</w:t>
            </w:r>
            <w:r w:rsidR="00FF70C0">
              <w:rPr>
                <w:rFonts w:ascii="Times New Roman" w:hAnsi="Times New Roman" w:cs="Times New Roman"/>
                <w:sz w:val="24"/>
                <w:szCs w:val="24"/>
              </w:rPr>
              <w:t>6</w:t>
            </w:r>
          </w:p>
        </w:tc>
      </w:tr>
      <w:tr w:rsidR="00BB65D2" w:rsidRPr="00C5298A" w14:paraId="67BEF7A5" w14:textId="77777777" w:rsidTr="00216EBC">
        <w:tc>
          <w:tcPr>
            <w:tcW w:w="2093" w:type="dxa"/>
            <w:shd w:val="clear" w:color="auto" w:fill="auto"/>
          </w:tcPr>
          <w:p w14:paraId="7494A10E" w14:textId="77777777" w:rsidR="00BB65D2" w:rsidRPr="00216EBC" w:rsidRDefault="00BB65D2" w:rsidP="00482ED1">
            <w:pPr>
              <w:spacing w:after="0" w:line="240" w:lineRule="auto"/>
              <w:ind w:left="284"/>
              <w:rPr>
                <w:rFonts w:ascii="Times New Roman" w:hAnsi="Times New Roman" w:cs="Times New Roman"/>
                <w:b/>
                <w:sz w:val="24"/>
                <w:szCs w:val="24"/>
                <w:lang w:val="sr-Cyrl-CS"/>
              </w:rPr>
            </w:pPr>
            <w:r w:rsidRPr="00216EBC">
              <w:rPr>
                <w:rFonts w:ascii="Times New Roman" w:hAnsi="Times New Roman" w:cs="Times New Roman"/>
                <w:b/>
                <w:sz w:val="24"/>
                <w:szCs w:val="24"/>
                <w:lang w:val="sr-Cyrl-CS"/>
              </w:rPr>
              <w:t>3.1.</w:t>
            </w:r>
          </w:p>
        </w:tc>
        <w:tc>
          <w:tcPr>
            <w:tcW w:w="4855" w:type="dxa"/>
            <w:shd w:val="clear" w:color="auto" w:fill="auto"/>
          </w:tcPr>
          <w:p w14:paraId="04F37FD0" w14:textId="77777777" w:rsidR="00BB65D2" w:rsidRPr="000C50B7" w:rsidRDefault="00BB65D2" w:rsidP="00FA31D7">
            <w:pPr>
              <w:spacing w:after="0" w:line="240" w:lineRule="auto"/>
              <w:jc w:val="both"/>
              <w:rPr>
                <w:rFonts w:ascii="Times New Roman" w:hAnsi="Times New Roman" w:cs="Times New Roman"/>
                <w:b/>
                <w:sz w:val="24"/>
                <w:szCs w:val="24"/>
                <w:lang w:val="sr-Cyrl-CS"/>
              </w:rPr>
            </w:pPr>
            <w:r w:rsidRPr="000C50B7">
              <w:rPr>
                <w:rFonts w:ascii="Times New Roman" w:hAnsi="Times New Roman" w:cs="Times New Roman"/>
                <w:b/>
                <w:bCs/>
                <w:sz w:val="24"/>
                <w:szCs w:val="24"/>
                <w:lang w:val="sr-Cyrl-CS"/>
              </w:rPr>
              <w:t>Смернице за развој одрживог туризма</w:t>
            </w:r>
          </w:p>
        </w:tc>
        <w:tc>
          <w:tcPr>
            <w:tcW w:w="1908" w:type="dxa"/>
            <w:shd w:val="clear" w:color="auto" w:fill="auto"/>
          </w:tcPr>
          <w:p w14:paraId="0C7B0D6E" w14:textId="36C5971E" w:rsidR="00BB65D2" w:rsidRPr="00FF70C0" w:rsidRDefault="00D055BC" w:rsidP="00C5298A">
            <w:pPr>
              <w:spacing w:after="0" w:line="240" w:lineRule="auto"/>
              <w:ind w:firstLine="720"/>
              <w:jc w:val="both"/>
              <w:rPr>
                <w:rFonts w:ascii="Times New Roman" w:hAnsi="Times New Roman" w:cs="Times New Roman"/>
                <w:sz w:val="24"/>
                <w:szCs w:val="24"/>
                <w:highlight w:val="yellow"/>
                <w:lang w:val="sr-Cyrl-RS"/>
              </w:rPr>
            </w:pPr>
            <w:r w:rsidRPr="00D055BC">
              <w:rPr>
                <w:rFonts w:ascii="Times New Roman" w:hAnsi="Times New Roman" w:cs="Times New Roman"/>
                <w:sz w:val="24"/>
                <w:szCs w:val="24"/>
              </w:rPr>
              <w:t>1</w:t>
            </w:r>
            <w:r w:rsidR="00FF70C0">
              <w:rPr>
                <w:rFonts w:ascii="Times New Roman" w:hAnsi="Times New Roman" w:cs="Times New Roman"/>
                <w:sz w:val="24"/>
                <w:szCs w:val="24"/>
                <w:lang w:val="sr-Cyrl-RS"/>
              </w:rPr>
              <w:t>6</w:t>
            </w:r>
          </w:p>
        </w:tc>
      </w:tr>
      <w:tr w:rsidR="00BB65D2" w:rsidRPr="00C5298A" w14:paraId="2A3FEA0B" w14:textId="77777777" w:rsidTr="00216EBC">
        <w:tc>
          <w:tcPr>
            <w:tcW w:w="2093" w:type="dxa"/>
            <w:shd w:val="clear" w:color="auto" w:fill="auto"/>
          </w:tcPr>
          <w:p w14:paraId="242F681C" w14:textId="77777777" w:rsidR="00BB65D2" w:rsidRPr="00216EBC" w:rsidRDefault="00BB65D2" w:rsidP="00482ED1">
            <w:pPr>
              <w:spacing w:after="0" w:line="240" w:lineRule="auto"/>
              <w:ind w:left="284"/>
              <w:rPr>
                <w:rFonts w:ascii="Times New Roman" w:hAnsi="Times New Roman" w:cs="Times New Roman"/>
                <w:b/>
                <w:sz w:val="24"/>
                <w:szCs w:val="24"/>
              </w:rPr>
            </w:pPr>
            <w:r w:rsidRPr="00216EBC">
              <w:rPr>
                <w:rFonts w:ascii="Times New Roman" w:hAnsi="Times New Roman" w:cs="Times New Roman"/>
                <w:b/>
                <w:sz w:val="24"/>
                <w:szCs w:val="24"/>
              </w:rPr>
              <w:t>3.2.</w:t>
            </w:r>
          </w:p>
        </w:tc>
        <w:tc>
          <w:tcPr>
            <w:tcW w:w="4855" w:type="dxa"/>
            <w:shd w:val="clear" w:color="auto" w:fill="auto"/>
          </w:tcPr>
          <w:p w14:paraId="49B9B49E" w14:textId="77777777" w:rsidR="00BB65D2" w:rsidRPr="000C50B7" w:rsidRDefault="00BB65D2" w:rsidP="00FA31D7">
            <w:pPr>
              <w:spacing w:after="0" w:line="240" w:lineRule="auto"/>
              <w:jc w:val="both"/>
              <w:rPr>
                <w:rFonts w:ascii="Times New Roman" w:hAnsi="Times New Roman" w:cs="Times New Roman"/>
                <w:b/>
                <w:bCs/>
                <w:sz w:val="24"/>
                <w:szCs w:val="24"/>
              </w:rPr>
            </w:pPr>
            <w:r w:rsidRPr="000C50B7">
              <w:rPr>
                <w:rFonts w:ascii="Times New Roman" w:hAnsi="Times New Roman" w:cs="Times New Roman"/>
                <w:b/>
                <w:bCs/>
                <w:sz w:val="24"/>
                <w:szCs w:val="24"/>
                <w:lang w:val="sr-Cyrl-CS"/>
              </w:rPr>
              <w:t>План деловања за заштићено подручје</w:t>
            </w:r>
            <w:r w:rsidR="00357692" w:rsidRPr="000C50B7">
              <w:rPr>
                <w:rFonts w:ascii="Times New Roman" w:hAnsi="Times New Roman" w:cs="Times New Roman"/>
                <w:b/>
                <w:bCs/>
                <w:sz w:val="24"/>
                <w:szCs w:val="24"/>
                <w:lang w:val="sr-Cyrl-CS"/>
              </w:rPr>
              <w:t xml:space="preserve"> </w:t>
            </w:r>
            <w:r w:rsidRPr="000C50B7">
              <w:rPr>
                <w:rFonts w:ascii="Times New Roman" w:hAnsi="Times New Roman" w:cs="Times New Roman"/>
                <w:b/>
                <w:bCs/>
                <w:sz w:val="24"/>
                <w:szCs w:val="24"/>
                <w:lang w:val="sr-Cyrl-CS"/>
              </w:rPr>
              <w:t>у</w:t>
            </w:r>
            <w:r w:rsidR="00357692" w:rsidRPr="000C50B7">
              <w:rPr>
                <w:rFonts w:ascii="Times New Roman" w:hAnsi="Times New Roman" w:cs="Times New Roman"/>
                <w:b/>
                <w:bCs/>
                <w:sz w:val="24"/>
                <w:szCs w:val="24"/>
                <w:lang w:val="sr-Cyrl-CS"/>
              </w:rPr>
              <w:t xml:space="preserve"> </w:t>
            </w:r>
            <w:r w:rsidRPr="000C50B7">
              <w:rPr>
                <w:rFonts w:ascii="Times New Roman" w:hAnsi="Times New Roman" w:cs="Times New Roman"/>
                <w:b/>
                <w:bCs/>
                <w:sz w:val="24"/>
                <w:szCs w:val="24"/>
                <w:lang w:val="sr-Cyrl-CS"/>
              </w:rPr>
              <w:t xml:space="preserve"> функцији развоја одрживог туризма</w:t>
            </w:r>
            <w:r w:rsidRPr="000C50B7">
              <w:rPr>
                <w:rFonts w:ascii="Times New Roman" w:hAnsi="Times New Roman" w:cs="Times New Roman"/>
                <w:b/>
                <w:bCs/>
                <w:sz w:val="24"/>
                <w:szCs w:val="24"/>
              </w:rPr>
              <w:t xml:space="preserve"> </w:t>
            </w:r>
            <w:r w:rsidRPr="000C50B7">
              <w:rPr>
                <w:rFonts w:ascii="Times New Roman" w:hAnsi="Times New Roman" w:cs="Times New Roman"/>
                <w:b/>
                <w:bCs/>
                <w:sz w:val="24"/>
                <w:szCs w:val="24"/>
                <w:lang w:val="sr-Cyrl-CS"/>
              </w:rPr>
              <w:t>и др</w:t>
            </w:r>
            <w:r w:rsidR="000C50B7">
              <w:rPr>
                <w:rFonts w:ascii="Times New Roman" w:hAnsi="Times New Roman" w:cs="Times New Roman"/>
                <w:b/>
                <w:bCs/>
                <w:sz w:val="24"/>
                <w:szCs w:val="24"/>
                <w:lang w:val="sr-Cyrl-CS"/>
              </w:rPr>
              <w:t>.</w:t>
            </w:r>
          </w:p>
        </w:tc>
        <w:tc>
          <w:tcPr>
            <w:tcW w:w="1908" w:type="dxa"/>
            <w:shd w:val="clear" w:color="auto" w:fill="auto"/>
          </w:tcPr>
          <w:p w14:paraId="7452DEF2" w14:textId="0E6396FC" w:rsidR="00BB65D2" w:rsidRPr="00817A90" w:rsidRDefault="00467196" w:rsidP="00C529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FF70C0">
              <w:rPr>
                <w:rFonts w:ascii="Times New Roman" w:hAnsi="Times New Roman" w:cs="Times New Roman"/>
                <w:sz w:val="24"/>
                <w:szCs w:val="24"/>
              </w:rPr>
              <w:t>7</w:t>
            </w:r>
          </w:p>
        </w:tc>
      </w:tr>
      <w:tr w:rsidR="00BB65D2" w:rsidRPr="00C5298A" w14:paraId="78720BF7" w14:textId="77777777" w:rsidTr="00216EBC">
        <w:tc>
          <w:tcPr>
            <w:tcW w:w="2093" w:type="dxa"/>
            <w:shd w:val="clear" w:color="auto" w:fill="auto"/>
          </w:tcPr>
          <w:p w14:paraId="710272D9" w14:textId="77777777" w:rsidR="00BB65D2" w:rsidRPr="00C5298A" w:rsidRDefault="00BB65D2" w:rsidP="00A256B7">
            <w:pPr>
              <w:spacing w:after="0" w:line="240" w:lineRule="auto"/>
              <w:ind w:firstLine="284"/>
              <w:jc w:val="both"/>
              <w:rPr>
                <w:rFonts w:ascii="Times New Roman" w:hAnsi="Times New Roman" w:cs="Times New Roman"/>
                <w:b/>
                <w:sz w:val="24"/>
                <w:szCs w:val="24"/>
              </w:rPr>
            </w:pPr>
            <w:r w:rsidRPr="00C5298A">
              <w:rPr>
                <w:rFonts w:ascii="Times New Roman" w:hAnsi="Times New Roman" w:cs="Times New Roman"/>
                <w:b/>
                <w:sz w:val="24"/>
                <w:szCs w:val="24"/>
              </w:rPr>
              <w:t>VII</w:t>
            </w:r>
          </w:p>
        </w:tc>
        <w:tc>
          <w:tcPr>
            <w:tcW w:w="4855" w:type="dxa"/>
            <w:shd w:val="clear" w:color="auto" w:fill="auto"/>
          </w:tcPr>
          <w:p w14:paraId="05FCDA48"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 xml:space="preserve">САРАДЊА </w:t>
            </w:r>
          </w:p>
        </w:tc>
        <w:tc>
          <w:tcPr>
            <w:tcW w:w="1908" w:type="dxa"/>
            <w:shd w:val="clear" w:color="auto" w:fill="auto"/>
          </w:tcPr>
          <w:p w14:paraId="504EC1EA" w14:textId="77777777" w:rsidR="00BB65D2" w:rsidRPr="00817A90" w:rsidRDefault="00D055BC" w:rsidP="00C5298A">
            <w:pPr>
              <w:spacing w:after="0" w:line="240" w:lineRule="auto"/>
              <w:ind w:firstLine="720"/>
              <w:jc w:val="both"/>
              <w:rPr>
                <w:rFonts w:ascii="Times New Roman" w:hAnsi="Times New Roman" w:cs="Times New Roman"/>
                <w:sz w:val="24"/>
                <w:szCs w:val="24"/>
              </w:rPr>
            </w:pPr>
            <w:r w:rsidRPr="00D055BC">
              <w:rPr>
                <w:rFonts w:ascii="Times New Roman" w:hAnsi="Times New Roman" w:cs="Times New Roman"/>
                <w:sz w:val="24"/>
                <w:szCs w:val="24"/>
              </w:rPr>
              <w:t>1</w:t>
            </w:r>
            <w:r w:rsidR="004B7382">
              <w:rPr>
                <w:rFonts w:ascii="Times New Roman" w:hAnsi="Times New Roman" w:cs="Times New Roman"/>
                <w:sz w:val="24"/>
                <w:szCs w:val="24"/>
              </w:rPr>
              <w:t>7</w:t>
            </w:r>
          </w:p>
        </w:tc>
      </w:tr>
      <w:tr w:rsidR="00BB65D2" w:rsidRPr="00C5298A" w14:paraId="7109B50A" w14:textId="77777777" w:rsidTr="00216EBC">
        <w:tc>
          <w:tcPr>
            <w:tcW w:w="2093" w:type="dxa"/>
            <w:shd w:val="clear" w:color="auto" w:fill="auto"/>
          </w:tcPr>
          <w:p w14:paraId="4A41FA64" w14:textId="77777777" w:rsidR="00BB65D2" w:rsidRPr="00C5298A" w:rsidRDefault="00BB65D2" w:rsidP="00A256B7">
            <w:pPr>
              <w:spacing w:after="0" w:line="240" w:lineRule="auto"/>
              <w:ind w:firstLine="284"/>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1.</w:t>
            </w:r>
          </w:p>
        </w:tc>
        <w:tc>
          <w:tcPr>
            <w:tcW w:w="4855" w:type="dxa"/>
            <w:shd w:val="clear" w:color="auto" w:fill="auto"/>
          </w:tcPr>
          <w:p w14:paraId="602FAB50"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Сарадња и партнерство са локалним становништвом</w:t>
            </w:r>
          </w:p>
        </w:tc>
        <w:tc>
          <w:tcPr>
            <w:tcW w:w="1908" w:type="dxa"/>
            <w:shd w:val="clear" w:color="auto" w:fill="auto"/>
          </w:tcPr>
          <w:p w14:paraId="1FCC05DD" w14:textId="77777777" w:rsidR="00BB65D2" w:rsidRPr="00817A90" w:rsidRDefault="00D055BC" w:rsidP="00C5298A">
            <w:pPr>
              <w:spacing w:after="0" w:line="240" w:lineRule="auto"/>
              <w:ind w:firstLine="720"/>
              <w:jc w:val="both"/>
              <w:rPr>
                <w:rFonts w:ascii="Times New Roman" w:hAnsi="Times New Roman" w:cs="Times New Roman"/>
                <w:sz w:val="24"/>
                <w:szCs w:val="24"/>
                <w:highlight w:val="yellow"/>
              </w:rPr>
            </w:pPr>
            <w:r w:rsidRPr="00D055BC">
              <w:rPr>
                <w:rFonts w:ascii="Times New Roman" w:hAnsi="Times New Roman" w:cs="Times New Roman"/>
                <w:sz w:val="24"/>
                <w:szCs w:val="24"/>
              </w:rPr>
              <w:t>1</w:t>
            </w:r>
            <w:r w:rsidR="004B7382">
              <w:rPr>
                <w:rFonts w:ascii="Times New Roman" w:hAnsi="Times New Roman" w:cs="Times New Roman"/>
                <w:sz w:val="24"/>
                <w:szCs w:val="24"/>
              </w:rPr>
              <w:t>7</w:t>
            </w:r>
          </w:p>
        </w:tc>
      </w:tr>
      <w:tr w:rsidR="00BB65D2" w:rsidRPr="00C5298A" w14:paraId="7968BEB6" w14:textId="77777777" w:rsidTr="00216EBC">
        <w:tc>
          <w:tcPr>
            <w:tcW w:w="2093" w:type="dxa"/>
            <w:shd w:val="clear" w:color="auto" w:fill="auto"/>
          </w:tcPr>
          <w:p w14:paraId="1C7344F5" w14:textId="77777777" w:rsidR="00BB65D2" w:rsidRPr="00C5298A" w:rsidRDefault="00BB65D2" w:rsidP="00A256B7">
            <w:pPr>
              <w:spacing w:after="0" w:line="240" w:lineRule="auto"/>
              <w:ind w:firstLine="284"/>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2.</w:t>
            </w:r>
          </w:p>
        </w:tc>
        <w:tc>
          <w:tcPr>
            <w:tcW w:w="4855" w:type="dxa"/>
            <w:shd w:val="clear" w:color="auto" w:fill="auto"/>
          </w:tcPr>
          <w:p w14:paraId="0D293C74"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Сарадња са другим власницима и корисницима непокретности у заштићеном подручју</w:t>
            </w:r>
          </w:p>
        </w:tc>
        <w:tc>
          <w:tcPr>
            <w:tcW w:w="1908" w:type="dxa"/>
            <w:shd w:val="clear" w:color="auto" w:fill="auto"/>
          </w:tcPr>
          <w:p w14:paraId="0200F2A1" w14:textId="21D46F5A" w:rsidR="00BB65D2" w:rsidRPr="00817A90" w:rsidRDefault="00D055BC" w:rsidP="00467196">
            <w:pPr>
              <w:spacing w:after="0" w:line="240" w:lineRule="auto"/>
              <w:ind w:firstLine="720"/>
              <w:jc w:val="both"/>
              <w:rPr>
                <w:rFonts w:ascii="Times New Roman" w:hAnsi="Times New Roman" w:cs="Times New Roman"/>
                <w:sz w:val="24"/>
                <w:szCs w:val="24"/>
              </w:rPr>
            </w:pPr>
            <w:r w:rsidRPr="00D055BC">
              <w:rPr>
                <w:rFonts w:ascii="Times New Roman" w:hAnsi="Times New Roman" w:cs="Times New Roman"/>
                <w:sz w:val="24"/>
                <w:szCs w:val="24"/>
              </w:rPr>
              <w:t>1</w:t>
            </w:r>
            <w:r w:rsidR="00FF70C0">
              <w:rPr>
                <w:rFonts w:ascii="Times New Roman" w:hAnsi="Times New Roman" w:cs="Times New Roman"/>
                <w:sz w:val="24"/>
                <w:szCs w:val="24"/>
              </w:rPr>
              <w:t>8</w:t>
            </w:r>
          </w:p>
        </w:tc>
      </w:tr>
      <w:tr w:rsidR="00BB65D2" w:rsidRPr="00C5298A" w14:paraId="34A5965E" w14:textId="77777777" w:rsidTr="00216EBC">
        <w:tc>
          <w:tcPr>
            <w:tcW w:w="2093" w:type="dxa"/>
            <w:shd w:val="clear" w:color="auto" w:fill="auto"/>
          </w:tcPr>
          <w:p w14:paraId="42693D1D" w14:textId="77777777" w:rsidR="00BB65D2" w:rsidRPr="00C5298A" w:rsidRDefault="00BB65D2" w:rsidP="00A256B7">
            <w:pPr>
              <w:spacing w:after="0" w:line="240" w:lineRule="auto"/>
              <w:ind w:firstLine="284"/>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3.</w:t>
            </w:r>
          </w:p>
        </w:tc>
        <w:tc>
          <w:tcPr>
            <w:tcW w:w="4855" w:type="dxa"/>
            <w:shd w:val="clear" w:color="auto" w:fill="auto"/>
          </w:tcPr>
          <w:p w14:paraId="5A5A48CA"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Сарадња са невладиним организацијама</w:t>
            </w:r>
          </w:p>
        </w:tc>
        <w:tc>
          <w:tcPr>
            <w:tcW w:w="1908" w:type="dxa"/>
            <w:shd w:val="clear" w:color="auto" w:fill="auto"/>
          </w:tcPr>
          <w:p w14:paraId="54A7639E" w14:textId="08850474" w:rsidR="00BB65D2" w:rsidRPr="00817A90" w:rsidRDefault="00D055BC" w:rsidP="00C5298A">
            <w:pPr>
              <w:spacing w:after="0" w:line="240" w:lineRule="auto"/>
              <w:ind w:firstLine="720"/>
              <w:jc w:val="both"/>
              <w:rPr>
                <w:rFonts w:ascii="Times New Roman" w:hAnsi="Times New Roman" w:cs="Times New Roman"/>
                <w:sz w:val="24"/>
                <w:szCs w:val="24"/>
              </w:rPr>
            </w:pPr>
            <w:r w:rsidRPr="00D055BC">
              <w:rPr>
                <w:rFonts w:ascii="Times New Roman" w:hAnsi="Times New Roman" w:cs="Times New Roman"/>
                <w:sz w:val="24"/>
                <w:szCs w:val="24"/>
              </w:rPr>
              <w:t>1</w:t>
            </w:r>
            <w:r w:rsidR="00FF70C0">
              <w:rPr>
                <w:rFonts w:ascii="Times New Roman" w:hAnsi="Times New Roman" w:cs="Times New Roman"/>
                <w:sz w:val="24"/>
                <w:szCs w:val="24"/>
              </w:rPr>
              <w:t>8</w:t>
            </w:r>
          </w:p>
        </w:tc>
      </w:tr>
      <w:tr w:rsidR="00BB65D2" w:rsidRPr="00C5298A" w14:paraId="25A9CE78" w14:textId="77777777" w:rsidTr="00216EBC">
        <w:tc>
          <w:tcPr>
            <w:tcW w:w="2093" w:type="dxa"/>
            <w:shd w:val="clear" w:color="auto" w:fill="auto"/>
          </w:tcPr>
          <w:p w14:paraId="4F865230" w14:textId="77777777" w:rsidR="00BB65D2" w:rsidRPr="00C5298A" w:rsidRDefault="00BB65D2" w:rsidP="00A256B7">
            <w:pPr>
              <w:spacing w:after="0" w:line="240" w:lineRule="auto"/>
              <w:ind w:firstLine="284"/>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4.</w:t>
            </w:r>
          </w:p>
        </w:tc>
        <w:tc>
          <w:tcPr>
            <w:tcW w:w="4855" w:type="dxa"/>
            <w:shd w:val="clear" w:color="auto" w:fill="auto"/>
          </w:tcPr>
          <w:p w14:paraId="6F0BE48F"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Међународна сарадња</w:t>
            </w:r>
          </w:p>
        </w:tc>
        <w:tc>
          <w:tcPr>
            <w:tcW w:w="1908" w:type="dxa"/>
            <w:shd w:val="clear" w:color="auto" w:fill="auto"/>
          </w:tcPr>
          <w:p w14:paraId="364C3C15" w14:textId="77777777" w:rsidR="00BB65D2" w:rsidRPr="00817A90" w:rsidRDefault="00D055BC" w:rsidP="00083640">
            <w:pPr>
              <w:spacing w:after="0" w:line="240" w:lineRule="auto"/>
              <w:ind w:firstLine="720"/>
              <w:jc w:val="both"/>
              <w:rPr>
                <w:rFonts w:ascii="Times New Roman" w:hAnsi="Times New Roman" w:cs="Times New Roman"/>
                <w:sz w:val="24"/>
                <w:szCs w:val="24"/>
              </w:rPr>
            </w:pPr>
            <w:r w:rsidRPr="00D055BC">
              <w:rPr>
                <w:rFonts w:ascii="Times New Roman" w:hAnsi="Times New Roman" w:cs="Times New Roman"/>
                <w:sz w:val="24"/>
                <w:szCs w:val="24"/>
              </w:rPr>
              <w:t>1</w:t>
            </w:r>
            <w:r w:rsidR="004B7382">
              <w:rPr>
                <w:rFonts w:ascii="Times New Roman" w:hAnsi="Times New Roman" w:cs="Times New Roman"/>
                <w:sz w:val="24"/>
                <w:szCs w:val="24"/>
              </w:rPr>
              <w:t>8</w:t>
            </w:r>
          </w:p>
        </w:tc>
      </w:tr>
      <w:tr w:rsidR="00BB65D2" w:rsidRPr="00C5298A" w14:paraId="24F53A4D" w14:textId="77777777" w:rsidTr="00216EBC">
        <w:tc>
          <w:tcPr>
            <w:tcW w:w="2093" w:type="dxa"/>
            <w:shd w:val="clear" w:color="auto" w:fill="auto"/>
          </w:tcPr>
          <w:p w14:paraId="7E628717" w14:textId="77777777" w:rsidR="00BB65D2" w:rsidRPr="00C5298A" w:rsidRDefault="00BB65D2" w:rsidP="00A256B7">
            <w:pPr>
              <w:spacing w:after="0" w:line="240" w:lineRule="auto"/>
              <w:ind w:firstLine="284"/>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5.</w:t>
            </w:r>
          </w:p>
        </w:tc>
        <w:tc>
          <w:tcPr>
            <w:tcW w:w="4855" w:type="dxa"/>
            <w:shd w:val="clear" w:color="auto" w:fill="auto"/>
          </w:tcPr>
          <w:p w14:paraId="24E571B9"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Организовано и професионално удруживање заштићених подручја Србије и других заинтересованих паркова из окружења</w:t>
            </w:r>
          </w:p>
        </w:tc>
        <w:tc>
          <w:tcPr>
            <w:tcW w:w="1908" w:type="dxa"/>
            <w:shd w:val="clear" w:color="auto" w:fill="auto"/>
          </w:tcPr>
          <w:p w14:paraId="11487D22" w14:textId="77777777" w:rsidR="00BB65D2" w:rsidRPr="00817A90" w:rsidRDefault="004B7382" w:rsidP="00C529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18</w:t>
            </w:r>
          </w:p>
        </w:tc>
      </w:tr>
      <w:tr w:rsidR="00BB65D2" w:rsidRPr="00C5298A" w14:paraId="3D28E574" w14:textId="77777777" w:rsidTr="00216EBC">
        <w:tc>
          <w:tcPr>
            <w:tcW w:w="2093" w:type="dxa"/>
            <w:shd w:val="clear" w:color="auto" w:fill="auto"/>
          </w:tcPr>
          <w:p w14:paraId="6ECA513F" w14:textId="77777777" w:rsidR="00BB65D2" w:rsidRPr="00C5298A" w:rsidRDefault="00BB65D2" w:rsidP="00A256B7">
            <w:pPr>
              <w:spacing w:after="0" w:line="240" w:lineRule="auto"/>
              <w:ind w:firstLine="284"/>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6.</w:t>
            </w:r>
          </w:p>
        </w:tc>
        <w:tc>
          <w:tcPr>
            <w:tcW w:w="4855" w:type="dxa"/>
            <w:shd w:val="clear" w:color="auto" w:fill="auto"/>
          </w:tcPr>
          <w:p w14:paraId="629BBD58" w14:textId="77777777" w:rsidR="00BB65D2" w:rsidRPr="00C5298A" w:rsidRDefault="00BB65D2" w:rsidP="00FA31D7">
            <w:pPr>
              <w:spacing w:after="0" w:line="240" w:lineRule="auto"/>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Сарадња са информативним гласилима и стручним часописима и др.</w:t>
            </w:r>
          </w:p>
        </w:tc>
        <w:tc>
          <w:tcPr>
            <w:tcW w:w="1908" w:type="dxa"/>
            <w:shd w:val="clear" w:color="auto" w:fill="auto"/>
          </w:tcPr>
          <w:p w14:paraId="0BBBC2B2" w14:textId="5A56FACF" w:rsidR="00BB65D2" w:rsidRPr="00817A90" w:rsidRDefault="00FF70C0" w:rsidP="00C529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19</w:t>
            </w:r>
          </w:p>
        </w:tc>
      </w:tr>
      <w:tr w:rsidR="006F02A5" w:rsidRPr="00C5298A" w14:paraId="1DD1EACF" w14:textId="77777777" w:rsidTr="00216EBC">
        <w:tc>
          <w:tcPr>
            <w:tcW w:w="2093" w:type="dxa"/>
            <w:shd w:val="clear" w:color="auto" w:fill="auto"/>
          </w:tcPr>
          <w:p w14:paraId="64F77538" w14:textId="77777777" w:rsidR="006F02A5" w:rsidRPr="00C5298A" w:rsidRDefault="006F02A5" w:rsidP="00A256B7">
            <w:pPr>
              <w:spacing w:after="0" w:line="240" w:lineRule="auto"/>
              <w:ind w:firstLine="284"/>
              <w:jc w:val="both"/>
              <w:rPr>
                <w:rFonts w:ascii="Times New Roman" w:hAnsi="Times New Roman" w:cs="Times New Roman"/>
                <w:b/>
                <w:sz w:val="24"/>
                <w:szCs w:val="24"/>
                <w:lang w:val="sr-Cyrl-CS"/>
              </w:rPr>
            </w:pPr>
            <w:r>
              <w:rPr>
                <w:rFonts w:ascii="Times New Roman" w:hAnsi="Times New Roman" w:cs="Times New Roman"/>
                <w:b/>
                <w:sz w:val="24"/>
                <w:szCs w:val="24"/>
                <w:lang w:val="sr-Cyrl-CS"/>
              </w:rPr>
              <w:t>7.</w:t>
            </w:r>
          </w:p>
        </w:tc>
        <w:tc>
          <w:tcPr>
            <w:tcW w:w="4855" w:type="dxa"/>
            <w:shd w:val="clear" w:color="auto" w:fill="auto"/>
          </w:tcPr>
          <w:p w14:paraId="0458DCA2" w14:textId="77777777" w:rsidR="006F02A5" w:rsidRPr="00C5298A" w:rsidRDefault="006F02A5" w:rsidP="00FA31D7">
            <w:pPr>
              <w:spacing w:after="0" w:line="240" w:lineRule="auto"/>
              <w:rPr>
                <w:rFonts w:ascii="Times New Roman" w:hAnsi="Times New Roman" w:cs="Times New Roman"/>
                <w:b/>
                <w:sz w:val="24"/>
                <w:szCs w:val="24"/>
                <w:lang w:val="sr-Cyrl-CS"/>
              </w:rPr>
            </w:pPr>
            <w:r>
              <w:rPr>
                <w:rFonts w:ascii="Times New Roman" w:hAnsi="Times New Roman" w:cs="Times New Roman"/>
                <w:b/>
                <w:sz w:val="24"/>
                <w:szCs w:val="24"/>
                <w:lang w:val="sr-Cyrl-CS"/>
              </w:rPr>
              <w:t>Савет корисника</w:t>
            </w:r>
          </w:p>
        </w:tc>
        <w:tc>
          <w:tcPr>
            <w:tcW w:w="1908" w:type="dxa"/>
            <w:shd w:val="clear" w:color="auto" w:fill="auto"/>
          </w:tcPr>
          <w:p w14:paraId="6014ECEB" w14:textId="2A7021D8" w:rsidR="006F02A5" w:rsidRPr="006F02A5" w:rsidRDefault="00FF70C0" w:rsidP="00C5298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19</w:t>
            </w:r>
          </w:p>
        </w:tc>
      </w:tr>
      <w:tr w:rsidR="00BB65D2" w:rsidRPr="00C5298A" w14:paraId="6E19E09C" w14:textId="77777777" w:rsidTr="00216EBC">
        <w:tc>
          <w:tcPr>
            <w:tcW w:w="2093" w:type="dxa"/>
            <w:shd w:val="clear" w:color="auto" w:fill="auto"/>
          </w:tcPr>
          <w:p w14:paraId="1929CF35" w14:textId="77777777" w:rsidR="00BB65D2" w:rsidRPr="00C5298A" w:rsidRDefault="00BB65D2" w:rsidP="00A256B7">
            <w:pPr>
              <w:spacing w:after="0" w:line="240" w:lineRule="auto"/>
              <w:ind w:firstLine="284"/>
              <w:jc w:val="both"/>
              <w:rPr>
                <w:rFonts w:ascii="Times New Roman" w:hAnsi="Times New Roman" w:cs="Times New Roman"/>
                <w:b/>
                <w:sz w:val="24"/>
                <w:szCs w:val="24"/>
              </w:rPr>
            </w:pPr>
            <w:r w:rsidRPr="00C5298A">
              <w:rPr>
                <w:rFonts w:ascii="Times New Roman" w:hAnsi="Times New Roman" w:cs="Times New Roman"/>
                <w:b/>
                <w:sz w:val="24"/>
                <w:szCs w:val="24"/>
              </w:rPr>
              <w:t>VIII</w:t>
            </w:r>
          </w:p>
        </w:tc>
        <w:tc>
          <w:tcPr>
            <w:tcW w:w="4855" w:type="dxa"/>
            <w:shd w:val="clear" w:color="auto" w:fill="auto"/>
          </w:tcPr>
          <w:p w14:paraId="73FEED15" w14:textId="77777777" w:rsidR="00BB65D2" w:rsidRPr="00C5298A" w:rsidRDefault="00BB65D2" w:rsidP="00FA31D7">
            <w:pPr>
              <w:spacing w:after="0" w:line="240" w:lineRule="auto"/>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ПОСЕБНИ ПОСЛОВИ И ЗАДАЦИ</w:t>
            </w:r>
          </w:p>
        </w:tc>
        <w:tc>
          <w:tcPr>
            <w:tcW w:w="1908" w:type="dxa"/>
            <w:shd w:val="clear" w:color="auto" w:fill="auto"/>
          </w:tcPr>
          <w:p w14:paraId="15DA2DC0" w14:textId="77777777" w:rsidR="00BB65D2" w:rsidRPr="00817A90" w:rsidRDefault="00E37B86" w:rsidP="00C529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19</w:t>
            </w:r>
          </w:p>
        </w:tc>
      </w:tr>
      <w:tr w:rsidR="00BB65D2" w:rsidRPr="00C5298A" w14:paraId="106F808D" w14:textId="77777777" w:rsidTr="00216EBC">
        <w:tc>
          <w:tcPr>
            <w:tcW w:w="2093" w:type="dxa"/>
            <w:shd w:val="clear" w:color="auto" w:fill="auto"/>
          </w:tcPr>
          <w:p w14:paraId="71CAB3E9" w14:textId="77777777" w:rsidR="00BB65D2" w:rsidRPr="00C5298A" w:rsidRDefault="00BB65D2" w:rsidP="00A256B7">
            <w:pPr>
              <w:spacing w:after="0" w:line="240" w:lineRule="auto"/>
              <w:ind w:firstLine="284"/>
              <w:jc w:val="both"/>
              <w:rPr>
                <w:rFonts w:ascii="Times New Roman" w:hAnsi="Times New Roman" w:cs="Times New Roman"/>
                <w:b/>
                <w:sz w:val="24"/>
                <w:szCs w:val="24"/>
                <w:lang w:val="sr-Cyrl-CS"/>
              </w:rPr>
            </w:pPr>
            <w:r w:rsidRPr="00C5298A">
              <w:rPr>
                <w:rFonts w:ascii="Times New Roman" w:hAnsi="Times New Roman" w:cs="Times New Roman"/>
                <w:b/>
                <w:sz w:val="24"/>
                <w:szCs w:val="24"/>
              </w:rPr>
              <w:t>IX</w:t>
            </w:r>
          </w:p>
        </w:tc>
        <w:tc>
          <w:tcPr>
            <w:tcW w:w="4855" w:type="dxa"/>
            <w:shd w:val="clear" w:color="auto" w:fill="auto"/>
          </w:tcPr>
          <w:p w14:paraId="0864D993" w14:textId="77777777" w:rsidR="00BB65D2" w:rsidRPr="00C5298A" w:rsidRDefault="00BB65D2" w:rsidP="00FA31D7">
            <w:pPr>
              <w:spacing w:after="0" w:line="240" w:lineRule="auto"/>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ИЗВОРИ ФИНАНСИРАЊА</w:t>
            </w:r>
          </w:p>
        </w:tc>
        <w:tc>
          <w:tcPr>
            <w:tcW w:w="1908" w:type="dxa"/>
            <w:shd w:val="clear" w:color="auto" w:fill="auto"/>
          </w:tcPr>
          <w:p w14:paraId="1FFB8D7C" w14:textId="4F9A3AF0" w:rsidR="00BB65D2" w:rsidRPr="00817A90" w:rsidRDefault="00FF70C0" w:rsidP="00C529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w:t>
            </w:r>
          </w:p>
        </w:tc>
      </w:tr>
    </w:tbl>
    <w:p w14:paraId="20A36509" w14:textId="77777777" w:rsidR="005F74AD" w:rsidRDefault="005F74AD" w:rsidP="00C5298A">
      <w:pPr>
        <w:spacing w:after="0" w:line="240" w:lineRule="auto"/>
        <w:ind w:firstLine="720"/>
        <w:jc w:val="both"/>
        <w:rPr>
          <w:rFonts w:ascii="Times New Roman" w:hAnsi="Times New Roman" w:cs="Times New Roman"/>
          <w:sz w:val="24"/>
          <w:szCs w:val="24"/>
          <w:lang w:val="sr-Cyrl-CS"/>
        </w:rPr>
      </w:pPr>
    </w:p>
    <w:p w14:paraId="3767CC82" w14:textId="77777777" w:rsidR="005F74AD" w:rsidRDefault="005F74AD">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14:paraId="241D6095" w14:textId="77777777" w:rsidR="00E37E70" w:rsidRDefault="00696E16" w:rsidP="00D920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w:t>
      </w:r>
      <w:r>
        <w:rPr>
          <w:rFonts w:ascii="Times New Roman" w:hAnsi="Times New Roman" w:cs="Times New Roman"/>
          <w:b/>
          <w:sz w:val="24"/>
          <w:szCs w:val="24"/>
        </w:rPr>
        <w:tab/>
      </w:r>
      <w:r w:rsidR="00E37E70" w:rsidRPr="00C5298A">
        <w:rPr>
          <w:rFonts w:ascii="Times New Roman" w:hAnsi="Times New Roman" w:cs="Times New Roman"/>
          <w:b/>
          <w:sz w:val="24"/>
          <w:szCs w:val="24"/>
        </w:rPr>
        <w:t>УВОД</w:t>
      </w:r>
    </w:p>
    <w:p w14:paraId="160F074D" w14:textId="77777777" w:rsidR="00542D55" w:rsidRDefault="00542D55" w:rsidP="00C5298A">
      <w:pPr>
        <w:spacing w:after="0" w:line="240" w:lineRule="auto"/>
        <w:ind w:firstLine="720"/>
        <w:jc w:val="both"/>
        <w:rPr>
          <w:rFonts w:ascii="Times New Roman" w:hAnsi="Times New Roman" w:cs="Times New Roman"/>
          <w:b/>
          <w:sz w:val="24"/>
          <w:szCs w:val="24"/>
        </w:rPr>
      </w:pPr>
    </w:p>
    <w:p w14:paraId="5997E046" w14:textId="1B83813E" w:rsidR="00683CEF" w:rsidRDefault="00E37E70" w:rsidP="00E93A31">
      <w:pPr>
        <w:spacing w:after="0" w:line="240" w:lineRule="auto"/>
        <w:ind w:firstLine="720"/>
        <w:jc w:val="both"/>
        <w:rPr>
          <w:rFonts w:ascii="Times New Roman" w:hAnsi="Times New Roman" w:cs="Times New Roman"/>
          <w:sz w:val="24"/>
          <w:szCs w:val="24"/>
        </w:rPr>
      </w:pPr>
      <w:r w:rsidRPr="00C5298A">
        <w:rPr>
          <w:rFonts w:ascii="Times New Roman" w:hAnsi="Times New Roman" w:cs="Times New Roman"/>
          <w:sz w:val="24"/>
          <w:szCs w:val="24"/>
        </w:rPr>
        <w:t>Годиш</w:t>
      </w:r>
      <w:r w:rsidR="00195742" w:rsidRPr="00C5298A">
        <w:rPr>
          <w:rFonts w:ascii="Times New Roman" w:hAnsi="Times New Roman" w:cs="Times New Roman"/>
          <w:sz w:val="24"/>
          <w:szCs w:val="24"/>
        </w:rPr>
        <w:t>њи програм управљања Специјалним</w:t>
      </w:r>
      <w:r w:rsidRPr="00C5298A">
        <w:rPr>
          <w:rFonts w:ascii="Times New Roman" w:hAnsi="Times New Roman" w:cs="Times New Roman"/>
          <w:sz w:val="24"/>
          <w:szCs w:val="24"/>
        </w:rPr>
        <w:t xml:space="preserve"> резе</w:t>
      </w:r>
      <w:r w:rsidR="00195742" w:rsidRPr="00C5298A">
        <w:rPr>
          <w:rFonts w:ascii="Times New Roman" w:hAnsi="Times New Roman" w:cs="Times New Roman"/>
          <w:sz w:val="24"/>
          <w:szCs w:val="24"/>
        </w:rPr>
        <w:t>рватом</w:t>
      </w:r>
      <w:r w:rsidR="007A0FFF" w:rsidRPr="00C5298A">
        <w:rPr>
          <w:rFonts w:ascii="Times New Roman" w:hAnsi="Times New Roman" w:cs="Times New Roman"/>
          <w:sz w:val="24"/>
          <w:szCs w:val="24"/>
        </w:rPr>
        <w:t xml:space="preserve"> природе „Краљевац”</w:t>
      </w:r>
      <w:r w:rsidR="00E93AAC">
        <w:rPr>
          <w:rFonts w:ascii="Times New Roman" w:hAnsi="Times New Roman" w:cs="Times New Roman"/>
          <w:sz w:val="24"/>
          <w:szCs w:val="24"/>
        </w:rPr>
        <w:t xml:space="preserve"> </w:t>
      </w:r>
      <w:r w:rsidR="00E93AAC" w:rsidRPr="00B3511C">
        <w:rPr>
          <w:rFonts w:ascii="Times New Roman" w:hAnsi="Times New Roman" w:cs="Times New Roman"/>
          <w:sz w:val="24"/>
          <w:szCs w:val="24"/>
        </w:rPr>
        <w:t>за 202</w:t>
      </w:r>
      <w:r w:rsidR="00B3511C" w:rsidRPr="00B3511C">
        <w:rPr>
          <w:rFonts w:ascii="Times New Roman" w:hAnsi="Times New Roman" w:cs="Times New Roman"/>
          <w:sz w:val="24"/>
          <w:szCs w:val="24"/>
        </w:rPr>
        <w:t>4</w:t>
      </w:r>
      <w:r w:rsidR="00B3511C">
        <w:rPr>
          <w:rFonts w:ascii="Times New Roman" w:hAnsi="Times New Roman" w:cs="Times New Roman"/>
          <w:sz w:val="24"/>
          <w:szCs w:val="24"/>
        </w:rPr>
        <w:t>.</w:t>
      </w:r>
      <w:r w:rsidR="00195742" w:rsidRPr="00C5298A">
        <w:rPr>
          <w:rFonts w:ascii="Times New Roman" w:hAnsi="Times New Roman" w:cs="Times New Roman"/>
          <w:sz w:val="24"/>
          <w:szCs w:val="24"/>
        </w:rPr>
        <w:t xml:space="preserve"> </w:t>
      </w:r>
      <w:r w:rsidR="007A0FFF" w:rsidRPr="00C5298A">
        <w:rPr>
          <w:rFonts w:ascii="Times New Roman" w:hAnsi="Times New Roman" w:cs="Times New Roman"/>
          <w:sz w:val="24"/>
          <w:szCs w:val="24"/>
        </w:rPr>
        <w:t>г</w:t>
      </w:r>
      <w:r w:rsidR="00195742" w:rsidRPr="00C5298A">
        <w:rPr>
          <w:rFonts w:ascii="Times New Roman" w:hAnsi="Times New Roman" w:cs="Times New Roman"/>
          <w:sz w:val="24"/>
          <w:szCs w:val="24"/>
        </w:rPr>
        <w:t xml:space="preserve">одину </w:t>
      </w:r>
      <w:r w:rsidR="00DF2948" w:rsidRPr="00C5298A">
        <w:rPr>
          <w:rFonts w:ascii="Times New Roman" w:hAnsi="Times New Roman" w:cs="Times New Roman"/>
          <w:sz w:val="24"/>
          <w:szCs w:val="24"/>
        </w:rPr>
        <w:t xml:space="preserve">доноси се на основу </w:t>
      </w:r>
      <w:r w:rsidR="007A0FFF" w:rsidRPr="00C5298A">
        <w:rPr>
          <w:rFonts w:ascii="Times New Roman" w:hAnsi="Times New Roman" w:cs="Times New Roman"/>
          <w:sz w:val="24"/>
          <w:szCs w:val="24"/>
        </w:rPr>
        <w:t>Плана управљања Специјалним резерватом п</w:t>
      </w:r>
      <w:r w:rsidR="00D1006E">
        <w:rPr>
          <w:rFonts w:ascii="Times New Roman" w:hAnsi="Times New Roman" w:cs="Times New Roman"/>
          <w:sz w:val="24"/>
          <w:szCs w:val="24"/>
        </w:rPr>
        <w:t>рироде „Краљевац” за период 2021</w:t>
      </w:r>
      <w:r w:rsidR="007A0FFF" w:rsidRPr="00C5298A">
        <w:rPr>
          <w:rFonts w:ascii="Times New Roman" w:hAnsi="Times New Roman" w:cs="Times New Roman"/>
          <w:sz w:val="24"/>
          <w:szCs w:val="24"/>
        </w:rPr>
        <w:t>.</w:t>
      </w:r>
      <w:r w:rsidR="00482ED1">
        <w:rPr>
          <w:rFonts w:ascii="Times New Roman" w:hAnsi="Times New Roman" w:cs="Times New Roman"/>
          <w:sz w:val="24"/>
          <w:szCs w:val="24"/>
        </w:rPr>
        <w:t>–</w:t>
      </w:r>
      <w:r w:rsidR="00E35D60">
        <w:rPr>
          <w:rFonts w:ascii="Times New Roman" w:hAnsi="Times New Roman" w:cs="Times New Roman"/>
          <w:sz w:val="24"/>
          <w:szCs w:val="24"/>
        </w:rPr>
        <w:t xml:space="preserve"> </w:t>
      </w:r>
      <w:r w:rsidR="00D1006E">
        <w:rPr>
          <w:rFonts w:ascii="Times New Roman" w:hAnsi="Times New Roman" w:cs="Times New Roman"/>
          <w:sz w:val="24"/>
          <w:szCs w:val="24"/>
        </w:rPr>
        <w:t>2030</w:t>
      </w:r>
      <w:r w:rsidR="007A0FFF" w:rsidRPr="00C5298A">
        <w:rPr>
          <w:rFonts w:ascii="Times New Roman" w:hAnsi="Times New Roman" w:cs="Times New Roman"/>
          <w:sz w:val="24"/>
          <w:szCs w:val="24"/>
        </w:rPr>
        <w:t xml:space="preserve">. </w:t>
      </w:r>
      <w:r w:rsidR="00DF2948" w:rsidRPr="00C5298A">
        <w:rPr>
          <w:rFonts w:ascii="Times New Roman" w:hAnsi="Times New Roman" w:cs="Times New Roman"/>
          <w:sz w:val="24"/>
          <w:szCs w:val="24"/>
        </w:rPr>
        <w:t>г</w:t>
      </w:r>
      <w:r w:rsidR="007A0FFF" w:rsidRPr="00C5298A">
        <w:rPr>
          <w:rFonts w:ascii="Times New Roman" w:hAnsi="Times New Roman" w:cs="Times New Roman"/>
          <w:sz w:val="24"/>
          <w:szCs w:val="24"/>
        </w:rPr>
        <w:t>одинe</w:t>
      </w:r>
      <w:r w:rsidR="00DF2948" w:rsidRPr="00C5298A">
        <w:rPr>
          <w:rFonts w:ascii="Times New Roman" w:hAnsi="Times New Roman" w:cs="Times New Roman"/>
          <w:sz w:val="24"/>
          <w:szCs w:val="24"/>
        </w:rPr>
        <w:t xml:space="preserve">. </w:t>
      </w:r>
      <w:r w:rsidR="00482ED1">
        <w:rPr>
          <w:rFonts w:ascii="Times New Roman" w:hAnsi="Times New Roman" w:cs="Times New Roman"/>
          <w:sz w:val="24"/>
          <w:szCs w:val="24"/>
        </w:rPr>
        <w:t>Такође, г</w:t>
      </w:r>
      <w:r w:rsidR="00DF2948" w:rsidRPr="00C5298A">
        <w:rPr>
          <w:rFonts w:ascii="Times New Roman" w:hAnsi="Times New Roman" w:cs="Times New Roman"/>
          <w:sz w:val="24"/>
          <w:szCs w:val="24"/>
        </w:rPr>
        <w:t>одишњи програм управљања</w:t>
      </w:r>
      <w:r w:rsidR="007A0FFF" w:rsidRPr="00C5298A">
        <w:rPr>
          <w:rFonts w:ascii="Times New Roman" w:hAnsi="Times New Roman" w:cs="Times New Roman"/>
          <w:sz w:val="24"/>
          <w:szCs w:val="24"/>
        </w:rPr>
        <w:t xml:space="preserve"> </w:t>
      </w:r>
      <w:r w:rsidR="00DF2948" w:rsidRPr="00C5298A">
        <w:rPr>
          <w:rFonts w:ascii="Times New Roman" w:hAnsi="Times New Roman" w:cs="Times New Roman"/>
          <w:sz w:val="24"/>
          <w:szCs w:val="24"/>
        </w:rPr>
        <w:t xml:space="preserve">доноси се </w:t>
      </w:r>
      <w:r w:rsidR="007A0FFF" w:rsidRPr="00C5298A">
        <w:rPr>
          <w:rFonts w:ascii="Times New Roman" w:hAnsi="Times New Roman" w:cs="Times New Roman"/>
          <w:sz w:val="24"/>
          <w:szCs w:val="24"/>
        </w:rPr>
        <w:t>на основу плана активности, искустaва на спровођењу досадашњи</w:t>
      </w:r>
      <w:r w:rsidR="00DF2948" w:rsidRPr="00C5298A">
        <w:rPr>
          <w:rFonts w:ascii="Times New Roman" w:hAnsi="Times New Roman" w:cs="Times New Roman"/>
          <w:sz w:val="24"/>
          <w:szCs w:val="24"/>
        </w:rPr>
        <w:t xml:space="preserve">х програма заштите и управљања, кaо </w:t>
      </w:r>
      <w:r w:rsidR="007A0FFF" w:rsidRPr="00C5298A">
        <w:rPr>
          <w:rFonts w:ascii="Times New Roman" w:hAnsi="Times New Roman" w:cs="Times New Roman"/>
          <w:sz w:val="24"/>
          <w:szCs w:val="24"/>
        </w:rPr>
        <w:t>и специфичних п</w:t>
      </w:r>
      <w:r w:rsidR="00DF2948" w:rsidRPr="00C5298A">
        <w:rPr>
          <w:rFonts w:ascii="Times New Roman" w:hAnsi="Times New Roman" w:cs="Times New Roman"/>
          <w:sz w:val="24"/>
          <w:szCs w:val="24"/>
        </w:rPr>
        <w:t>отреба очувања, унапређe</w:t>
      </w:r>
      <w:r w:rsidR="007A0FFF" w:rsidRPr="00C5298A">
        <w:rPr>
          <w:rFonts w:ascii="Times New Roman" w:hAnsi="Times New Roman" w:cs="Times New Roman"/>
          <w:sz w:val="24"/>
          <w:szCs w:val="24"/>
        </w:rPr>
        <w:t>ња и пр</w:t>
      </w:r>
      <w:r w:rsidR="00E676B5" w:rsidRPr="00C5298A">
        <w:rPr>
          <w:rFonts w:ascii="Times New Roman" w:hAnsi="Times New Roman" w:cs="Times New Roman"/>
          <w:sz w:val="24"/>
          <w:szCs w:val="24"/>
        </w:rPr>
        <w:t>омоције природних вредности Р</w:t>
      </w:r>
      <w:r w:rsidR="00D00048">
        <w:rPr>
          <w:rFonts w:ascii="Times New Roman" w:hAnsi="Times New Roman" w:cs="Times New Roman"/>
          <w:sz w:val="24"/>
          <w:szCs w:val="24"/>
        </w:rPr>
        <w:t xml:space="preserve">езервата. </w:t>
      </w:r>
    </w:p>
    <w:p w14:paraId="3283CC53" w14:textId="77777777" w:rsidR="00FA3A71" w:rsidRPr="00C5298A" w:rsidRDefault="00FA3A71" w:rsidP="00E93A31">
      <w:pPr>
        <w:spacing w:after="0" w:line="240" w:lineRule="auto"/>
        <w:ind w:firstLine="720"/>
        <w:jc w:val="both"/>
        <w:rPr>
          <w:rFonts w:ascii="Times New Roman" w:hAnsi="Times New Roman" w:cs="Times New Roman"/>
          <w:sz w:val="24"/>
          <w:szCs w:val="24"/>
        </w:rPr>
      </w:pPr>
      <w:r w:rsidRPr="00C5298A">
        <w:rPr>
          <w:rFonts w:ascii="Times New Roman" w:hAnsi="Times New Roman" w:cs="Times New Roman"/>
          <w:sz w:val="24"/>
          <w:szCs w:val="24"/>
        </w:rPr>
        <w:t>Законски основ за израду Годишњег п</w:t>
      </w:r>
      <w:r w:rsidR="007A0FFF" w:rsidRPr="00C5298A">
        <w:rPr>
          <w:rFonts w:ascii="Times New Roman" w:hAnsi="Times New Roman" w:cs="Times New Roman"/>
          <w:sz w:val="24"/>
          <w:szCs w:val="24"/>
        </w:rPr>
        <w:t>рограма управљања Специјалним резерватом природе „Краљевац”</w:t>
      </w:r>
      <w:r w:rsidRPr="00C5298A">
        <w:rPr>
          <w:rFonts w:ascii="Times New Roman" w:hAnsi="Times New Roman" w:cs="Times New Roman"/>
          <w:sz w:val="24"/>
          <w:szCs w:val="24"/>
        </w:rPr>
        <w:t xml:space="preserve"> садржан је у одредби члана </w:t>
      </w:r>
      <w:r w:rsidR="00683CEF">
        <w:rPr>
          <w:rFonts w:ascii="Times New Roman" w:hAnsi="Times New Roman" w:cs="Times New Roman"/>
          <w:sz w:val="24"/>
          <w:szCs w:val="24"/>
        </w:rPr>
        <w:t>54. Закона о заштити природе (</w:t>
      </w:r>
      <w:r w:rsidR="00683CEF" w:rsidRPr="00C5298A">
        <w:rPr>
          <w:rFonts w:ascii="Times New Roman" w:hAnsi="Times New Roman" w:cs="Times New Roman"/>
          <w:sz w:val="24"/>
          <w:szCs w:val="24"/>
        </w:rPr>
        <w:t>„Сл.</w:t>
      </w:r>
      <w:r w:rsidR="00683CEF">
        <w:rPr>
          <w:rFonts w:ascii="Times New Roman" w:hAnsi="Times New Roman" w:cs="Times New Roman"/>
          <w:sz w:val="24"/>
          <w:szCs w:val="24"/>
        </w:rPr>
        <w:t xml:space="preserve"> г</w:t>
      </w:r>
      <w:r w:rsidR="00683CEF" w:rsidRPr="00C5298A">
        <w:rPr>
          <w:rFonts w:ascii="Times New Roman" w:hAnsi="Times New Roman" w:cs="Times New Roman"/>
          <w:sz w:val="24"/>
          <w:szCs w:val="24"/>
        </w:rPr>
        <w:t>ласник РС”,</w:t>
      </w:r>
      <w:r w:rsidRPr="00C5298A">
        <w:rPr>
          <w:rFonts w:ascii="Times New Roman" w:hAnsi="Times New Roman" w:cs="Times New Roman"/>
          <w:sz w:val="24"/>
          <w:szCs w:val="24"/>
        </w:rPr>
        <w:t xml:space="preserve"> </w:t>
      </w:r>
      <w:r w:rsidR="00683CEF" w:rsidRPr="00C5298A">
        <w:rPr>
          <w:rFonts w:ascii="Times New Roman" w:hAnsi="Times New Roman" w:cs="Times New Roman"/>
          <w:sz w:val="24"/>
          <w:szCs w:val="24"/>
        </w:rPr>
        <w:t xml:space="preserve">број </w:t>
      </w:r>
      <w:r w:rsidR="00E35D60">
        <w:rPr>
          <w:rFonts w:ascii="Times New Roman" w:hAnsi="Times New Roman" w:cs="Times New Roman"/>
          <w:sz w:val="24"/>
          <w:szCs w:val="24"/>
        </w:rPr>
        <w:t>36/2009,</w:t>
      </w:r>
      <w:r w:rsidR="00683CEF" w:rsidRPr="00683CEF">
        <w:rPr>
          <w:rFonts w:ascii="Times New Roman" w:hAnsi="Times New Roman" w:cs="Times New Roman"/>
          <w:sz w:val="24"/>
          <w:szCs w:val="24"/>
        </w:rPr>
        <w:t xml:space="preserve"> 88/2010</w:t>
      </w:r>
      <w:r w:rsidR="00197D40">
        <w:rPr>
          <w:rFonts w:ascii="Times New Roman" w:hAnsi="Times New Roman" w:cs="Times New Roman"/>
          <w:sz w:val="24"/>
          <w:szCs w:val="24"/>
        </w:rPr>
        <w:t>,</w:t>
      </w:r>
      <w:r w:rsidR="00683CEF">
        <w:rPr>
          <w:rFonts w:ascii="Times New Roman" w:hAnsi="Times New Roman" w:cs="Times New Roman"/>
          <w:sz w:val="24"/>
          <w:szCs w:val="24"/>
        </w:rPr>
        <w:t xml:space="preserve"> </w:t>
      </w:r>
      <w:r w:rsidR="00A77CEA" w:rsidRPr="00C5298A">
        <w:rPr>
          <w:rFonts w:ascii="Times New Roman" w:hAnsi="Times New Roman" w:cs="Times New Roman"/>
          <w:sz w:val="24"/>
          <w:szCs w:val="24"/>
        </w:rPr>
        <w:t>91/</w:t>
      </w:r>
      <w:r w:rsidR="00683CEF">
        <w:rPr>
          <w:rFonts w:ascii="Times New Roman" w:hAnsi="Times New Roman" w:cs="Times New Roman"/>
          <w:sz w:val="24"/>
          <w:szCs w:val="24"/>
        </w:rPr>
        <w:t>20</w:t>
      </w:r>
      <w:r w:rsidR="00A77CEA" w:rsidRPr="00C5298A">
        <w:rPr>
          <w:rFonts w:ascii="Times New Roman" w:hAnsi="Times New Roman" w:cs="Times New Roman"/>
          <w:sz w:val="24"/>
          <w:szCs w:val="24"/>
        </w:rPr>
        <w:t>10-исправка</w:t>
      </w:r>
      <w:r w:rsidR="00556EA6">
        <w:rPr>
          <w:rFonts w:ascii="Times New Roman" w:hAnsi="Times New Roman" w:cs="Times New Roman"/>
          <w:sz w:val="24"/>
          <w:szCs w:val="24"/>
        </w:rPr>
        <w:t>,</w:t>
      </w:r>
      <w:r w:rsidR="00197D40">
        <w:rPr>
          <w:rFonts w:ascii="Times New Roman" w:hAnsi="Times New Roman" w:cs="Times New Roman"/>
          <w:sz w:val="24"/>
          <w:szCs w:val="24"/>
        </w:rPr>
        <w:t>14/2016</w:t>
      </w:r>
      <w:r w:rsidR="00556EA6">
        <w:rPr>
          <w:rFonts w:ascii="Times New Roman" w:hAnsi="Times New Roman" w:cs="Times New Roman"/>
          <w:sz w:val="24"/>
          <w:szCs w:val="24"/>
          <w:lang w:val="sr-Cyrl-RS"/>
        </w:rPr>
        <w:t>, 95/2018 – и др. закон и 71/2021</w:t>
      </w:r>
      <w:r w:rsidRPr="00C5298A">
        <w:rPr>
          <w:rFonts w:ascii="Times New Roman" w:hAnsi="Times New Roman" w:cs="Times New Roman"/>
          <w:sz w:val="24"/>
          <w:szCs w:val="24"/>
        </w:rPr>
        <w:t>).</w:t>
      </w:r>
      <w:r w:rsidR="00D00048">
        <w:rPr>
          <w:rFonts w:ascii="Times New Roman" w:hAnsi="Times New Roman" w:cs="Times New Roman"/>
          <w:sz w:val="24"/>
          <w:szCs w:val="24"/>
        </w:rPr>
        <w:t xml:space="preserve"> </w:t>
      </w:r>
      <w:r w:rsidRPr="00C5298A">
        <w:rPr>
          <w:rFonts w:ascii="Times New Roman" w:hAnsi="Times New Roman" w:cs="Times New Roman"/>
          <w:sz w:val="24"/>
          <w:szCs w:val="24"/>
        </w:rPr>
        <w:t xml:space="preserve">Непосредан оквир за спровођење Плана управљања </w:t>
      </w:r>
      <w:r w:rsidR="00DF2948" w:rsidRPr="00C5298A">
        <w:rPr>
          <w:rFonts w:ascii="Times New Roman" w:hAnsi="Times New Roman" w:cs="Times New Roman"/>
          <w:sz w:val="24"/>
          <w:szCs w:val="24"/>
        </w:rPr>
        <w:t>Специјалним резерватом природе „Краљевац”</w:t>
      </w:r>
      <w:r w:rsidRPr="00C5298A">
        <w:rPr>
          <w:rFonts w:ascii="Times New Roman" w:hAnsi="Times New Roman" w:cs="Times New Roman"/>
          <w:sz w:val="24"/>
          <w:szCs w:val="24"/>
        </w:rPr>
        <w:t xml:space="preserve"> садржан је у Уредби о заштити </w:t>
      </w:r>
      <w:r w:rsidR="00DF2948" w:rsidRPr="00C5298A">
        <w:rPr>
          <w:rFonts w:ascii="Times New Roman" w:hAnsi="Times New Roman" w:cs="Times New Roman"/>
          <w:sz w:val="24"/>
          <w:szCs w:val="24"/>
        </w:rPr>
        <w:t xml:space="preserve">Специјалног резервата природе „Краљевац” </w:t>
      </w:r>
      <w:r w:rsidRPr="00C5298A">
        <w:rPr>
          <w:rFonts w:ascii="Times New Roman" w:hAnsi="Times New Roman" w:cs="Times New Roman"/>
          <w:sz w:val="24"/>
          <w:szCs w:val="24"/>
        </w:rPr>
        <w:t>(</w:t>
      </w:r>
      <w:r w:rsidR="00683CEF" w:rsidRPr="00C5298A">
        <w:rPr>
          <w:rFonts w:ascii="Times New Roman" w:hAnsi="Times New Roman" w:cs="Times New Roman"/>
          <w:sz w:val="24"/>
          <w:szCs w:val="24"/>
        </w:rPr>
        <w:t>„Сл.</w:t>
      </w:r>
      <w:r w:rsidR="00683CEF">
        <w:rPr>
          <w:rFonts w:ascii="Times New Roman" w:hAnsi="Times New Roman" w:cs="Times New Roman"/>
          <w:sz w:val="24"/>
          <w:szCs w:val="24"/>
        </w:rPr>
        <w:t xml:space="preserve"> г</w:t>
      </w:r>
      <w:r w:rsidR="00683CEF" w:rsidRPr="00C5298A">
        <w:rPr>
          <w:rFonts w:ascii="Times New Roman" w:hAnsi="Times New Roman" w:cs="Times New Roman"/>
          <w:sz w:val="24"/>
          <w:szCs w:val="24"/>
        </w:rPr>
        <w:t>ласник РС”</w:t>
      </w:r>
      <w:r w:rsidR="00683CEF">
        <w:rPr>
          <w:rFonts w:ascii="Times New Roman" w:hAnsi="Times New Roman" w:cs="Times New Roman"/>
          <w:sz w:val="24"/>
          <w:szCs w:val="24"/>
        </w:rPr>
        <w:t>,</w:t>
      </w:r>
      <w:r w:rsidRPr="00C5298A">
        <w:rPr>
          <w:rFonts w:ascii="Times New Roman" w:hAnsi="Times New Roman" w:cs="Times New Roman"/>
          <w:sz w:val="24"/>
          <w:szCs w:val="24"/>
        </w:rPr>
        <w:t xml:space="preserve"> </w:t>
      </w:r>
      <w:r w:rsidR="00482ED1" w:rsidRPr="00482ED1">
        <w:rPr>
          <w:rFonts w:ascii="Times New Roman" w:hAnsi="Times New Roman" w:cs="Times New Roman"/>
          <w:sz w:val="24"/>
          <w:szCs w:val="24"/>
        </w:rPr>
        <w:t>05 broj 110-586</w:t>
      </w:r>
      <w:r w:rsidRPr="00C5298A">
        <w:rPr>
          <w:rFonts w:ascii="Times New Roman" w:hAnsi="Times New Roman" w:cs="Times New Roman"/>
          <w:sz w:val="24"/>
          <w:szCs w:val="24"/>
        </w:rPr>
        <w:t>/2009).</w:t>
      </w:r>
    </w:p>
    <w:p w14:paraId="05425F67" w14:textId="77777777" w:rsidR="00DF2948" w:rsidRPr="00C5298A" w:rsidRDefault="00DF2948" w:rsidP="00C5298A">
      <w:pPr>
        <w:spacing w:after="0" w:line="240" w:lineRule="auto"/>
        <w:ind w:firstLine="720"/>
        <w:jc w:val="both"/>
        <w:rPr>
          <w:rFonts w:ascii="Times New Roman" w:hAnsi="Times New Roman" w:cs="Times New Roman"/>
          <w:sz w:val="24"/>
          <w:szCs w:val="24"/>
        </w:rPr>
      </w:pPr>
    </w:p>
    <w:p w14:paraId="5E529E53" w14:textId="77777777" w:rsidR="000121EE" w:rsidRPr="00C5298A" w:rsidRDefault="00696E16" w:rsidP="00D9203A">
      <w:pPr>
        <w:pStyle w:val="ListParagraph"/>
        <w:spacing w:after="0" w:line="240" w:lineRule="auto"/>
        <w:ind w:left="0"/>
        <w:contextualSpacing w:val="0"/>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BB65D2" w:rsidRPr="00C5298A">
        <w:rPr>
          <w:rFonts w:ascii="Times New Roman" w:hAnsi="Times New Roman" w:cs="Times New Roman"/>
          <w:b/>
          <w:sz w:val="24"/>
          <w:szCs w:val="24"/>
          <w:lang w:val="sr-Cyrl-CS"/>
        </w:rPr>
        <w:t>ЦИЉЕВИ ЗАШТИТЕ, ОЧУВАЊА, УНАПРЕЂЕЊА И ОДРЖИВОГ КОРИШЋЕЊА ЗАШТИЋЕНОГ ПОДРУЧЈА</w:t>
      </w:r>
    </w:p>
    <w:p w14:paraId="2290C0ED" w14:textId="77777777" w:rsidR="00DF2948" w:rsidRPr="00C5298A" w:rsidRDefault="00DF2948" w:rsidP="00D9203A">
      <w:pPr>
        <w:pStyle w:val="ListParagraph"/>
        <w:spacing w:after="0" w:line="240" w:lineRule="auto"/>
        <w:ind w:left="0" w:firstLine="720"/>
        <w:contextualSpacing w:val="0"/>
        <w:jc w:val="center"/>
        <w:rPr>
          <w:rFonts w:ascii="Times New Roman" w:hAnsi="Times New Roman" w:cs="Times New Roman"/>
          <w:sz w:val="24"/>
          <w:szCs w:val="24"/>
        </w:rPr>
      </w:pPr>
    </w:p>
    <w:p w14:paraId="264617B8" w14:textId="77777777" w:rsidR="00BB65D2" w:rsidRPr="00C5298A" w:rsidRDefault="006F17F9" w:rsidP="00C5298A">
      <w:pPr>
        <w:pStyle w:val="ListParagraph"/>
        <w:spacing w:after="0" w:line="240" w:lineRule="auto"/>
        <w:ind w:left="0" w:firstLine="720"/>
        <w:contextualSpacing w:val="0"/>
        <w:jc w:val="both"/>
        <w:rPr>
          <w:rFonts w:ascii="Times New Roman" w:hAnsi="Times New Roman" w:cs="Times New Roman"/>
          <w:sz w:val="24"/>
          <w:szCs w:val="24"/>
        </w:rPr>
      </w:pPr>
      <w:r w:rsidRPr="00C5298A">
        <w:rPr>
          <w:rFonts w:ascii="Times New Roman" w:hAnsi="Times New Roman" w:cs="Times New Roman"/>
          <w:sz w:val="24"/>
          <w:szCs w:val="24"/>
        </w:rPr>
        <w:t xml:space="preserve">Oсновни </w:t>
      </w:r>
      <w:r w:rsidR="00AE2B10">
        <w:rPr>
          <w:rFonts w:ascii="Times New Roman" w:hAnsi="Times New Roman" w:cs="Times New Roman"/>
          <w:sz w:val="24"/>
          <w:szCs w:val="24"/>
        </w:rPr>
        <w:t>циљеви</w:t>
      </w:r>
      <w:r w:rsidR="00DF2948" w:rsidRPr="00C5298A">
        <w:rPr>
          <w:rFonts w:ascii="Times New Roman" w:hAnsi="Times New Roman" w:cs="Times New Roman"/>
          <w:sz w:val="24"/>
          <w:szCs w:val="24"/>
        </w:rPr>
        <w:t xml:space="preserve"> управљања Специјалним резерватом природе </w:t>
      </w:r>
      <w:r w:rsidRPr="00C5298A">
        <w:rPr>
          <w:rFonts w:ascii="Times New Roman" w:hAnsi="Times New Roman" w:cs="Times New Roman"/>
          <w:sz w:val="24"/>
          <w:szCs w:val="24"/>
        </w:rPr>
        <w:t>„Краљевац”</w:t>
      </w:r>
      <w:r w:rsidR="00DF2948" w:rsidRPr="00C5298A">
        <w:rPr>
          <w:rFonts w:ascii="Times New Roman" w:hAnsi="Times New Roman" w:cs="Times New Roman"/>
          <w:sz w:val="24"/>
          <w:szCs w:val="24"/>
        </w:rPr>
        <w:t xml:space="preserve"> заснива</w:t>
      </w:r>
      <w:r w:rsidR="00AE2B10">
        <w:rPr>
          <w:rFonts w:ascii="Times New Roman" w:hAnsi="Times New Roman" w:cs="Times New Roman"/>
          <w:sz w:val="24"/>
          <w:szCs w:val="24"/>
        </w:rPr>
        <w:t>ју</w:t>
      </w:r>
      <w:r w:rsidR="00DF2948" w:rsidRPr="00C5298A">
        <w:rPr>
          <w:rFonts w:ascii="Times New Roman" w:hAnsi="Times New Roman" w:cs="Times New Roman"/>
          <w:sz w:val="24"/>
          <w:szCs w:val="24"/>
        </w:rPr>
        <w:t xml:space="preserve"> се на заштити</w:t>
      </w:r>
      <w:r w:rsidRPr="00C5298A">
        <w:rPr>
          <w:rFonts w:ascii="Times New Roman" w:hAnsi="Times New Roman" w:cs="Times New Roman"/>
          <w:sz w:val="24"/>
          <w:szCs w:val="24"/>
        </w:rPr>
        <w:t xml:space="preserve"> и очувању природних вредности</w:t>
      </w:r>
      <w:r w:rsidR="00DF2948" w:rsidRPr="00C5298A">
        <w:rPr>
          <w:rFonts w:ascii="Times New Roman" w:hAnsi="Times New Roman" w:cs="Times New Roman"/>
          <w:sz w:val="24"/>
          <w:szCs w:val="24"/>
        </w:rPr>
        <w:t>, укупне биолошке разноврсности, као и з</w:t>
      </w:r>
      <w:r w:rsidRPr="00C5298A">
        <w:rPr>
          <w:rFonts w:ascii="Times New Roman" w:hAnsi="Times New Roman" w:cs="Times New Roman"/>
          <w:sz w:val="24"/>
          <w:szCs w:val="24"/>
        </w:rPr>
        <w:t>адовољaва</w:t>
      </w:r>
      <w:r w:rsidR="00DF2948" w:rsidRPr="00C5298A">
        <w:rPr>
          <w:rFonts w:ascii="Times New Roman" w:hAnsi="Times New Roman" w:cs="Times New Roman"/>
          <w:sz w:val="24"/>
          <w:szCs w:val="24"/>
        </w:rPr>
        <w:t>њу научних, образовних, културних, туристичких и рекреативних потреба у складу са начелима заштите природе и одрживог развоја.</w:t>
      </w:r>
    </w:p>
    <w:p w14:paraId="6A08BC97" w14:textId="77777777" w:rsidR="00942DC2" w:rsidRPr="00C5298A" w:rsidRDefault="00AE2B10" w:rsidP="00C5298A">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Ц</w:t>
      </w:r>
      <w:r w:rsidR="00BB65D2" w:rsidRPr="00C5298A">
        <w:rPr>
          <w:rFonts w:ascii="Times New Roman" w:hAnsi="Times New Roman" w:cs="Times New Roman"/>
          <w:sz w:val="24"/>
          <w:szCs w:val="24"/>
        </w:rPr>
        <w:t>иљ</w:t>
      </w:r>
      <w:r w:rsidR="00CA3252" w:rsidRPr="00C5298A">
        <w:rPr>
          <w:rFonts w:ascii="Times New Roman" w:hAnsi="Times New Roman" w:cs="Times New Roman"/>
          <w:sz w:val="24"/>
          <w:szCs w:val="24"/>
        </w:rPr>
        <w:t>еви</w:t>
      </w:r>
      <w:r w:rsidR="00BB65D2" w:rsidRPr="00C5298A">
        <w:rPr>
          <w:rFonts w:ascii="Times New Roman" w:hAnsi="Times New Roman" w:cs="Times New Roman"/>
          <w:sz w:val="24"/>
          <w:szCs w:val="24"/>
        </w:rPr>
        <w:t xml:space="preserve"> заштите, очувања, унапређења и одрживог коришћења </w:t>
      </w:r>
      <w:r w:rsidR="00C726F8">
        <w:rPr>
          <w:rFonts w:ascii="Times New Roman" w:hAnsi="Times New Roman" w:cs="Times New Roman"/>
          <w:sz w:val="24"/>
          <w:szCs w:val="24"/>
        </w:rPr>
        <w:t>ресурса у Специјалном резервату</w:t>
      </w:r>
      <w:r w:rsidR="006F17F9" w:rsidRPr="00C5298A">
        <w:rPr>
          <w:rFonts w:ascii="Times New Roman" w:hAnsi="Times New Roman" w:cs="Times New Roman"/>
          <w:sz w:val="24"/>
          <w:szCs w:val="24"/>
        </w:rPr>
        <w:t xml:space="preserve"> природе „Краљевац”</w:t>
      </w:r>
      <w:r w:rsidR="00CA3252" w:rsidRPr="00C5298A">
        <w:rPr>
          <w:rFonts w:ascii="Times New Roman" w:hAnsi="Times New Roman" w:cs="Times New Roman"/>
          <w:sz w:val="24"/>
          <w:szCs w:val="24"/>
        </w:rPr>
        <w:t xml:space="preserve"> јесу</w:t>
      </w:r>
      <w:r w:rsidR="00942DC2" w:rsidRPr="00C5298A">
        <w:rPr>
          <w:rFonts w:ascii="Times New Roman" w:hAnsi="Times New Roman" w:cs="Times New Roman"/>
          <w:sz w:val="24"/>
          <w:szCs w:val="24"/>
        </w:rPr>
        <w:t>:</w:t>
      </w:r>
    </w:p>
    <w:p w14:paraId="6C37E962" w14:textId="77777777" w:rsidR="00C726F8" w:rsidRDefault="00EA28BC" w:rsidP="00802501">
      <w:pPr>
        <w:autoSpaceDE w:val="0"/>
        <w:autoSpaceDN w:val="0"/>
        <w:adjustRightInd w:val="0"/>
        <w:spacing w:after="0" w:line="240" w:lineRule="auto"/>
        <w:ind w:left="709" w:firstLine="709"/>
        <w:rPr>
          <w:rFonts w:ascii="Arial" w:hAnsi="Arial" w:cs="Arial"/>
          <w:sz w:val="24"/>
          <w:szCs w:val="24"/>
        </w:rPr>
      </w:pPr>
      <w:r>
        <w:rPr>
          <w:rFonts w:ascii="Times New Roman" w:hAnsi="Times New Roman" w:cs="Times New Roman"/>
          <w:sz w:val="24"/>
          <w:szCs w:val="24"/>
        </w:rPr>
        <w:t xml:space="preserve">-   </w:t>
      </w:r>
      <w:r w:rsidR="00767812" w:rsidRPr="00C5298A">
        <w:rPr>
          <w:rFonts w:ascii="Times New Roman" w:hAnsi="Times New Roman" w:cs="Times New Roman"/>
          <w:sz w:val="24"/>
          <w:szCs w:val="24"/>
        </w:rPr>
        <w:t>eфикасна организацијa управљања и газдовања зaснована нa раду чуварске службе</w:t>
      </w:r>
      <w:r w:rsidR="00894B92" w:rsidRPr="00C5298A">
        <w:rPr>
          <w:rFonts w:ascii="Times New Roman" w:hAnsi="Times New Roman" w:cs="Times New Roman"/>
          <w:sz w:val="24"/>
          <w:szCs w:val="24"/>
        </w:rPr>
        <w:t xml:space="preserve"> уз стручни нaдзор биолога/</w:t>
      </w:r>
      <w:r w:rsidR="00321CF7" w:rsidRPr="00C5298A">
        <w:rPr>
          <w:rFonts w:ascii="Times New Roman" w:hAnsi="Times New Roman" w:cs="Times New Roman"/>
          <w:sz w:val="24"/>
          <w:szCs w:val="24"/>
        </w:rPr>
        <w:t>еколога;</w:t>
      </w:r>
    </w:p>
    <w:p w14:paraId="38015075" w14:textId="77777777" w:rsidR="00BF32FB" w:rsidRPr="00C5298A" w:rsidRDefault="006F17F9" w:rsidP="00C5298A">
      <w:pPr>
        <w:pStyle w:val="ListParagraph"/>
        <w:spacing w:after="0" w:line="240" w:lineRule="auto"/>
        <w:ind w:firstLine="720"/>
        <w:contextualSpacing w:val="0"/>
        <w:jc w:val="both"/>
        <w:rPr>
          <w:rFonts w:ascii="Times New Roman" w:hAnsi="Times New Roman" w:cs="Times New Roman"/>
          <w:sz w:val="24"/>
          <w:szCs w:val="24"/>
        </w:rPr>
      </w:pPr>
      <w:r w:rsidRPr="00C5298A">
        <w:rPr>
          <w:rFonts w:ascii="Times New Roman" w:hAnsi="Times New Roman" w:cs="Times New Roman"/>
          <w:sz w:val="24"/>
          <w:szCs w:val="24"/>
        </w:rPr>
        <w:t>- заштита и очување биодиверзитета</w:t>
      </w:r>
      <w:r w:rsidR="00BF32FB" w:rsidRPr="00C5298A">
        <w:rPr>
          <w:rFonts w:ascii="Times New Roman" w:hAnsi="Times New Roman" w:cs="Times New Roman"/>
          <w:sz w:val="24"/>
          <w:szCs w:val="24"/>
        </w:rPr>
        <w:t xml:space="preserve">, a нaрочито </w:t>
      </w:r>
      <w:r w:rsidRPr="00C5298A">
        <w:rPr>
          <w:rFonts w:ascii="Times New Roman" w:hAnsi="Times New Roman" w:cs="Times New Roman"/>
          <w:sz w:val="24"/>
          <w:szCs w:val="24"/>
        </w:rPr>
        <w:t>заштита</w:t>
      </w:r>
      <w:r w:rsidR="00BF32FB" w:rsidRPr="00C5298A">
        <w:rPr>
          <w:rFonts w:ascii="Times New Roman" w:hAnsi="Times New Roman" w:cs="Times New Roman"/>
          <w:sz w:val="24"/>
          <w:szCs w:val="24"/>
        </w:rPr>
        <w:t>,</w:t>
      </w:r>
      <w:r w:rsidRPr="00C5298A">
        <w:rPr>
          <w:rFonts w:ascii="Times New Roman" w:hAnsi="Times New Roman" w:cs="Times New Roman"/>
          <w:sz w:val="24"/>
          <w:szCs w:val="24"/>
        </w:rPr>
        <w:t xml:space="preserve"> </w:t>
      </w:r>
      <w:r w:rsidR="00BF32FB" w:rsidRPr="00C5298A">
        <w:rPr>
          <w:rFonts w:ascii="Times New Roman" w:hAnsi="Times New Roman" w:cs="Times New Roman"/>
          <w:sz w:val="24"/>
          <w:szCs w:val="24"/>
        </w:rPr>
        <w:t xml:space="preserve">очување </w:t>
      </w:r>
      <w:r w:rsidRPr="00C5298A">
        <w:rPr>
          <w:rFonts w:ascii="Times New Roman" w:hAnsi="Times New Roman" w:cs="Times New Roman"/>
          <w:sz w:val="24"/>
          <w:szCs w:val="24"/>
        </w:rPr>
        <w:t xml:space="preserve">и унапређење </w:t>
      </w:r>
      <w:r w:rsidR="00BF32FB" w:rsidRPr="00C5298A">
        <w:rPr>
          <w:rFonts w:ascii="Times New Roman" w:hAnsi="Times New Roman" w:cs="Times New Roman"/>
          <w:sz w:val="24"/>
          <w:szCs w:val="24"/>
        </w:rPr>
        <w:t xml:space="preserve">станишта природних реткости </w:t>
      </w:r>
      <w:r w:rsidRPr="00C5298A">
        <w:rPr>
          <w:rFonts w:ascii="Times New Roman" w:hAnsi="Times New Roman" w:cs="Times New Roman"/>
          <w:sz w:val="24"/>
          <w:szCs w:val="24"/>
        </w:rPr>
        <w:t>и</w:t>
      </w:r>
      <w:r w:rsidR="00BF32FB" w:rsidRPr="00C5298A">
        <w:rPr>
          <w:rFonts w:ascii="Times New Roman" w:hAnsi="Times New Roman" w:cs="Times New Roman"/>
          <w:sz w:val="24"/>
          <w:szCs w:val="24"/>
        </w:rPr>
        <w:t xml:space="preserve"> управљање популацијама природних</w:t>
      </w:r>
    </w:p>
    <w:p w14:paraId="25787C16" w14:textId="77777777" w:rsidR="006F17F9" w:rsidRDefault="00E676B5" w:rsidP="001736F7">
      <w:pPr>
        <w:pStyle w:val="ListParagraph"/>
        <w:spacing w:after="0" w:line="240" w:lineRule="auto"/>
        <w:contextualSpacing w:val="0"/>
        <w:jc w:val="both"/>
        <w:rPr>
          <w:rFonts w:ascii="Times New Roman" w:hAnsi="Times New Roman" w:cs="Times New Roman"/>
          <w:sz w:val="24"/>
          <w:szCs w:val="24"/>
        </w:rPr>
      </w:pPr>
      <w:r w:rsidRPr="00C5298A">
        <w:rPr>
          <w:rFonts w:ascii="Times New Roman" w:hAnsi="Times New Roman" w:cs="Times New Roman"/>
          <w:sz w:val="24"/>
          <w:szCs w:val="24"/>
        </w:rPr>
        <w:t>реткости</w:t>
      </w:r>
      <w:r w:rsidR="00BF32FB" w:rsidRPr="00C5298A">
        <w:rPr>
          <w:rFonts w:ascii="Times New Roman" w:hAnsi="Times New Roman" w:cs="Times New Roman"/>
          <w:sz w:val="24"/>
          <w:szCs w:val="24"/>
        </w:rPr>
        <w:t xml:space="preserve"> </w:t>
      </w:r>
      <w:r w:rsidRPr="00C5298A">
        <w:rPr>
          <w:rFonts w:ascii="Times New Roman" w:hAnsi="Times New Roman" w:cs="Times New Roman"/>
          <w:sz w:val="24"/>
          <w:szCs w:val="24"/>
        </w:rPr>
        <w:t>флорe</w:t>
      </w:r>
      <w:r w:rsidR="00BF32FB" w:rsidRPr="00C5298A">
        <w:rPr>
          <w:rFonts w:ascii="Times New Roman" w:hAnsi="Times New Roman" w:cs="Times New Roman"/>
          <w:sz w:val="24"/>
          <w:szCs w:val="24"/>
        </w:rPr>
        <w:t xml:space="preserve"> и </w:t>
      </w:r>
      <w:r w:rsidRPr="00C5298A">
        <w:rPr>
          <w:rFonts w:ascii="Times New Roman" w:hAnsi="Times New Roman" w:cs="Times New Roman"/>
          <w:sz w:val="24"/>
          <w:szCs w:val="24"/>
        </w:rPr>
        <w:t>фаунe значајних како у националним тако и у међународним оквирима</w:t>
      </w:r>
      <w:r w:rsidR="00BF32FB" w:rsidRPr="00C5298A">
        <w:rPr>
          <w:rFonts w:ascii="Times New Roman" w:hAnsi="Times New Roman" w:cs="Times New Roman"/>
          <w:sz w:val="24"/>
          <w:szCs w:val="24"/>
        </w:rPr>
        <w:t>;</w:t>
      </w:r>
    </w:p>
    <w:p w14:paraId="1A3D1AD5" w14:textId="77777777" w:rsidR="00D1006E" w:rsidRPr="00D1006E" w:rsidRDefault="00D1006E" w:rsidP="001736F7">
      <w:pPr>
        <w:pStyle w:val="ListParagraph"/>
        <w:spacing w:after="0" w:line="240" w:lineRule="auto"/>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 </w:t>
      </w:r>
      <w:r w:rsidRPr="00D1006E">
        <w:rPr>
          <w:rFonts w:ascii="Times New Roman" w:hAnsi="Times New Roman" w:cs="Times New Roman"/>
          <w:sz w:val="24"/>
          <w:szCs w:val="24"/>
        </w:rPr>
        <w:t>развијања базе података у функцији управљања, коришћења и праћења стања у циљу дефинисања пројекта активне заштите и очувања заштићеног подручја уз развијање GIS</w:t>
      </w:r>
      <w:r>
        <w:rPr>
          <w:rFonts w:ascii="Times New Roman" w:hAnsi="Times New Roman" w:cs="Times New Roman"/>
          <w:sz w:val="24"/>
          <w:szCs w:val="24"/>
          <w:lang w:val="sr-Cyrl-RS"/>
        </w:rPr>
        <w:t xml:space="preserve"> система;</w:t>
      </w:r>
    </w:p>
    <w:p w14:paraId="353B11C1" w14:textId="77777777" w:rsidR="006F17F9" w:rsidRPr="00C5298A" w:rsidRDefault="00844736" w:rsidP="00C5298A">
      <w:pPr>
        <w:pStyle w:val="ListParagraph"/>
        <w:spacing w:after="0" w:line="240" w:lineRule="auto"/>
        <w:ind w:firstLine="720"/>
        <w:contextualSpacing w:val="0"/>
        <w:jc w:val="both"/>
        <w:rPr>
          <w:rFonts w:ascii="Times New Roman" w:hAnsi="Times New Roman" w:cs="Times New Roman"/>
          <w:sz w:val="24"/>
          <w:szCs w:val="24"/>
        </w:rPr>
      </w:pPr>
      <w:r w:rsidRPr="00C5298A">
        <w:rPr>
          <w:rFonts w:ascii="Times New Roman" w:hAnsi="Times New Roman" w:cs="Times New Roman"/>
          <w:sz w:val="24"/>
          <w:szCs w:val="24"/>
        </w:rPr>
        <w:t xml:space="preserve">- </w:t>
      </w:r>
      <w:r w:rsidR="00E676B5" w:rsidRPr="00C5298A">
        <w:rPr>
          <w:rFonts w:ascii="Times New Roman" w:hAnsi="Times New Roman" w:cs="Times New Roman"/>
          <w:sz w:val="24"/>
          <w:szCs w:val="24"/>
        </w:rPr>
        <w:t xml:space="preserve">заштита, </w:t>
      </w:r>
      <w:r w:rsidR="00F92818" w:rsidRPr="00C5298A">
        <w:rPr>
          <w:rFonts w:ascii="Times New Roman" w:hAnsi="Times New Roman" w:cs="Times New Roman"/>
          <w:sz w:val="24"/>
          <w:szCs w:val="24"/>
        </w:rPr>
        <w:t>очување</w:t>
      </w:r>
      <w:r w:rsidRPr="00C5298A">
        <w:rPr>
          <w:rFonts w:ascii="Times New Roman" w:hAnsi="Times New Roman" w:cs="Times New Roman"/>
          <w:sz w:val="24"/>
          <w:szCs w:val="24"/>
        </w:rPr>
        <w:t xml:space="preserve"> и унапређe</w:t>
      </w:r>
      <w:r w:rsidR="006F17F9" w:rsidRPr="00C5298A">
        <w:rPr>
          <w:rFonts w:ascii="Times New Roman" w:hAnsi="Times New Roman" w:cs="Times New Roman"/>
          <w:sz w:val="24"/>
          <w:szCs w:val="24"/>
        </w:rPr>
        <w:t>ње предеоних вредности подручја</w:t>
      </w:r>
      <w:r w:rsidR="00F92818" w:rsidRPr="00C5298A">
        <w:rPr>
          <w:rFonts w:ascii="Times New Roman" w:hAnsi="Times New Roman" w:cs="Times New Roman"/>
          <w:sz w:val="24"/>
          <w:szCs w:val="24"/>
        </w:rPr>
        <w:t>, пре свега очување вредних</w:t>
      </w:r>
      <w:r w:rsidR="006F17F9" w:rsidRPr="00C5298A">
        <w:rPr>
          <w:rFonts w:ascii="Times New Roman" w:hAnsi="Times New Roman" w:cs="Times New Roman"/>
          <w:sz w:val="24"/>
          <w:szCs w:val="24"/>
        </w:rPr>
        <w:t xml:space="preserve"> </w:t>
      </w:r>
      <w:r w:rsidR="00F92818" w:rsidRPr="00C5298A">
        <w:rPr>
          <w:rFonts w:ascii="Times New Roman" w:hAnsi="Times New Roman" w:cs="Times New Roman"/>
          <w:sz w:val="24"/>
          <w:szCs w:val="24"/>
        </w:rPr>
        <w:t xml:space="preserve">геоморфолошких и хидролошких појава, </w:t>
      </w:r>
      <w:r w:rsidR="006F17F9" w:rsidRPr="00C5298A">
        <w:rPr>
          <w:rFonts w:ascii="Times New Roman" w:hAnsi="Times New Roman" w:cs="Times New Roman"/>
          <w:sz w:val="24"/>
          <w:szCs w:val="24"/>
        </w:rPr>
        <w:t>уз њихово наменско коришћење на принципима одрживог развоја</w:t>
      </w:r>
      <w:r w:rsidRPr="00C5298A">
        <w:rPr>
          <w:rFonts w:ascii="Times New Roman" w:hAnsi="Times New Roman" w:cs="Times New Roman"/>
          <w:sz w:val="24"/>
          <w:szCs w:val="24"/>
        </w:rPr>
        <w:t>;</w:t>
      </w:r>
    </w:p>
    <w:p w14:paraId="3624F1AE" w14:textId="77777777" w:rsidR="0096240B" w:rsidRPr="00C5298A" w:rsidRDefault="006F17F9" w:rsidP="00C5298A">
      <w:pPr>
        <w:pStyle w:val="ListParagraph"/>
        <w:spacing w:after="0" w:line="240" w:lineRule="auto"/>
        <w:ind w:firstLine="720"/>
        <w:contextualSpacing w:val="0"/>
        <w:jc w:val="both"/>
        <w:rPr>
          <w:rFonts w:ascii="Times New Roman" w:hAnsi="Times New Roman" w:cs="Times New Roman"/>
          <w:sz w:val="24"/>
          <w:szCs w:val="24"/>
        </w:rPr>
      </w:pPr>
      <w:r w:rsidRPr="00C5298A">
        <w:rPr>
          <w:rFonts w:ascii="Times New Roman" w:hAnsi="Times New Roman" w:cs="Times New Roman"/>
          <w:sz w:val="24"/>
          <w:szCs w:val="24"/>
        </w:rPr>
        <w:t>- организована и дугорочна научна истраживања</w:t>
      </w:r>
      <w:r w:rsidR="00621BD5">
        <w:rPr>
          <w:rFonts w:ascii="Times New Roman" w:hAnsi="Times New Roman" w:cs="Times New Roman"/>
          <w:sz w:val="24"/>
          <w:szCs w:val="24"/>
        </w:rPr>
        <w:t xml:space="preserve"> у Резервату</w:t>
      </w:r>
      <w:r w:rsidRPr="00C5298A">
        <w:rPr>
          <w:rFonts w:ascii="Times New Roman" w:hAnsi="Times New Roman" w:cs="Times New Roman"/>
          <w:sz w:val="24"/>
          <w:szCs w:val="24"/>
        </w:rPr>
        <w:t xml:space="preserve">, </w:t>
      </w:r>
      <w:r w:rsidR="0096240B" w:rsidRPr="00C5298A">
        <w:rPr>
          <w:rFonts w:ascii="Times New Roman" w:hAnsi="Times New Roman" w:cs="Times New Roman"/>
          <w:sz w:val="24"/>
          <w:szCs w:val="24"/>
        </w:rPr>
        <w:t>укључујући</w:t>
      </w:r>
      <w:r w:rsidR="00746F6A" w:rsidRPr="00C5298A">
        <w:rPr>
          <w:rFonts w:ascii="Times New Roman" w:hAnsi="Times New Roman" w:cs="Times New Roman"/>
          <w:sz w:val="24"/>
          <w:szCs w:val="24"/>
        </w:rPr>
        <w:t xml:space="preserve"> комплексну инвентаризациј</w:t>
      </w:r>
      <w:r w:rsidR="00683CEF">
        <w:rPr>
          <w:rFonts w:ascii="Times New Roman" w:hAnsi="Times New Roman" w:cs="Times New Roman"/>
          <w:sz w:val="24"/>
          <w:szCs w:val="24"/>
        </w:rPr>
        <w:t>у</w:t>
      </w:r>
      <w:r w:rsidR="00746F6A" w:rsidRPr="00C5298A">
        <w:rPr>
          <w:rFonts w:ascii="Times New Roman" w:hAnsi="Times New Roman" w:cs="Times New Roman"/>
          <w:sz w:val="24"/>
          <w:szCs w:val="24"/>
        </w:rPr>
        <w:t xml:space="preserve"> флоре и фауне; </w:t>
      </w:r>
      <w:r w:rsidR="0096240B" w:rsidRPr="00C5298A">
        <w:rPr>
          <w:rFonts w:ascii="Times New Roman" w:hAnsi="Times New Roman" w:cs="Times New Roman"/>
          <w:sz w:val="24"/>
          <w:szCs w:val="24"/>
        </w:rPr>
        <w:t>утврђивање и праћење бројност</w:t>
      </w:r>
      <w:r w:rsidR="00746F6A" w:rsidRPr="00C5298A">
        <w:rPr>
          <w:rFonts w:ascii="Times New Roman" w:hAnsi="Times New Roman" w:cs="Times New Roman"/>
          <w:sz w:val="24"/>
          <w:szCs w:val="24"/>
        </w:rPr>
        <w:t>и, густине и динамике популација строго заштићених врста</w:t>
      </w:r>
      <w:r w:rsidR="006D2488" w:rsidRPr="00C5298A">
        <w:rPr>
          <w:rFonts w:ascii="Times New Roman" w:hAnsi="Times New Roman" w:cs="Times New Roman"/>
          <w:sz w:val="24"/>
          <w:szCs w:val="24"/>
        </w:rPr>
        <w:t>;</w:t>
      </w:r>
    </w:p>
    <w:p w14:paraId="42586E83" w14:textId="77777777" w:rsidR="006D2488" w:rsidRPr="00C5298A" w:rsidRDefault="006D2488" w:rsidP="00C5298A">
      <w:pPr>
        <w:pStyle w:val="ListParagraph"/>
        <w:spacing w:after="0" w:line="240" w:lineRule="auto"/>
        <w:ind w:firstLine="720"/>
        <w:contextualSpacing w:val="0"/>
        <w:jc w:val="both"/>
        <w:rPr>
          <w:rFonts w:ascii="Times New Roman" w:hAnsi="Times New Roman" w:cs="Times New Roman"/>
          <w:sz w:val="24"/>
          <w:szCs w:val="24"/>
        </w:rPr>
      </w:pPr>
      <w:r w:rsidRPr="00C5298A">
        <w:rPr>
          <w:rFonts w:ascii="Times New Roman" w:hAnsi="Times New Roman" w:cs="Times New Roman"/>
          <w:sz w:val="24"/>
          <w:szCs w:val="24"/>
        </w:rPr>
        <w:t>-</w:t>
      </w:r>
      <w:r w:rsidR="009E66FC" w:rsidRPr="00C5298A">
        <w:rPr>
          <w:rFonts w:ascii="Times New Roman" w:hAnsi="Times New Roman" w:cs="Times New Roman"/>
          <w:sz w:val="24"/>
          <w:szCs w:val="24"/>
        </w:rPr>
        <w:t xml:space="preserve"> реализацију васпитно</w:t>
      </w:r>
      <w:r w:rsidR="00D73991" w:rsidRPr="00C5298A">
        <w:rPr>
          <w:rFonts w:ascii="Times New Roman" w:hAnsi="Times New Roman" w:cs="Times New Roman"/>
          <w:sz w:val="24"/>
          <w:szCs w:val="24"/>
        </w:rPr>
        <w:t>-</w:t>
      </w:r>
      <w:r w:rsidR="009E66FC" w:rsidRPr="00C5298A">
        <w:rPr>
          <w:rFonts w:ascii="Times New Roman" w:hAnsi="Times New Roman" w:cs="Times New Roman"/>
          <w:sz w:val="24"/>
          <w:szCs w:val="24"/>
        </w:rPr>
        <w:t>образовних</w:t>
      </w:r>
      <w:r w:rsidR="00D73991" w:rsidRPr="00C5298A">
        <w:rPr>
          <w:rFonts w:ascii="Times New Roman" w:hAnsi="Times New Roman" w:cs="Times New Roman"/>
          <w:sz w:val="24"/>
          <w:szCs w:val="24"/>
        </w:rPr>
        <w:t xml:space="preserve"> </w:t>
      </w:r>
      <w:r w:rsidR="009E66FC" w:rsidRPr="00C5298A">
        <w:rPr>
          <w:rFonts w:ascii="Times New Roman" w:hAnsi="Times New Roman" w:cs="Times New Roman"/>
          <w:sz w:val="24"/>
          <w:szCs w:val="24"/>
        </w:rPr>
        <w:t>активности</w:t>
      </w:r>
      <w:r w:rsidR="00877ED7" w:rsidRPr="00C5298A">
        <w:rPr>
          <w:rFonts w:ascii="Times New Roman" w:hAnsi="Times New Roman" w:cs="Times New Roman"/>
          <w:sz w:val="24"/>
          <w:szCs w:val="24"/>
        </w:rPr>
        <w:t xml:space="preserve"> за децу, омладину и студенте, као </w:t>
      </w:r>
      <w:r w:rsidR="00D73991" w:rsidRPr="00C5298A">
        <w:rPr>
          <w:rFonts w:ascii="Times New Roman" w:hAnsi="Times New Roman" w:cs="Times New Roman"/>
          <w:sz w:val="24"/>
          <w:szCs w:val="24"/>
        </w:rPr>
        <w:t>и</w:t>
      </w:r>
      <w:r w:rsidR="00877ED7" w:rsidRPr="00C5298A">
        <w:rPr>
          <w:rFonts w:ascii="Times New Roman" w:hAnsi="Times New Roman" w:cs="Times New Roman"/>
          <w:sz w:val="24"/>
          <w:szCs w:val="24"/>
        </w:rPr>
        <w:t xml:space="preserve"> </w:t>
      </w:r>
      <w:r w:rsidR="00D73991" w:rsidRPr="00C5298A">
        <w:rPr>
          <w:rFonts w:ascii="Times New Roman" w:hAnsi="Times New Roman" w:cs="Times New Roman"/>
          <w:sz w:val="24"/>
          <w:szCs w:val="24"/>
        </w:rPr>
        <w:t>едукацију</w:t>
      </w:r>
      <w:r w:rsidR="00877ED7" w:rsidRPr="00C5298A">
        <w:rPr>
          <w:rFonts w:ascii="Times New Roman" w:hAnsi="Times New Roman" w:cs="Times New Roman"/>
          <w:sz w:val="24"/>
          <w:szCs w:val="24"/>
        </w:rPr>
        <w:t xml:space="preserve"> </w:t>
      </w:r>
      <w:r w:rsidR="00D73991" w:rsidRPr="00C5298A">
        <w:rPr>
          <w:rFonts w:ascii="Times New Roman" w:hAnsi="Times New Roman" w:cs="Times New Roman"/>
          <w:sz w:val="24"/>
          <w:szCs w:val="24"/>
        </w:rPr>
        <w:t>локалн</w:t>
      </w:r>
      <w:r w:rsidR="00877ED7" w:rsidRPr="00C5298A">
        <w:rPr>
          <w:rFonts w:ascii="Times New Roman" w:hAnsi="Times New Roman" w:cs="Times New Roman"/>
          <w:sz w:val="24"/>
          <w:szCs w:val="24"/>
        </w:rPr>
        <w:t>o</w:t>
      </w:r>
      <w:r w:rsidR="00D73991" w:rsidRPr="00C5298A">
        <w:rPr>
          <w:rFonts w:ascii="Times New Roman" w:hAnsi="Times New Roman" w:cs="Times New Roman"/>
          <w:sz w:val="24"/>
          <w:szCs w:val="24"/>
        </w:rPr>
        <w:t>г</w:t>
      </w:r>
      <w:r w:rsidR="00877ED7" w:rsidRPr="00C5298A">
        <w:rPr>
          <w:rFonts w:ascii="Times New Roman" w:hAnsi="Times New Roman" w:cs="Times New Roman"/>
          <w:sz w:val="24"/>
          <w:szCs w:val="24"/>
        </w:rPr>
        <w:t xml:space="preserve"> </w:t>
      </w:r>
      <w:r w:rsidR="00D73991" w:rsidRPr="00C5298A">
        <w:rPr>
          <w:rFonts w:ascii="Times New Roman" w:hAnsi="Times New Roman" w:cs="Times New Roman"/>
          <w:sz w:val="24"/>
          <w:szCs w:val="24"/>
        </w:rPr>
        <w:t>становништва</w:t>
      </w:r>
      <w:r w:rsidR="00877ED7" w:rsidRPr="00C5298A">
        <w:rPr>
          <w:rFonts w:ascii="Times New Roman" w:hAnsi="Times New Roman" w:cs="Times New Roman"/>
          <w:sz w:val="24"/>
          <w:szCs w:val="24"/>
        </w:rPr>
        <w:t xml:space="preserve"> </w:t>
      </w:r>
      <w:r w:rsidR="00D73991" w:rsidRPr="00C5298A">
        <w:rPr>
          <w:rFonts w:ascii="Times New Roman" w:hAnsi="Times New Roman" w:cs="Times New Roman"/>
          <w:sz w:val="24"/>
          <w:szCs w:val="24"/>
        </w:rPr>
        <w:t>о</w:t>
      </w:r>
      <w:r w:rsidR="00877ED7" w:rsidRPr="00C5298A">
        <w:rPr>
          <w:rFonts w:ascii="Times New Roman" w:hAnsi="Times New Roman" w:cs="Times New Roman"/>
          <w:sz w:val="24"/>
          <w:szCs w:val="24"/>
        </w:rPr>
        <w:t xml:space="preserve"> </w:t>
      </w:r>
      <w:r w:rsidR="00D73991" w:rsidRPr="00C5298A">
        <w:rPr>
          <w:rFonts w:ascii="Times New Roman" w:hAnsi="Times New Roman" w:cs="Times New Roman"/>
          <w:sz w:val="24"/>
          <w:szCs w:val="24"/>
        </w:rPr>
        <w:t>природним</w:t>
      </w:r>
      <w:r w:rsidR="00877ED7" w:rsidRPr="00C5298A">
        <w:rPr>
          <w:rFonts w:ascii="Times New Roman" w:hAnsi="Times New Roman" w:cs="Times New Roman"/>
          <w:sz w:val="24"/>
          <w:szCs w:val="24"/>
        </w:rPr>
        <w:t xml:space="preserve"> </w:t>
      </w:r>
      <w:r w:rsidR="00D73991" w:rsidRPr="00C5298A">
        <w:rPr>
          <w:rFonts w:ascii="Times New Roman" w:hAnsi="Times New Roman" w:cs="Times New Roman"/>
          <w:sz w:val="24"/>
          <w:szCs w:val="24"/>
        </w:rPr>
        <w:t>вредностима</w:t>
      </w:r>
      <w:r w:rsidR="00877ED7" w:rsidRPr="00C5298A">
        <w:rPr>
          <w:rFonts w:ascii="Times New Roman" w:hAnsi="Times New Roman" w:cs="Times New Roman"/>
          <w:sz w:val="24"/>
          <w:szCs w:val="24"/>
        </w:rPr>
        <w:t xml:space="preserve"> Р</w:t>
      </w:r>
      <w:r w:rsidR="00D73991" w:rsidRPr="00C5298A">
        <w:rPr>
          <w:rFonts w:ascii="Times New Roman" w:hAnsi="Times New Roman" w:cs="Times New Roman"/>
          <w:sz w:val="24"/>
          <w:szCs w:val="24"/>
        </w:rPr>
        <w:t>езервата</w:t>
      </w:r>
      <w:r w:rsidR="00877ED7" w:rsidRPr="00C5298A">
        <w:rPr>
          <w:rFonts w:ascii="Times New Roman" w:hAnsi="Times New Roman" w:cs="Times New Roman"/>
          <w:sz w:val="24"/>
          <w:szCs w:val="24"/>
        </w:rPr>
        <w:t xml:space="preserve"> </w:t>
      </w:r>
      <w:r w:rsidR="00D73991" w:rsidRPr="00C5298A">
        <w:rPr>
          <w:rFonts w:ascii="Times New Roman" w:hAnsi="Times New Roman" w:cs="Times New Roman"/>
          <w:sz w:val="24"/>
          <w:szCs w:val="24"/>
        </w:rPr>
        <w:t>и</w:t>
      </w:r>
      <w:r w:rsidR="00877ED7" w:rsidRPr="00C5298A">
        <w:rPr>
          <w:rFonts w:ascii="Times New Roman" w:hAnsi="Times New Roman" w:cs="Times New Roman"/>
          <w:sz w:val="24"/>
          <w:szCs w:val="24"/>
        </w:rPr>
        <w:t xml:space="preserve"> </w:t>
      </w:r>
      <w:r w:rsidR="00D73991" w:rsidRPr="00C5298A">
        <w:rPr>
          <w:rFonts w:ascii="Times New Roman" w:hAnsi="Times New Roman" w:cs="Times New Roman"/>
          <w:sz w:val="24"/>
          <w:szCs w:val="24"/>
        </w:rPr>
        <w:t>могућностима</w:t>
      </w:r>
      <w:r w:rsidR="00877ED7" w:rsidRPr="00C5298A">
        <w:rPr>
          <w:rFonts w:ascii="Times New Roman" w:hAnsi="Times New Roman" w:cs="Times New Roman"/>
          <w:sz w:val="24"/>
          <w:szCs w:val="24"/>
        </w:rPr>
        <w:t xml:space="preserve"> </w:t>
      </w:r>
      <w:r w:rsidR="00D73991" w:rsidRPr="00C5298A">
        <w:rPr>
          <w:rFonts w:ascii="Times New Roman" w:hAnsi="Times New Roman" w:cs="Times New Roman"/>
          <w:sz w:val="24"/>
          <w:szCs w:val="24"/>
        </w:rPr>
        <w:t>развоја</w:t>
      </w:r>
      <w:r w:rsidR="00877ED7" w:rsidRPr="00C5298A">
        <w:rPr>
          <w:rFonts w:ascii="Times New Roman" w:hAnsi="Times New Roman" w:cs="Times New Roman"/>
          <w:sz w:val="24"/>
          <w:szCs w:val="24"/>
        </w:rPr>
        <w:t xml:space="preserve"> </w:t>
      </w:r>
      <w:r w:rsidR="00D73991" w:rsidRPr="00C5298A">
        <w:rPr>
          <w:rFonts w:ascii="Times New Roman" w:hAnsi="Times New Roman" w:cs="Times New Roman"/>
          <w:sz w:val="24"/>
          <w:szCs w:val="24"/>
        </w:rPr>
        <w:t>органске</w:t>
      </w:r>
      <w:r w:rsidR="00877ED7" w:rsidRPr="00C5298A">
        <w:rPr>
          <w:rFonts w:ascii="Times New Roman" w:hAnsi="Times New Roman" w:cs="Times New Roman"/>
          <w:sz w:val="24"/>
          <w:szCs w:val="24"/>
        </w:rPr>
        <w:t xml:space="preserve"> </w:t>
      </w:r>
      <w:r w:rsidR="00D73991" w:rsidRPr="00C5298A">
        <w:rPr>
          <w:rFonts w:ascii="Times New Roman" w:hAnsi="Times New Roman" w:cs="Times New Roman"/>
          <w:sz w:val="24"/>
          <w:szCs w:val="24"/>
        </w:rPr>
        <w:t>производње</w:t>
      </w:r>
      <w:r w:rsidR="00877ED7" w:rsidRPr="00C5298A">
        <w:rPr>
          <w:rFonts w:ascii="Times New Roman" w:hAnsi="Times New Roman" w:cs="Times New Roman"/>
          <w:sz w:val="24"/>
          <w:szCs w:val="24"/>
        </w:rPr>
        <w:t xml:space="preserve"> </w:t>
      </w:r>
      <w:r w:rsidR="00D73991" w:rsidRPr="00C5298A">
        <w:rPr>
          <w:rFonts w:ascii="Times New Roman" w:hAnsi="Times New Roman" w:cs="Times New Roman"/>
          <w:sz w:val="24"/>
          <w:szCs w:val="24"/>
        </w:rPr>
        <w:t>у</w:t>
      </w:r>
      <w:r w:rsidR="00877ED7" w:rsidRPr="00C5298A">
        <w:rPr>
          <w:rFonts w:ascii="Times New Roman" w:hAnsi="Times New Roman" w:cs="Times New Roman"/>
          <w:sz w:val="24"/>
          <w:szCs w:val="24"/>
        </w:rPr>
        <w:t xml:space="preserve"> Р</w:t>
      </w:r>
      <w:r w:rsidR="00D73991" w:rsidRPr="00C5298A">
        <w:rPr>
          <w:rFonts w:ascii="Times New Roman" w:hAnsi="Times New Roman" w:cs="Times New Roman"/>
          <w:sz w:val="24"/>
          <w:szCs w:val="24"/>
        </w:rPr>
        <w:t>езервату</w:t>
      </w:r>
      <w:r w:rsidR="00877ED7" w:rsidRPr="00C5298A">
        <w:rPr>
          <w:rFonts w:ascii="Times New Roman" w:hAnsi="Times New Roman" w:cs="Times New Roman"/>
          <w:sz w:val="24"/>
          <w:szCs w:val="24"/>
        </w:rPr>
        <w:t>;</w:t>
      </w:r>
    </w:p>
    <w:p w14:paraId="55946A4F" w14:textId="77777777" w:rsidR="0096240B" w:rsidRPr="00C5298A" w:rsidRDefault="0096240B" w:rsidP="00C5298A">
      <w:pPr>
        <w:pStyle w:val="ListParagraph"/>
        <w:spacing w:after="0" w:line="240" w:lineRule="auto"/>
        <w:ind w:firstLine="720"/>
        <w:contextualSpacing w:val="0"/>
        <w:jc w:val="both"/>
        <w:rPr>
          <w:rFonts w:ascii="Times New Roman" w:hAnsi="Times New Roman" w:cs="Times New Roman"/>
          <w:sz w:val="24"/>
          <w:szCs w:val="24"/>
        </w:rPr>
      </w:pPr>
      <w:r w:rsidRPr="00C5298A">
        <w:rPr>
          <w:rFonts w:ascii="Times New Roman" w:hAnsi="Times New Roman" w:cs="Times New Roman"/>
          <w:sz w:val="24"/>
          <w:szCs w:val="24"/>
        </w:rPr>
        <w:t>- уређење простора за туризам и рекреацију и подстицање развоја</w:t>
      </w:r>
    </w:p>
    <w:p w14:paraId="39BF46EB" w14:textId="77777777" w:rsidR="0096240B" w:rsidRPr="00C5298A" w:rsidRDefault="0096240B" w:rsidP="001736F7">
      <w:pPr>
        <w:pStyle w:val="ListParagraph"/>
        <w:spacing w:after="0" w:line="240" w:lineRule="auto"/>
        <w:ind w:left="709"/>
        <w:contextualSpacing w:val="0"/>
        <w:jc w:val="both"/>
        <w:rPr>
          <w:rFonts w:ascii="Times New Roman" w:hAnsi="Times New Roman" w:cs="Times New Roman"/>
          <w:sz w:val="24"/>
          <w:szCs w:val="24"/>
        </w:rPr>
      </w:pPr>
      <w:r w:rsidRPr="00C5298A">
        <w:rPr>
          <w:rFonts w:ascii="Times New Roman" w:hAnsi="Times New Roman" w:cs="Times New Roman"/>
          <w:sz w:val="24"/>
          <w:szCs w:val="24"/>
        </w:rPr>
        <w:t xml:space="preserve">туристичких садржаја којима се обезбеђује </w:t>
      </w:r>
      <w:r w:rsidR="00802501">
        <w:rPr>
          <w:rFonts w:ascii="Times New Roman" w:hAnsi="Times New Roman" w:cs="Times New Roman"/>
          <w:sz w:val="24"/>
          <w:szCs w:val="24"/>
        </w:rPr>
        <w:t xml:space="preserve">одрживо </w:t>
      </w:r>
      <w:r w:rsidRPr="00C5298A">
        <w:rPr>
          <w:rFonts w:ascii="Times New Roman" w:hAnsi="Times New Roman" w:cs="Times New Roman"/>
          <w:sz w:val="24"/>
          <w:szCs w:val="24"/>
        </w:rPr>
        <w:t>коришћење природног</w:t>
      </w:r>
    </w:p>
    <w:p w14:paraId="7A1086A0" w14:textId="77777777" w:rsidR="003250BA" w:rsidRPr="00C5298A" w:rsidRDefault="0096240B" w:rsidP="001736F7">
      <w:pPr>
        <w:pStyle w:val="ListParagraph"/>
        <w:spacing w:after="0" w:line="240" w:lineRule="auto"/>
        <w:ind w:left="709"/>
        <w:contextualSpacing w:val="0"/>
        <w:jc w:val="both"/>
        <w:rPr>
          <w:rFonts w:ascii="Times New Roman" w:hAnsi="Times New Roman" w:cs="Times New Roman"/>
          <w:sz w:val="24"/>
          <w:szCs w:val="24"/>
        </w:rPr>
      </w:pPr>
      <w:r w:rsidRPr="00C5298A">
        <w:rPr>
          <w:rFonts w:ascii="Times New Roman" w:hAnsi="Times New Roman" w:cs="Times New Roman"/>
          <w:sz w:val="24"/>
          <w:szCs w:val="24"/>
        </w:rPr>
        <w:t>добра уз ефика</w:t>
      </w:r>
      <w:r w:rsidR="006D2488" w:rsidRPr="00C5298A">
        <w:rPr>
          <w:rFonts w:ascii="Times New Roman" w:hAnsi="Times New Roman" w:cs="Times New Roman"/>
          <w:sz w:val="24"/>
          <w:szCs w:val="24"/>
        </w:rPr>
        <w:t>сну заштиту природних вредности</w:t>
      </w:r>
      <w:r w:rsidR="00572639" w:rsidRPr="00C5298A">
        <w:rPr>
          <w:rFonts w:ascii="Times New Roman" w:hAnsi="Times New Roman" w:cs="Times New Roman"/>
          <w:sz w:val="24"/>
          <w:szCs w:val="24"/>
        </w:rPr>
        <w:t>;</w:t>
      </w:r>
    </w:p>
    <w:p w14:paraId="67099F7C" w14:textId="77777777" w:rsidR="003250BA" w:rsidRDefault="003250BA" w:rsidP="001736F7">
      <w:pPr>
        <w:pStyle w:val="ListParagraph"/>
        <w:numPr>
          <w:ilvl w:val="0"/>
          <w:numId w:val="12"/>
        </w:numPr>
        <w:spacing w:after="0" w:line="240" w:lineRule="auto"/>
        <w:ind w:left="709" w:firstLine="567"/>
        <w:contextualSpacing w:val="0"/>
        <w:jc w:val="both"/>
        <w:rPr>
          <w:rFonts w:ascii="Times New Roman" w:hAnsi="Times New Roman" w:cs="Times New Roman"/>
          <w:sz w:val="24"/>
          <w:szCs w:val="24"/>
        </w:rPr>
      </w:pPr>
      <w:r w:rsidRPr="00C5298A">
        <w:rPr>
          <w:rFonts w:ascii="Times New Roman" w:hAnsi="Times New Roman" w:cs="Times New Roman"/>
          <w:sz w:val="24"/>
          <w:szCs w:val="24"/>
        </w:rPr>
        <w:t xml:space="preserve">промоција </w:t>
      </w:r>
      <w:r w:rsidR="00E922E5">
        <w:rPr>
          <w:rFonts w:ascii="Times New Roman" w:hAnsi="Times New Roman" w:cs="Times New Roman"/>
          <w:sz w:val="24"/>
          <w:szCs w:val="24"/>
        </w:rPr>
        <w:t>природних</w:t>
      </w:r>
      <w:r w:rsidR="00E922E5" w:rsidRPr="00C5298A">
        <w:rPr>
          <w:rFonts w:ascii="Times New Roman" w:hAnsi="Times New Roman" w:cs="Times New Roman"/>
          <w:sz w:val="24"/>
          <w:szCs w:val="24"/>
        </w:rPr>
        <w:t xml:space="preserve"> </w:t>
      </w:r>
      <w:r w:rsidRPr="00C5298A">
        <w:rPr>
          <w:rFonts w:ascii="Times New Roman" w:hAnsi="Times New Roman" w:cs="Times New Roman"/>
          <w:sz w:val="24"/>
          <w:szCs w:val="24"/>
        </w:rPr>
        <w:t>вредности Резервата кро</w:t>
      </w:r>
      <w:r w:rsidR="00572639" w:rsidRPr="00C5298A">
        <w:rPr>
          <w:rFonts w:ascii="Times New Roman" w:hAnsi="Times New Roman" w:cs="Times New Roman"/>
          <w:sz w:val="24"/>
          <w:szCs w:val="24"/>
        </w:rPr>
        <w:t xml:space="preserve">з израду, </w:t>
      </w:r>
      <w:r w:rsidR="00A06BF0">
        <w:rPr>
          <w:rFonts w:ascii="Times New Roman" w:hAnsi="Times New Roman" w:cs="Times New Roman"/>
          <w:sz w:val="24"/>
          <w:szCs w:val="24"/>
        </w:rPr>
        <w:t>штампање</w:t>
      </w:r>
      <w:r w:rsidR="00572639" w:rsidRPr="00C5298A">
        <w:rPr>
          <w:rFonts w:ascii="Times New Roman" w:hAnsi="Times New Roman" w:cs="Times New Roman"/>
          <w:sz w:val="24"/>
          <w:szCs w:val="24"/>
        </w:rPr>
        <w:t xml:space="preserve"> и дистрибуцију</w:t>
      </w:r>
      <w:r w:rsidRPr="00C5298A">
        <w:rPr>
          <w:rFonts w:ascii="Times New Roman" w:hAnsi="Times New Roman" w:cs="Times New Roman"/>
          <w:sz w:val="24"/>
          <w:szCs w:val="24"/>
        </w:rPr>
        <w:t xml:space="preserve"> </w:t>
      </w:r>
      <w:r w:rsidR="00DC7817">
        <w:rPr>
          <w:rFonts w:ascii="Times New Roman" w:hAnsi="Times New Roman" w:cs="Times New Roman"/>
          <w:sz w:val="24"/>
          <w:szCs w:val="24"/>
        </w:rPr>
        <w:t>промотивног</w:t>
      </w:r>
      <w:r w:rsidR="00572639" w:rsidRPr="00C5298A">
        <w:rPr>
          <w:rFonts w:ascii="Times New Roman" w:hAnsi="Times New Roman" w:cs="Times New Roman"/>
          <w:sz w:val="24"/>
          <w:szCs w:val="24"/>
        </w:rPr>
        <w:t xml:space="preserve"> материјала, </w:t>
      </w:r>
      <w:r w:rsidR="00E922E5">
        <w:rPr>
          <w:rFonts w:ascii="Times New Roman" w:hAnsi="Times New Roman" w:cs="Times New Roman"/>
          <w:sz w:val="24"/>
          <w:szCs w:val="24"/>
        </w:rPr>
        <w:t>као медијско приказивање вредности Резервата</w:t>
      </w:r>
      <w:r w:rsidRPr="00C5298A">
        <w:rPr>
          <w:rFonts w:ascii="Times New Roman" w:hAnsi="Times New Roman" w:cs="Times New Roman"/>
          <w:sz w:val="24"/>
          <w:szCs w:val="24"/>
        </w:rPr>
        <w:t xml:space="preserve">. </w:t>
      </w:r>
    </w:p>
    <w:p w14:paraId="77383F85" w14:textId="77777777" w:rsidR="00D1006E" w:rsidRPr="00C5298A" w:rsidRDefault="00D1006E" w:rsidP="00D1006E">
      <w:pPr>
        <w:pStyle w:val="ListParagraph"/>
        <w:spacing w:after="0" w:line="240" w:lineRule="auto"/>
        <w:ind w:left="1276"/>
        <w:contextualSpacing w:val="0"/>
        <w:jc w:val="both"/>
        <w:rPr>
          <w:rFonts w:ascii="Times New Roman" w:hAnsi="Times New Roman" w:cs="Times New Roman"/>
          <w:sz w:val="24"/>
          <w:szCs w:val="24"/>
        </w:rPr>
      </w:pPr>
    </w:p>
    <w:p w14:paraId="43E9CB99" w14:textId="77777777" w:rsidR="006F17F9" w:rsidRPr="00C5298A" w:rsidRDefault="00F56845" w:rsidP="00D1006E">
      <w:pPr>
        <w:ind w:firstLine="567"/>
        <w:rPr>
          <w:rFonts w:ascii="Times New Roman" w:hAnsi="Times New Roman" w:cs="Times New Roman"/>
          <w:sz w:val="24"/>
          <w:szCs w:val="24"/>
        </w:rPr>
      </w:pPr>
      <w:r>
        <w:rPr>
          <w:rFonts w:ascii="Times New Roman" w:hAnsi="Times New Roman" w:cs="Times New Roman"/>
          <w:sz w:val="24"/>
          <w:szCs w:val="24"/>
        </w:rPr>
        <w:t>С</w:t>
      </w:r>
      <w:r w:rsidR="006F17F9" w:rsidRPr="00C5298A">
        <w:rPr>
          <w:rFonts w:ascii="Times New Roman" w:hAnsi="Times New Roman" w:cs="Times New Roman"/>
          <w:sz w:val="24"/>
          <w:szCs w:val="24"/>
        </w:rPr>
        <w:t xml:space="preserve">ве активности финансираће се из буџета Републике Србије и буџета АП Војводине, </w:t>
      </w:r>
      <w:r w:rsidR="009B142E">
        <w:rPr>
          <w:rFonts w:ascii="Times New Roman" w:hAnsi="Times New Roman" w:cs="Times New Roman"/>
          <w:sz w:val="24"/>
          <w:szCs w:val="24"/>
        </w:rPr>
        <w:t>општине Ковин</w:t>
      </w:r>
      <w:r w:rsidR="006F17F9" w:rsidRPr="00C5298A">
        <w:rPr>
          <w:rFonts w:ascii="Times New Roman" w:hAnsi="Times New Roman" w:cs="Times New Roman"/>
          <w:sz w:val="24"/>
          <w:szCs w:val="24"/>
        </w:rPr>
        <w:t xml:space="preserve">, као и из сопствених прихода </w:t>
      </w:r>
      <w:r w:rsidR="00007B0F">
        <w:rPr>
          <w:rFonts w:ascii="Times New Roman" w:hAnsi="Times New Roman" w:cs="Times New Roman"/>
          <w:sz w:val="24"/>
          <w:szCs w:val="24"/>
        </w:rPr>
        <w:t>Управљача</w:t>
      </w:r>
      <w:r w:rsidR="006F17F9" w:rsidRPr="00C5298A">
        <w:rPr>
          <w:rFonts w:ascii="Times New Roman" w:hAnsi="Times New Roman" w:cs="Times New Roman"/>
          <w:sz w:val="24"/>
          <w:szCs w:val="24"/>
        </w:rPr>
        <w:t>.</w:t>
      </w:r>
      <w:r w:rsidR="00621BD5">
        <w:rPr>
          <w:rFonts w:ascii="Times New Roman" w:hAnsi="Times New Roman" w:cs="Times New Roman"/>
          <w:sz w:val="24"/>
          <w:szCs w:val="24"/>
        </w:rPr>
        <w:t xml:space="preserve"> </w:t>
      </w:r>
      <w:r w:rsidR="006F17F9" w:rsidRPr="00C5298A">
        <w:rPr>
          <w:rFonts w:ascii="Times New Roman" w:hAnsi="Times New Roman" w:cs="Times New Roman"/>
          <w:sz w:val="24"/>
          <w:szCs w:val="24"/>
        </w:rPr>
        <w:t>Све планиране радње и активности спроводиће се уз сагласност и у сарадњи са Министарством заштите животне средине, Покрајинским заводом за заштиту природе и Покрајинс</w:t>
      </w:r>
      <w:r w:rsidR="00AE2B10">
        <w:rPr>
          <w:rFonts w:ascii="Times New Roman" w:hAnsi="Times New Roman" w:cs="Times New Roman"/>
          <w:sz w:val="24"/>
          <w:szCs w:val="24"/>
        </w:rPr>
        <w:t>ким секретаријатом за урбанизам</w:t>
      </w:r>
      <w:r w:rsidR="006F17F9" w:rsidRPr="00C5298A">
        <w:rPr>
          <w:rFonts w:ascii="Times New Roman" w:hAnsi="Times New Roman" w:cs="Times New Roman"/>
          <w:sz w:val="24"/>
          <w:szCs w:val="24"/>
        </w:rPr>
        <w:t xml:space="preserve"> и заштиту животне средине.</w:t>
      </w:r>
    </w:p>
    <w:p w14:paraId="7B349734" w14:textId="77777777" w:rsidR="00942DC2" w:rsidRPr="00C5298A" w:rsidRDefault="006F17F9" w:rsidP="00621BD5">
      <w:pPr>
        <w:pStyle w:val="ListParagraph"/>
        <w:spacing w:after="0" w:line="240" w:lineRule="auto"/>
        <w:ind w:left="0"/>
        <w:contextualSpacing w:val="0"/>
        <w:jc w:val="both"/>
        <w:rPr>
          <w:rFonts w:ascii="Times New Roman" w:hAnsi="Times New Roman" w:cs="Times New Roman"/>
          <w:sz w:val="24"/>
          <w:szCs w:val="24"/>
        </w:rPr>
      </w:pPr>
      <w:r w:rsidRPr="00C5298A">
        <w:rPr>
          <w:rFonts w:ascii="Times New Roman" w:hAnsi="Times New Roman" w:cs="Times New Roman"/>
          <w:sz w:val="24"/>
          <w:szCs w:val="24"/>
        </w:rPr>
        <w:tab/>
      </w:r>
    </w:p>
    <w:p w14:paraId="2B9991F0" w14:textId="77777777" w:rsidR="00007B0F" w:rsidRDefault="00007B0F" w:rsidP="00C5298A">
      <w:pPr>
        <w:pStyle w:val="ListParagraph"/>
        <w:spacing w:after="0" w:line="240" w:lineRule="auto"/>
        <w:ind w:left="0" w:firstLine="720"/>
        <w:contextualSpacing w:val="0"/>
        <w:jc w:val="both"/>
        <w:rPr>
          <w:rFonts w:ascii="Times New Roman" w:hAnsi="Times New Roman" w:cs="Times New Roman"/>
          <w:b/>
          <w:sz w:val="24"/>
          <w:szCs w:val="24"/>
        </w:rPr>
      </w:pPr>
    </w:p>
    <w:p w14:paraId="3D807B54" w14:textId="77777777" w:rsidR="00942DC2" w:rsidRPr="00C5298A" w:rsidRDefault="00696E16" w:rsidP="00D9203A">
      <w:pPr>
        <w:pStyle w:val="ListParagraph"/>
        <w:spacing w:after="0" w:line="240" w:lineRule="auto"/>
        <w:ind w:left="0"/>
        <w:contextualSpacing w:val="0"/>
        <w:rPr>
          <w:rFonts w:ascii="Times New Roman" w:hAnsi="Times New Roman" w:cs="Times New Roman"/>
          <w:b/>
          <w:sz w:val="24"/>
          <w:szCs w:val="24"/>
          <w:lang w:val="sr-Cyrl-CS"/>
        </w:rPr>
      </w:pPr>
      <w:r>
        <w:rPr>
          <w:rFonts w:ascii="Times New Roman" w:hAnsi="Times New Roman" w:cs="Times New Roman"/>
          <w:b/>
          <w:sz w:val="24"/>
          <w:szCs w:val="24"/>
        </w:rPr>
        <w:t>III</w:t>
      </w:r>
      <w:r>
        <w:rPr>
          <w:rFonts w:ascii="Times New Roman" w:hAnsi="Times New Roman" w:cs="Times New Roman"/>
          <w:b/>
          <w:sz w:val="24"/>
          <w:szCs w:val="24"/>
        </w:rPr>
        <w:tab/>
      </w:r>
      <w:r w:rsidR="00942DC2" w:rsidRPr="00C5298A">
        <w:rPr>
          <w:rFonts w:ascii="Times New Roman" w:hAnsi="Times New Roman" w:cs="Times New Roman"/>
          <w:b/>
          <w:sz w:val="24"/>
          <w:szCs w:val="24"/>
          <w:lang w:val="sr-Cyrl-CS"/>
        </w:rPr>
        <w:t>ЗАШТИТА, ОДРЖАВАЊЕ, ПРАЋЕЊЕ СТАЊА И УНАПРЕЂЕЊЕ ПРИРОДНИХ И СТВОРЕНИХ ВРЕДНОСТИ</w:t>
      </w:r>
    </w:p>
    <w:p w14:paraId="050828E0" w14:textId="77777777" w:rsidR="00942DC2" w:rsidRPr="00C5298A" w:rsidRDefault="00942DC2" w:rsidP="00C5298A">
      <w:pPr>
        <w:pStyle w:val="ListParagraph"/>
        <w:spacing w:after="0" w:line="240" w:lineRule="auto"/>
        <w:ind w:left="0" w:firstLine="720"/>
        <w:contextualSpacing w:val="0"/>
        <w:jc w:val="both"/>
        <w:rPr>
          <w:rFonts w:ascii="Times New Roman" w:hAnsi="Times New Roman" w:cs="Times New Roman"/>
          <w:sz w:val="24"/>
          <w:szCs w:val="24"/>
        </w:rPr>
      </w:pPr>
    </w:p>
    <w:p w14:paraId="2514C74F" w14:textId="77777777" w:rsidR="00202A7B" w:rsidRPr="00C5298A" w:rsidRDefault="00202A7B" w:rsidP="00D9203A">
      <w:pPr>
        <w:pStyle w:val="ListParagraph"/>
        <w:numPr>
          <w:ilvl w:val="0"/>
          <w:numId w:val="2"/>
        </w:numPr>
        <w:spacing w:after="0" w:line="240" w:lineRule="auto"/>
        <w:ind w:left="0" w:firstLine="0"/>
        <w:contextualSpacing w:val="0"/>
        <w:jc w:val="both"/>
        <w:rPr>
          <w:rFonts w:ascii="Times New Roman" w:hAnsi="Times New Roman" w:cs="Times New Roman"/>
          <w:sz w:val="24"/>
          <w:szCs w:val="24"/>
        </w:rPr>
      </w:pPr>
      <w:r w:rsidRPr="00C5298A">
        <w:rPr>
          <w:rFonts w:ascii="Times New Roman" w:hAnsi="Times New Roman" w:cs="Times New Roman"/>
          <w:b/>
          <w:sz w:val="24"/>
          <w:szCs w:val="24"/>
          <w:lang w:val="sr-Cyrl-CS"/>
        </w:rPr>
        <w:t>Приоритетне мере и активности на управљању природним вредностима</w:t>
      </w:r>
    </w:p>
    <w:p w14:paraId="292EE270" w14:textId="77777777" w:rsidR="00894B92" w:rsidRPr="00C5298A" w:rsidRDefault="00894B92" w:rsidP="00C5298A">
      <w:pPr>
        <w:pStyle w:val="ListParagraph"/>
        <w:spacing w:after="0" w:line="240" w:lineRule="auto"/>
        <w:ind w:left="0" w:firstLine="720"/>
        <w:contextualSpacing w:val="0"/>
        <w:jc w:val="both"/>
        <w:rPr>
          <w:rFonts w:ascii="Times New Roman" w:hAnsi="Times New Roman" w:cs="Times New Roman"/>
          <w:sz w:val="24"/>
          <w:szCs w:val="24"/>
        </w:rPr>
      </w:pPr>
    </w:p>
    <w:p w14:paraId="06B1BA22" w14:textId="1A064D97" w:rsidR="000778A4" w:rsidRDefault="00E93AAC" w:rsidP="00C5298A">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Чување и праћење стања</w:t>
      </w:r>
      <w:r w:rsidR="000778A4" w:rsidRPr="000778A4">
        <w:rPr>
          <w:rFonts w:ascii="Times New Roman" w:hAnsi="Times New Roman" w:cs="Times New Roman"/>
          <w:sz w:val="24"/>
          <w:szCs w:val="24"/>
        </w:rPr>
        <w:t xml:space="preserve"> у </w:t>
      </w:r>
      <w:r w:rsidR="000778A4">
        <w:rPr>
          <w:rFonts w:ascii="Times New Roman" w:hAnsi="Times New Roman" w:cs="Times New Roman"/>
          <w:sz w:val="24"/>
          <w:szCs w:val="24"/>
          <w:lang w:val="sr-Cyrl-RS"/>
        </w:rPr>
        <w:t>СРП „Краљевац“</w:t>
      </w:r>
      <w:r w:rsidR="000778A4" w:rsidRPr="000778A4">
        <w:rPr>
          <w:rFonts w:ascii="Times New Roman" w:hAnsi="Times New Roman" w:cs="Times New Roman"/>
          <w:sz w:val="24"/>
          <w:szCs w:val="24"/>
        </w:rPr>
        <w:t xml:space="preserve"> је континуирани задатак у циљу превентивне заштите природних и створених вредности. Спроводи га чуварска служба у сарадњи са осталим корисницима простора. Чувар заштићеног подручја надгледа спровођење режима заштите, намену и коришћење површина од стране свих корисника простора, са нагласком на надзор поштовања услова заштите природе. Чувар континуирано кроз теренски дневник извештава о свим променама у </w:t>
      </w:r>
      <w:r w:rsidR="000778A4">
        <w:rPr>
          <w:rFonts w:ascii="Times New Roman" w:hAnsi="Times New Roman" w:cs="Times New Roman"/>
          <w:sz w:val="24"/>
          <w:szCs w:val="24"/>
          <w:lang w:val="sr-Cyrl-RS"/>
        </w:rPr>
        <w:t>резервату</w:t>
      </w:r>
      <w:r w:rsidR="000778A4" w:rsidRPr="000778A4">
        <w:rPr>
          <w:rFonts w:ascii="Times New Roman" w:hAnsi="Times New Roman" w:cs="Times New Roman"/>
          <w:sz w:val="24"/>
          <w:szCs w:val="24"/>
        </w:rPr>
        <w:t xml:space="preserve">, као и о предузетим радњама (прекид или забрана радова, налог за довођење у претходно стање, комуникације са корисницима, надзор спровођења услова заштите природе). </w:t>
      </w:r>
      <w:r>
        <w:rPr>
          <w:rFonts w:ascii="Times New Roman" w:hAnsi="Times New Roman" w:cs="Times New Roman"/>
          <w:sz w:val="24"/>
          <w:szCs w:val="24"/>
          <w:lang w:val="sr-Cyrl-RS"/>
        </w:rPr>
        <w:t>Чуварска</w:t>
      </w:r>
      <w:r w:rsidR="000778A4" w:rsidRPr="000778A4">
        <w:rPr>
          <w:rFonts w:ascii="Times New Roman" w:hAnsi="Times New Roman" w:cs="Times New Roman"/>
          <w:sz w:val="24"/>
          <w:szCs w:val="24"/>
        </w:rPr>
        <w:t xml:space="preserve"> служба прати стање, </w:t>
      </w:r>
      <w:r w:rsidR="00B3511C">
        <w:rPr>
          <w:rFonts w:ascii="Times New Roman" w:hAnsi="Times New Roman" w:cs="Times New Roman"/>
          <w:sz w:val="24"/>
          <w:szCs w:val="24"/>
          <w:lang w:val="sr-Cyrl-RS"/>
        </w:rPr>
        <w:t xml:space="preserve">саставља записник о недозвољеним радњама управљачу који подноси захтев за покретање прекршајног поступка </w:t>
      </w:r>
      <w:r w:rsidR="000778A4" w:rsidRPr="000778A4">
        <w:rPr>
          <w:rFonts w:ascii="Times New Roman" w:hAnsi="Times New Roman" w:cs="Times New Roman"/>
          <w:sz w:val="24"/>
          <w:szCs w:val="24"/>
        </w:rPr>
        <w:t>и координира праћење поштовања услова заштите природе.</w:t>
      </w:r>
    </w:p>
    <w:p w14:paraId="6B3E5CDA" w14:textId="77777777" w:rsidR="00894B92" w:rsidRPr="00C5298A" w:rsidRDefault="00894B92" w:rsidP="00C5298A">
      <w:pPr>
        <w:pStyle w:val="ListParagraph"/>
        <w:spacing w:after="0" w:line="240" w:lineRule="auto"/>
        <w:ind w:left="0" w:firstLine="720"/>
        <w:contextualSpacing w:val="0"/>
        <w:jc w:val="both"/>
        <w:rPr>
          <w:rFonts w:ascii="Times New Roman" w:hAnsi="Times New Roman" w:cs="Times New Roman"/>
          <w:sz w:val="24"/>
          <w:szCs w:val="24"/>
        </w:rPr>
      </w:pPr>
      <w:r w:rsidRPr="00C5298A">
        <w:rPr>
          <w:rFonts w:ascii="Times New Roman" w:hAnsi="Times New Roman" w:cs="Times New Roman"/>
          <w:sz w:val="24"/>
          <w:szCs w:val="24"/>
        </w:rPr>
        <w:t>Да би сe обезбедила ефикасна организацијa управљања и газдовања Специјалним резерватом природе „Краљевац”</w:t>
      </w:r>
      <w:r w:rsidR="00723435">
        <w:rPr>
          <w:rFonts w:ascii="Times New Roman" w:hAnsi="Times New Roman" w:cs="Times New Roman"/>
          <w:sz w:val="24"/>
          <w:szCs w:val="24"/>
        </w:rPr>
        <w:t>,</w:t>
      </w:r>
      <w:r w:rsidRPr="00C5298A">
        <w:rPr>
          <w:rFonts w:ascii="Times New Roman" w:hAnsi="Times New Roman" w:cs="Times New Roman"/>
          <w:sz w:val="24"/>
          <w:szCs w:val="24"/>
        </w:rPr>
        <w:t xml:space="preserve"> зaснована нa раду чуварске службе</w:t>
      </w:r>
      <w:r w:rsidR="00723435">
        <w:rPr>
          <w:rFonts w:ascii="Times New Roman" w:hAnsi="Times New Roman" w:cs="Times New Roman"/>
          <w:sz w:val="24"/>
          <w:szCs w:val="24"/>
        </w:rPr>
        <w:t>,</w:t>
      </w:r>
      <w:r w:rsidRPr="00C5298A">
        <w:rPr>
          <w:rFonts w:ascii="Times New Roman" w:hAnsi="Times New Roman" w:cs="Times New Roman"/>
          <w:sz w:val="24"/>
          <w:szCs w:val="24"/>
        </w:rPr>
        <w:t xml:space="preserve"> потребно је обезбедити финансијска средства за бруто зараде три чувара</w:t>
      </w:r>
      <w:r w:rsidR="006D179F">
        <w:rPr>
          <w:rFonts w:ascii="Times New Roman" w:hAnsi="Times New Roman" w:cs="Times New Roman"/>
          <w:sz w:val="24"/>
          <w:szCs w:val="24"/>
        </w:rPr>
        <w:t>, одећу, обућу и пратећу опрему.</w:t>
      </w:r>
    </w:p>
    <w:p w14:paraId="527D015E" w14:textId="77777777" w:rsidR="00894B92" w:rsidRPr="00C5298A" w:rsidRDefault="000778A4" w:rsidP="00C5298A">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lang w:val="sr-Cyrl-RS"/>
        </w:rPr>
        <w:t xml:space="preserve">Због </w:t>
      </w:r>
      <w:r w:rsidR="00E93AAC">
        <w:rPr>
          <w:rFonts w:ascii="Times New Roman" w:hAnsi="Times New Roman" w:cs="Times New Roman"/>
          <w:sz w:val="24"/>
          <w:szCs w:val="24"/>
          <w:lang w:val="sr-Cyrl-RS"/>
        </w:rPr>
        <w:t>недовољних финансијских средстава</w:t>
      </w:r>
      <w:r>
        <w:rPr>
          <w:rFonts w:ascii="Times New Roman" w:hAnsi="Times New Roman" w:cs="Times New Roman"/>
          <w:sz w:val="24"/>
          <w:szCs w:val="24"/>
          <w:lang w:val="sr-Cyrl-RS"/>
        </w:rPr>
        <w:t xml:space="preserve"> нисмо у могућности да запослимо </w:t>
      </w:r>
      <w:r w:rsidR="00E93AAC">
        <w:rPr>
          <w:rFonts w:ascii="Times New Roman" w:hAnsi="Times New Roman" w:cs="Times New Roman"/>
          <w:sz w:val="24"/>
          <w:szCs w:val="24"/>
          <w:lang w:val="sr-Cyrl-RS"/>
        </w:rPr>
        <w:t>биолога-еколога</w:t>
      </w:r>
      <w:r w:rsidR="00EC3B5E">
        <w:rPr>
          <w:rFonts w:ascii="Times New Roman" w:hAnsi="Times New Roman" w:cs="Times New Roman"/>
          <w:sz w:val="24"/>
          <w:szCs w:val="24"/>
          <w:lang w:val="sr-Cyrl-RS"/>
        </w:rPr>
        <w:t xml:space="preserve"> током целе године</w:t>
      </w:r>
      <w:r w:rsidR="00E93AAC">
        <w:rPr>
          <w:rFonts w:ascii="Times New Roman" w:hAnsi="Times New Roman" w:cs="Times New Roman"/>
          <w:sz w:val="24"/>
          <w:szCs w:val="24"/>
          <w:lang w:val="sr-Cyrl-RS"/>
        </w:rPr>
        <w:t xml:space="preserve"> и због тога смо покренули и иницијативу ка Скупштини општине Ковин, како би нам помогла у овоме</w:t>
      </w:r>
      <w:r>
        <w:rPr>
          <w:rFonts w:ascii="Times New Roman" w:hAnsi="Times New Roman" w:cs="Times New Roman"/>
          <w:sz w:val="24"/>
          <w:szCs w:val="24"/>
          <w:lang w:val="sr-Cyrl-RS"/>
        </w:rPr>
        <w:t>.</w:t>
      </w:r>
      <w:r w:rsidR="00EC3B5E">
        <w:rPr>
          <w:rFonts w:ascii="Times New Roman" w:hAnsi="Times New Roman" w:cs="Times New Roman"/>
          <w:sz w:val="24"/>
          <w:szCs w:val="24"/>
          <w:lang w:val="sr-Cyrl-RS"/>
        </w:rPr>
        <w:t xml:space="preserve"> За сада стручно лице запошљавамо кроз пројекте који п</w:t>
      </w:r>
      <w:r w:rsidR="00884322" w:rsidRPr="00884322">
        <w:rPr>
          <w:rFonts w:ascii="Times New Roman" w:hAnsi="Times New Roman" w:cs="Times New Roman"/>
          <w:color w:val="FF0000"/>
          <w:sz w:val="24"/>
          <w:szCs w:val="24"/>
          <w:lang w:val="sr-Latn-RS"/>
        </w:rPr>
        <w:t>o</w:t>
      </w:r>
      <w:r w:rsidR="00EC3B5E">
        <w:rPr>
          <w:rFonts w:ascii="Times New Roman" w:hAnsi="Times New Roman" w:cs="Times New Roman"/>
          <w:sz w:val="24"/>
          <w:szCs w:val="24"/>
          <w:lang w:val="sr-Cyrl-RS"/>
        </w:rPr>
        <w:t>кривају хонораре, а поред тога имао споразуме са Биолошким факултетом из Београда и ПМФ-ом из Новог Сада који нам помажу око свих истраживања и праћења стања резервата.</w:t>
      </w:r>
      <w:r>
        <w:rPr>
          <w:rFonts w:ascii="Times New Roman" w:hAnsi="Times New Roman" w:cs="Times New Roman"/>
          <w:sz w:val="24"/>
          <w:szCs w:val="24"/>
          <w:lang w:val="sr-Cyrl-RS"/>
        </w:rPr>
        <w:t xml:space="preserve"> А</w:t>
      </w:r>
      <w:r>
        <w:rPr>
          <w:rFonts w:ascii="Times New Roman" w:hAnsi="Times New Roman" w:cs="Times New Roman"/>
          <w:sz w:val="24"/>
          <w:szCs w:val="24"/>
        </w:rPr>
        <w:t>нгажовањем</w:t>
      </w:r>
      <w:r w:rsidR="006B5AA7">
        <w:rPr>
          <w:rFonts w:ascii="Times New Roman" w:hAnsi="Times New Roman" w:cs="Times New Roman"/>
          <w:sz w:val="24"/>
          <w:szCs w:val="24"/>
        </w:rPr>
        <w:t xml:space="preserve"> биолога-еколога</w:t>
      </w:r>
      <w:r w:rsidR="00182013" w:rsidRPr="00C5298A">
        <w:rPr>
          <w:rFonts w:ascii="Times New Roman" w:hAnsi="Times New Roman" w:cs="Times New Roman"/>
          <w:sz w:val="24"/>
          <w:szCs w:val="24"/>
        </w:rPr>
        <w:t xml:space="preserve"> з</w:t>
      </w:r>
      <w:r w:rsidR="00894B92" w:rsidRPr="00C5298A">
        <w:rPr>
          <w:rFonts w:ascii="Times New Roman" w:hAnsi="Times New Roman" w:cs="Times New Roman"/>
          <w:sz w:val="24"/>
          <w:szCs w:val="24"/>
        </w:rPr>
        <w:t>бог рaстућe потребе зa обављањeм послова и задатaкa који проистичу из одредаба Закона о заштити природе</w:t>
      </w:r>
      <w:r w:rsidR="00683CEF" w:rsidRPr="00683CEF">
        <w:t xml:space="preserve"> </w:t>
      </w:r>
      <w:r w:rsidR="00683CEF">
        <w:t>(</w:t>
      </w:r>
      <w:r w:rsidR="00683CEF" w:rsidRPr="00C5298A">
        <w:rPr>
          <w:rFonts w:ascii="Times New Roman" w:hAnsi="Times New Roman" w:cs="Times New Roman"/>
          <w:sz w:val="24"/>
          <w:szCs w:val="24"/>
        </w:rPr>
        <w:t>„Сл.</w:t>
      </w:r>
      <w:r w:rsidR="00683CEF">
        <w:rPr>
          <w:rFonts w:ascii="Times New Roman" w:hAnsi="Times New Roman" w:cs="Times New Roman"/>
          <w:sz w:val="24"/>
          <w:szCs w:val="24"/>
        </w:rPr>
        <w:t xml:space="preserve"> г</w:t>
      </w:r>
      <w:r w:rsidR="00683CEF" w:rsidRPr="00C5298A">
        <w:rPr>
          <w:rFonts w:ascii="Times New Roman" w:hAnsi="Times New Roman" w:cs="Times New Roman"/>
          <w:sz w:val="24"/>
          <w:szCs w:val="24"/>
        </w:rPr>
        <w:t xml:space="preserve">ласник РС”, број </w:t>
      </w:r>
      <w:r w:rsidR="00683CEF" w:rsidRPr="00683CEF">
        <w:rPr>
          <w:rFonts w:ascii="Times New Roman" w:hAnsi="Times New Roman" w:cs="Times New Roman"/>
          <w:sz w:val="24"/>
          <w:szCs w:val="24"/>
        </w:rPr>
        <w:t>36/2009</w:t>
      </w:r>
      <w:r w:rsidR="00683CEF">
        <w:rPr>
          <w:rFonts w:ascii="Times New Roman" w:hAnsi="Times New Roman" w:cs="Times New Roman"/>
          <w:sz w:val="24"/>
          <w:szCs w:val="24"/>
        </w:rPr>
        <w:t>,</w:t>
      </w:r>
      <w:r w:rsidR="00683CEF" w:rsidRPr="00683CEF">
        <w:rPr>
          <w:rFonts w:ascii="Times New Roman" w:hAnsi="Times New Roman" w:cs="Times New Roman"/>
          <w:sz w:val="24"/>
          <w:szCs w:val="24"/>
        </w:rPr>
        <w:t xml:space="preserve"> 88/2010</w:t>
      </w:r>
      <w:r w:rsidR="00683CEF">
        <w:rPr>
          <w:rFonts w:ascii="Times New Roman" w:hAnsi="Times New Roman" w:cs="Times New Roman"/>
          <w:sz w:val="24"/>
          <w:szCs w:val="24"/>
        </w:rPr>
        <w:t xml:space="preserve"> </w:t>
      </w:r>
      <w:r w:rsidR="00683CEF" w:rsidRPr="00683CEF">
        <w:rPr>
          <w:rFonts w:ascii="Times New Roman" w:hAnsi="Times New Roman" w:cs="Times New Roman"/>
          <w:sz w:val="24"/>
          <w:szCs w:val="24"/>
        </w:rPr>
        <w:t xml:space="preserve">и </w:t>
      </w:r>
      <w:r w:rsidR="00683CEF" w:rsidRPr="00C5298A">
        <w:rPr>
          <w:rFonts w:ascii="Times New Roman" w:hAnsi="Times New Roman" w:cs="Times New Roman"/>
          <w:sz w:val="24"/>
          <w:szCs w:val="24"/>
        </w:rPr>
        <w:t>91/</w:t>
      </w:r>
      <w:r w:rsidR="00683CEF">
        <w:rPr>
          <w:rFonts w:ascii="Times New Roman" w:hAnsi="Times New Roman" w:cs="Times New Roman"/>
          <w:sz w:val="24"/>
          <w:szCs w:val="24"/>
        </w:rPr>
        <w:t>20</w:t>
      </w:r>
      <w:r w:rsidR="00683CEF" w:rsidRPr="00C5298A">
        <w:rPr>
          <w:rFonts w:ascii="Times New Roman" w:hAnsi="Times New Roman" w:cs="Times New Roman"/>
          <w:sz w:val="24"/>
          <w:szCs w:val="24"/>
        </w:rPr>
        <w:t>10-исправка</w:t>
      </w:r>
      <w:r w:rsidR="00556EA6">
        <w:rPr>
          <w:rFonts w:ascii="Times New Roman" w:hAnsi="Times New Roman" w:cs="Times New Roman"/>
          <w:sz w:val="24"/>
          <w:szCs w:val="24"/>
        </w:rPr>
        <w:t xml:space="preserve">, </w:t>
      </w:r>
      <w:r w:rsidR="00B05792">
        <w:rPr>
          <w:rFonts w:ascii="Times New Roman" w:hAnsi="Times New Roman" w:cs="Times New Roman"/>
          <w:sz w:val="24"/>
          <w:szCs w:val="24"/>
        </w:rPr>
        <w:t>14/2016</w:t>
      </w:r>
      <w:r w:rsidR="00556EA6">
        <w:rPr>
          <w:rFonts w:ascii="Times New Roman" w:hAnsi="Times New Roman" w:cs="Times New Roman"/>
          <w:sz w:val="24"/>
          <w:szCs w:val="24"/>
          <w:lang w:val="sr-Cyrl-RS"/>
        </w:rPr>
        <w:t xml:space="preserve">, </w:t>
      </w:r>
      <w:r w:rsidR="00556EA6" w:rsidRPr="00556EA6">
        <w:rPr>
          <w:rFonts w:ascii="Times New Roman" w:hAnsi="Times New Roman" w:cs="Times New Roman"/>
          <w:sz w:val="24"/>
          <w:szCs w:val="24"/>
          <w:lang w:val="sr-Cyrl-RS"/>
        </w:rPr>
        <w:t>95/2018 – и др. закон и 71/2021</w:t>
      </w:r>
      <w:r w:rsidR="00007B0F" w:rsidRPr="00007B0F">
        <w:t xml:space="preserve">) </w:t>
      </w:r>
      <w:r w:rsidR="00894B92" w:rsidRPr="00C5298A">
        <w:rPr>
          <w:rFonts w:ascii="Times New Roman" w:hAnsi="Times New Roman" w:cs="Times New Roman"/>
          <w:sz w:val="24"/>
          <w:szCs w:val="24"/>
        </w:rPr>
        <w:t>и других европских и међународних прописа</w:t>
      </w:r>
      <w:r>
        <w:rPr>
          <w:rFonts w:ascii="Times New Roman" w:hAnsi="Times New Roman" w:cs="Times New Roman"/>
          <w:sz w:val="24"/>
          <w:szCs w:val="24"/>
          <w:lang w:val="sr-Cyrl-RS"/>
        </w:rPr>
        <w:t xml:space="preserve">, знатно би се </w:t>
      </w:r>
      <w:r w:rsidR="00A46999">
        <w:rPr>
          <w:rFonts w:ascii="Times New Roman" w:hAnsi="Times New Roman" w:cs="Times New Roman"/>
          <w:sz w:val="24"/>
          <w:szCs w:val="24"/>
          <w:lang w:val="sr-Cyrl-RS"/>
        </w:rPr>
        <w:t>побољшало стање резервата</w:t>
      </w:r>
      <w:r w:rsidR="006B5AA7">
        <w:rPr>
          <w:rFonts w:ascii="Times New Roman" w:hAnsi="Times New Roman" w:cs="Times New Roman"/>
          <w:sz w:val="24"/>
          <w:szCs w:val="24"/>
        </w:rPr>
        <w:t xml:space="preserve">. Он </w:t>
      </w:r>
      <w:r w:rsidR="00894B92" w:rsidRPr="00C5298A">
        <w:rPr>
          <w:rFonts w:ascii="Times New Roman" w:hAnsi="Times New Roman" w:cs="Times New Roman"/>
          <w:sz w:val="24"/>
          <w:szCs w:val="24"/>
        </w:rPr>
        <w:t xml:space="preserve">би обављало следеће послове и задатке: </w:t>
      </w:r>
      <w:r w:rsidR="00E922E5">
        <w:rPr>
          <w:rFonts w:ascii="Times New Roman" w:hAnsi="Times New Roman" w:cs="Times New Roman"/>
          <w:sz w:val="24"/>
          <w:szCs w:val="24"/>
        </w:rPr>
        <w:t xml:space="preserve">праћење  и унапређење стања заштићеног подручја, </w:t>
      </w:r>
      <w:r w:rsidR="00894B92" w:rsidRPr="00C5298A">
        <w:rPr>
          <w:rFonts w:ascii="Times New Roman" w:hAnsi="Times New Roman" w:cs="Times New Roman"/>
          <w:sz w:val="24"/>
          <w:szCs w:val="24"/>
        </w:rPr>
        <w:t xml:space="preserve">истраживање и картирање природних вредности; праћење стања </w:t>
      </w:r>
      <w:r w:rsidR="00CF0F95" w:rsidRPr="00C5298A">
        <w:rPr>
          <w:rFonts w:ascii="Times New Roman" w:hAnsi="Times New Roman" w:cs="Times New Roman"/>
          <w:sz w:val="24"/>
          <w:szCs w:val="24"/>
        </w:rPr>
        <w:t>биодиверзитета</w:t>
      </w:r>
      <w:r w:rsidR="00894B92" w:rsidRPr="00C5298A">
        <w:rPr>
          <w:rFonts w:ascii="Times New Roman" w:hAnsi="Times New Roman" w:cs="Times New Roman"/>
          <w:sz w:val="24"/>
          <w:szCs w:val="24"/>
        </w:rPr>
        <w:t xml:space="preserve"> и предузимање мера и активности на ње</w:t>
      </w:r>
      <w:r w:rsidR="00CF0F95" w:rsidRPr="00C5298A">
        <w:rPr>
          <w:rFonts w:ascii="Times New Roman" w:hAnsi="Times New Roman" w:cs="Times New Roman"/>
          <w:sz w:val="24"/>
          <w:szCs w:val="24"/>
        </w:rPr>
        <w:t>говом</w:t>
      </w:r>
      <w:r w:rsidR="00894B92" w:rsidRPr="00C5298A">
        <w:rPr>
          <w:rFonts w:ascii="Times New Roman" w:hAnsi="Times New Roman" w:cs="Times New Roman"/>
          <w:sz w:val="24"/>
          <w:szCs w:val="24"/>
        </w:rPr>
        <w:t xml:space="preserve"> очувању и заштити; сакупљање података о значајним стаништима и спровођењ</w:t>
      </w:r>
      <w:r w:rsidR="00E6769B">
        <w:rPr>
          <w:rFonts w:ascii="Times New Roman" w:hAnsi="Times New Roman" w:cs="Times New Roman"/>
          <w:sz w:val="24"/>
          <w:szCs w:val="24"/>
        </w:rPr>
        <w:t>е</w:t>
      </w:r>
      <w:r w:rsidR="00894B92" w:rsidRPr="00C5298A">
        <w:rPr>
          <w:rFonts w:ascii="Times New Roman" w:hAnsi="Times New Roman" w:cs="Times New Roman"/>
          <w:sz w:val="24"/>
          <w:szCs w:val="24"/>
        </w:rPr>
        <w:t xml:space="preserve"> активних мера заштите и мониторингa строго заштићених и заштићених врста</w:t>
      </w:r>
      <w:r w:rsidR="00E6769B">
        <w:rPr>
          <w:rFonts w:ascii="Times New Roman" w:hAnsi="Times New Roman" w:cs="Times New Roman"/>
          <w:sz w:val="24"/>
          <w:szCs w:val="24"/>
        </w:rPr>
        <w:t xml:space="preserve"> биљака и животиња</w:t>
      </w:r>
      <w:r w:rsidR="00894B92" w:rsidRPr="00C5298A">
        <w:rPr>
          <w:rFonts w:ascii="Times New Roman" w:hAnsi="Times New Roman" w:cs="Times New Roman"/>
          <w:sz w:val="24"/>
          <w:szCs w:val="24"/>
        </w:rPr>
        <w:t xml:space="preserve">; ревитализацијa станишта и уређењe Резерватa; израда </w:t>
      </w:r>
      <w:r w:rsidR="007A0604">
        <w:rPr>
          <w:rFonts w:ascii="Times New Roman" w:hAnsi="Times New Roman" w:cs="Times New Roman"/>
          <w:sz w:val="24"/>
          <w:szCs w:val="24"/>
        </w:rPr>
        <w:t>планске</w:t>
      </w:r>
      <w:r w:rsidR="00894B92" w:rsidRPr="00C5298A">
        <w:rPr>
          <w:rFonts w:ascii="Times New Roman" w:hAnsi="Times New Roman" w:cs="Times New Roman"/>
          <w:sz w:val="24"/>
          <w:szCs w:val="24"/>
        </w:rPr>
        <w:t xml:space="preserve"> документације и вршење стручног надзора над спровођењем програма управљања, одн</w:t>
      </w:r>
      <w:r w:rsidR="00EA28BC">
        <w:rPr>
          <w:rFonts w:ascii="Times New Roman" w:hAnsi="Times New Roman" w:cs="Times New Roman"/>
          <w:sz w:val="24"/>
          <w:szCs w:val="24"/>
        </w:rPr>
        <w:t xml:space="preserve">осно мера заштите и унапређења </w:t>
      </w:r>
      <w:r w:rsidR="00894B92" w:rsidRPr="00C5298A">
        <w:rPr>
          <w:rFonts w:ascii="Times New Roman" w:hAnsi="Times New Roman" w:cs="Times New Roman"/>
          <w:sz w:val="24"/>
          <w:szCs w:val="24"/>
        </w:rPr>
        <w:t xml:space="preserve">Резерватa; израда пројектне документације и реализација пројеката финансираних из средстава ЕУ, страних амбасада и међународних организација за заштиту природе; остваривање сарадње са надлежним министарствима, инспекцијама, стручним и научним организацијама, другим удружењима </w:t>
      </w:r>
      <w:r w:rsidR="00894B92" w:rsidRPr="00C5298A">
        <w:rPr>
          <w:rFonts w:ascii="Times New Roman" w:hAnsi="Times New Roman" w:cs="Times New Roman"/>
          <w:sz w:val="24"/>
          <w:szCs w:val="24"/>
        </w:rPr>
        <w:lastRenderedPageBreak/>
        <w:t xml:space="preserve">и друштвима; промоцијa Резерватa и припрема флајера, брошура и других видова информативног деловања; односи са јавношћу (телевизија, интернет), спровођење васпитно-образовног рада, а нарочито организовање и вођење eко-школe за </w:t>
      </w:r>
      <w:r w:rsidR="007A0604">
        <w:rPr>
          <w:rFonts w:ascii="Times New Roman" w:hAnsi="Times New Roman" w:cs="Times New Roman"/>
          <w:sz w:val="24"/>
          <w:szCs w:val="24"/>
        </w:rPr>
        <w:t>ученике</w:t>
      </w:r>
      <w:r w:rsidR="00E6769B">
        <w:rPr>
          <w:rFonts w:ascii="Times New Roman" w:hAnsi="Times New Roman" w:cs="Times New Roman"/>
          <w:sz w:val="24"/>
          <w:szCs w:val="24"/>
        </w:rPr>
        <w:t xml:space="preserve"> основних и средњих школа</w:t>
      </w:r>
      <w:r w:rsidR="00894B92" w:rsidRPr="00C5298A">
        <w:rPr>
          <w:rFonts w:ascii="Times New Roman" w:hAnsi="Times New Roman" w:cs="Times New Roman"/>
          <w:sz w:val="24"/>
          <w:szCs w:val="24"/>
        </w:rPr>
        <w:t>, истраживачких и радних к</w:t>
      </w:r>
      <w:r w:rsidR="007A0604">
        <w:rPr>
          <w:rFonts w:ascii="Times New Roman" w:hAnsi="Times New Roman" w:cs="Times New Roman"/>
          <w:sz w:val="24"/>
          <w:szCs w:val="24"/>
        </w:rPr>
        <w:t>ампова зa студенте, презентације</w:t>
      </w:r>
      <w:r w:rsidR="00894B92" w:rsidRPr="00C5298A">
        <w:rPr>
          <w:rFonts w:ascii="Times New Roman" w:hAnsi="Times New Roman" w:cs="Times New Roman"/>
          <w:sz w:val="24"/>
          <w:szCs w:val="24"/>
        </w:rPr>
        <w:t xml:space="preserve"> и предавања за локално становништво, као и организовање </w:t>
      </w:r>
      <w:r w:rsidR="00E6769B">
        <w:rPr>
          <w:rFonts w:ascii="Times New Roman" w:hAnsi="Times New Roman" w:cs="Times New Roman"/>
          <w:sz w:val="24"/>
          <w:szCs w:val="24"/>
        </w:rPr>
        <w:t>манифестација, као што су Сат за нашу планету</w:t>
      </w:r>
      <w:r w:rsidR="00E93AAC">
        <w:rPr>
          <w:rFonts w:ascii="Times New Roman" w:hAnsi="Times New Roman" w:cs="Times New Roman"/>
          <w:sz w:val="24"/>
          <w:szCs w:val="24"/>
          <w:lang w:val="sr-Cyrl-RS"/>
        </w:rPr>
        <w:t xml:space="preserve">, </w:t>
      </w:r>
      <w:r w:rsidR="0068159A">
        <w:rPr>
          <w:rFonts w:ascii="Times New Roman" w:hAnsi="Times New Roman" w:cs="Times New Roman"/>
          <w:sz w:val="24"/>
          <w:szCs w:val="24"/>
          <w:lang w:val="sr-Cyrl-RS"/>
        </w:rPr>
        <w:t>Дан заштите природе Србије, Светски дан заштите животне средине,</w:t>
      </w:r>
      <w:r w:rsidR="00E6769B">
        <w:rPr>
          <w:rFonts w:ascii="Times New Roman" w:hAnsi="Times New Roman" w:cs="Times New Roman"/>
          <w:sz w:val="24"/>
          <w:szCs w:val="24"/>
        </w:rPr>
        <w:t xml:space="preserve"> </w:t>
      </w:r>
      <w:r w:rsidR="00894B92" w:rsidRPr="00C5298A">
        <w:rPr>
          <w:rFonts w:ascii="Times New Roman" w:hAnsi="Times New Roman" w:cs="Times New Roman"/>
          <w:sz w:val="24"/>
          <w:szCs w:val="24"/>
        </w:rPr>
        <w:t>Eвропск</w:t>
      </w:r>
      <w:r w:rsidR="00E6769B">
        <w:rPr>
          <w:rFonts w:ascii="Times New Roman" w:hAnsi="Times New Roman" w:cs="Times New Roman"/>
          <w:sz w:val="24"/>
          <w:szCs w:val="24"/>
        </w:rPr>
        <w:t>и викенд</w:t>
      </w:r>
      <w:r w:rsidR="00894B92" w:rsidRPr="00C5298A">
        <w:rPr>
          <w:rFonts w:ascii="Times New Roman" w:hAnsi="Times New Roman" w:cs="Times New Roman"/>
          <w:sz w:val="24"/>
          <w:szCs w:val="24"/>
        </w:rPr>
        <w:t xml:space="preserve"> посматрања птица</w:t>
      </w:r>
      <w:r w:rsidR="0068159A">
        <w:rPr>
          <w:rFonts w:ascii="Times New Roman" w:hAnsi="Times New Roman" w:cs="Times New Roman"/>
          <w:sz w:val="24"/>
          <w:szCs w:val="24"/>
          <w:lang w:val="sr-Cyrl-RS"/>
        </w:rPr>
        <w:t xml:space="preserve"> и др</w:t>
      </w:r>
      <w:r w:rsidR="00894B92" w:rsidRPr="00C5298A">
        <w:rPr>
          <w:rFonts w:ascii="Times New Roman" w:hAnsi="Times New Roman" w:cs="Times New Roman"/>
          <w:sz w:val="24"/>
          <w:szCs w:val="24"/>
        </w:rPr>
        <w:t>.</w:t>
      </w:r>
    </w:p>
    <w:p w14:paraId="20AA5BD3" w14:textId="77777777" w:rsidR="00AF7101" w:rsidRPr="00C5298A" w:rsidRDefault="00AF7101" w:rsidP="00C5298A">
      <w:pPr>
        <w:pStyle w:val="ListParagraph"/>
        <w:spacing w:after="0" w:line="240" w:lineRule="auto"/>
        <w:ind w:left="0" w:firstLine="720"/>
        <w:contextualSpacing w:val="0"/>
        <w:jc w:val="both"/>
        <w:rPr>
          <w:rFonts w:ascii="Times New Roman" w:hAnsi="Times New Roman" w:cs="Times New Roman"/>
          <w:sz w:val="24"/>
          <w:szCs w:val="24"/>
        </w:rPr>
      </w:pPr>
    </w:p>
    <w:p w14:paraId="42917DFA" w14:textId="77777777" w:rsidR="00381AEC" w:rsidRPr="00A06BF0" w:rsidRDefault="002823CC" w:rsidP="00A06BF0">
      <w:pPr>
        <w:pStyle w:val="ListParagraph"/>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1.1</w:t>
      </w:r>
      <w:r w:rsidR="00BD7CC7">
        <w:rPr>
          <w:rFonts w:ascii="Times New Roman" w:hAnsi="Times New Roman" w:cs="Times New Roman"/>
          <w:b/>
          <w:sz w:val="24"/>
          <w:szCs w:val="24"/>
          <w:lang w:val="sr-Cyrl-RS"/>
        </w:rPr>
        <w:t>.</w:t>
      </w:r>
      <w:r>
        <w:rPr>
          <w:rFonts w:ascii="Times New Roman" w:hAnsi="Times New Roman" w:cs="Times New Roman"/>
          <w:b/>
          <w:sz w:val="24"/>
          <w:szCs w:val="24"/>
        </w:rPr>
        <w:t xml:space="preserve"> </w:t>
      </w:r>
      <w:r w:rsidR="003205BA" w:rsidRPr="00A06BF0">
        <w:rPr>
          <w:rFonts w:ascii="Times New Roman" w:hAnsi="Times New Roman" w:cs="Times New Roman"/>
          <w:b/>
          <w:sz w:val="24"/>
          <w:szCs w:val="24"/>
        </w:rPr>
        <w:t>Потребна с</w:t>
      </w:r>
      <w:r w:rsidR="00AF7101" w:rsidRPr="00A06BF0">
        <w:rPr>
          <w:rFonts w:ascii="Times New Roman" w:hAnsi="Times New Roman" w:cs="Times New Roman"/>
          <w:b/>
          <w:sz w:val="24"/>
          <w:szCs w:val="24"/>
        </w:rPr>
        <w:t xml:space="preserve">редства за бруто зараде </w:t>
      </w:r>
      <w:r w:rsidR="001F689B" w:rsidRPr="00A06BF0">
        <w:rPr>
          <w:rFonts w:ascii="Times New Roman" w:hAnsi="Times New Roman" w:cs="Times New Roman"/>
          <w:b/>
          <w:sz w:val="24"/>
          <w:szCs w:val="24"/>
        </w:rPr>
        <w:t xml:space="preserve">три </w:t>
      </w:r>
      <w:r w:rsidR="00AF7101" w:rsidRPr="00A06BF0">
        <w:rPr>
          <w:rFonts w:ascii="Times New Roman" w:hAnsi="Times New Roman" w:cs="Times New Roman"/>
          <w:b/>
          <w:sz w:val="24"/>
          <w:szCs w:val="24"/>
        </w:rPr>
        <w:t>чувара</w:t>
      </w:r>
      <w:r w:rsidR="001F689B" w:rsidRPr="00A06BF0">
        <w:rPr>
          <w:rFonts w:ascii="Times New Roman" w:hAnsi="Times New Roman" w:cs="Times New Roman"/>
          <w:b/>
          <w:sz w:val="24"/>
          <w:szCs w:val="24"/>
        </w:rPr>
        <w:t xml:space="preserve"> </w:t>
      </w:r>
    </w:p>
    <w:p w14:paraId="629AAEDE" w14:textId="77777777" w:rsidR="00AF7101" w:rsidRPr="00C5298A" w:rsidRDefault="001F689B" w:rsidP="00C5298A">
      <w:pPr>
        <w:pStyle w:val="ListParagraph"/>
        <w:spacing w:after="0" w:line="240" w:lineRule="auto"/>
        <w:ind w:left="0" w:firstLine="720"/>
        <w:contextualSpacing w:val="0"/>
        <w:jc w:val="both"/>
        <w:rPr>
          <w:rFonts w:ascii="Times New Roman" w:hAnsi="Times New Roman" w:cs="Times New Roman"/>
          <w:sz w:val="24"/>
          <w:szCs w:val="24"/>
        </w:rPr>
      </w:pPr>
      <w:r w:rsidRPr="00C5298A">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902"/>
        <w:gridCol w:w="2258"/>
        <w:gridCol w:w="1965"/>
        <w:gridCol w:w="2271"/>
      </w:tblGrid>
      <w:tr w:rsidR="00043CC3" w:rsidRPr="00C5298A" w14:paraId="274A4FF0" w14:textId="77777777" w:rsidTr="00E36FEA">
        <w:tc>
          <w:tcPr>
            <w:tcW w:w="3085" w:type="dxa"/>
          </w:tcPr>
          <w:p w14:paraId="63336CB0" w14:textId="77777777" w:rsidR="00043CC3" w:rsidRPr="00D83FFF" w:rsidRDefault="00043CC3" w:rsidP="008726F2">
            <w:pPr>
              <w:pStyle w:val="ListParagraph"/>
              <w:ind w:left="0"/>
              <w:contextualSpacing w:val="0"/>
              <w:rPr>
                <w:rFonts w:ascii="Times New Roman" w:hAnsi="Times New Roman" w:cs="Times New Roman"/>
                <w:b/>
                <w:sz w:val="24"/>
                <w:szCs w:val="24"/>
              </w:rPr>
            </w:pPr>
            <w:r w:rsidRPr="00D83FFF">
              <w:rPr>
                <w:rFonts w:ascii="Times New Roman" w:hAnsi="Times New Roman" w:cs="Times New Roman"/>
                <w:b/>
                <w:sz w:val="24"/>
                <w:szCs w:val="24"/>
              </w:rPr>
              <w:t>Министарство заштите животне средине</w:t>
            </w:r>
          </w:p>
        </w:tc>
        <w:tc>
          <w:tcPr>
            <w:tcW w:w="2268" w:type="dxa"/>
          </w:tcPr>
          <w:p w14:paraId="46DD874F" w14:textId="77777777" w:rsidR="00043CC3" w:rsidRPr="00C5298A" w:rsidRDefault="000F605E" w:rsidP="00E36FEA">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2.85</w:t>
            </w:r>
            <w:r w:rsidR="00043CC3" w:rsidRPr="00C5298A">
              <w:rPr>
                <w:rFonts w:ascii="Times New Roman" w:hAnsi="Times New Roman" w:cs="Times New Roman"/>
                <w:sz w:val="24"/>
                <w:szCs w:val="24"/>
              </w:rPr>
              <w:t>0.000,00</w:t>
            </w:r>
          </w:p>
        </w:tc>
        <w:tc>
          <w:tcPr>
            <w:tcW w:w="1985" w:type="dxa"/>
          </w:tcPr>
          <w:p w14:paraId="3B9CC6B4" w14:textId="77777777" w:rsidR="00043CC3" w:rsidRPr="008224D6" w:rsidRDefault="00AF7101" w:rsidP="00E36FEA">
            <w:pPr>
              <w:pStyle w:val="ListParagraph"/>
              <w:ind w:left="0" w:firstLine="720"/>
              <w:contextualSpacing w:val="0"/>
              <w:jc w:val="right"/>
              <w:rPr>
                <w:rFonts w:ascii="Times New Roman" w:hAnsi="Times New Roman" w:cs="Times New Roman"/>
                <w:b/>
                <w:sz w:val="24"/>
                <w:szCs w:val="24"/>
              </w:rPr>
            </w:pPr>
            <w:r w:rsidRPr="008224D6">
              <w:rPr>
                <w:rFonts w:ascii="Times New Roman" w:hAnsi="Times New Roman" w:cs="Times New Roman"/>
                <w:b/>
                <w:sz w:val="24"/>
                <w:szCs w:val="24"/>
              </w:rPr>
              <w:t>Укупно:</w:t>
            </w:r>
          </w:p>
        </w:tc>
        <w:tc>
          <w:tcPr>
            <w:tcW w:w="2284" w:type="dxa"/>
          </w:tcPr>
          <w:p w14:paraId="087FBB8A" w14:textId="77777777" w:rsidR="00043CC3" w:rsidRPr="00E36FEA" w:rsidRDefault="00DB1BF6" w:rsidP="00E36FEA">
            <w:pPr>
              <w:pStyle w:val="ListParagraph"/>
              <w:ind w:left="0" w:firstLine="720"/>
              <w:contextualSpacing w:val="0"/>
              <w:jc w:val="right"/>
              <w:rPr>
                <w:rFonts w:ascii="Times New Roman" w:hAnsi="Times New Roman" w:cs="Times New Roman"/>
                <w:b/>
                <w:sz w:val="24"/>
                <w:szCs w:val="24"/>
              </w:rPr>
            </w:pPr>
            <w:r>
              <w:rPr>
                <w:rFonts w:ascii="Times New Roman" w:hAnsi="Times New Roman" w:cs="Times New Roman"/>
                <w:b/>
                <w:sz w:val="24"/>
                <w:szCs w:val="24"/>
              </w:rPr>
              <w:t>3</w:t>
            </w:r>
            <w:r w:rsidR="00206594">
              <w:rPr>
                <w:rFonts w:ascii="Times New Roman" w:hAnsi="Times New Roman" w:cs="Times New Roman"/>
                <w:b/>
                <w:sz w:val="24"/>
                <w:szCs w:val="24"/>
              </w:rPr>
              <w:t>.</w:t>
            </w:r>
            <w:r>
              <w:rPr>
                <w:rFonts w:ascii="Times New Roman" w:hAnsi="Times New Roman" w:cs="Times New Roman"/>
                <w:b/>
                <w:sz w:val="24"/>
                <w:szCs w:val="24"/>
              </w:rPr>
              <w:t>25</w:t>
            </w:r>
            <w:r w:rsidR="00043CC3" w:rsidRPr="00E36FEA">
              <w:rPr>
                <w:rFonts w:ascii="Times New Roman" w:hAnsi="Times New Roman" w:cs="Times New Roman"/>
                <w:b/>
                <w:sz w:val="24"/>
                <w:szCs w:val="24"/>
              </w:rPr>
              <w:t>0.000,00</w:t>
            </w:r>
          </w:p>
        </w:tc>
      </w:tr>
      <w:tr w:rsidR="00043CC3" w:rsidRPr="00C5298A" w14:paraId="2ACACB45" w14:textId="77777777" w:rsidTr="00E36FEA">
        <w:tc>
          <w:tcPr>
            <w:tcW w:w="3085" w:type="dxa"/>
          </w:tcPr>
          <w:p w14:paraId="68E96381" w14:textId="77777777" w:rsidR="00043CC3" w:rsidRPr="00D83FFF" w:rsidRDefault="00043CC3" w:rsidP="00D600F3">
            <w:pPr>
              <w:pStyle w:val="ListParagraph"/>
              <w:ind w:left="0"/>
              <w:contextualSpacing w:val="0"/>
              <w:jc w:val="both"/>
              <w:rPr>
                <w:rFonts w:ascii="Times New Roman" w:hAnsi="Times New Roman" w:cs="Times New Roman"/>
                <w:b/>
                <w:sz w:val="24"/>
                <w:szCs w:val="24"/>
              </w:rPr>
            </w:pPr>
            <w:r w:rsidRPr="00D83FFF">
              <w:rPr>
                <w:rFonts w:ascii="Times New Roman" w:hAnsi="Times New Roman" w:cs="Times New Roman"/>
                <w:b/>
                <w:sz w:val="24"/>
                <w:szCs w:val="24"/>
              </w:rPr>
              <w:t>Сопствена средства</w:t>
            </w:r>
          </w:p>
        </w:tc>
        <w:tc>
          <w:tcPr>
            <w:tcW w:w="2268" w:type="dxa"/>
          </w:tcPr>
          <w:p w14:paraId="5C9B4A57" w14:textId="77777777" w:rsidR="00043CC3" w:rsidRPr="00C5298A" w:rsidRDefault="00DB1BF6" w:rsidP="00E36FEA">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4</w:t>
            </w:r>
            <w:r w:rsidR="00AF7101" w:rsidRPr="00C5298A">
              <w:rPr>
                <w:rFonts w:ascii="Times New Roman" w:hAnsi="Times New Roman" w:cs="Times New Roman"/>
                <w:sz w:val="24"/>
                <w:szCs w:val="24"/>
              </w:rPr>
              <w:t>0</w:t>
            </w:r>
            <w:r w:rsidR="00043CC3" w:rsidRPr="00C5298A">
              <w:rPr>
                <w:rFonts w:ascii="Times New Roman" w:hAnsi="Times New Roman" w:cs="Times New Roman"/>
                <w:sz w:val="24"/>
                <w:szCs w:val="24"/>
              </w:rPr>
              <w:t>0.000,00</w:t>
            </w:r>
          </w:p>
        </w:tc>
        <w:tc>
          <w:tcPr>
            <w:tcW w:w="1985" w:type="dxa"/>
          </w:tcPr>
          <w:p w14:paraId="4C7FDCD2" w14:textId="77777777" w:rsidR="00043CC3" w:rsidRPr="00C5298A" w:rsidRDefault="00043CC3" w:rsidP="00E36FEA">
            <w:pPr>
              <w:pStyle w:val="ListParagraph"/>
              <w:ind w:left="0" w:firstLine="720"/>
              <w:contextualSpacing w:val="0"/>
              <w:jc w:val="right"/>
              <w:rPr>
                <w:rFonts w:ascii="Times New Roman" w:hAnsi="Times New Roman" w:cs="Times New Roman"/>
                <w:sz w:val="24"/>
                <w:szCs w:val="24"/>
              </w:rPr>
            </w:pPr>
          </w:p>
        </w:tc>
        <w:tc>
          <w:tcPr>
            <w:tcW w:w="2284" w:type="dxa"/>
          </w:tcPr>
          <w:p w14:paraId="60474FBC" w14:textId="77777777" w:rsidR="00043CC3" w:rsidRPr="00C5298A" w:rsidRDefault="00043CC3" w:rsidP="00E36FEA">
            <w:pPr>
              <w:pStyle w:val="ListParagraph"/>
              <w:ind w:left="0" w:firstLine="720"/>
              <w:contextualSpacing w:val="0"/>
              <w:jc w:val="right"/>
              <w:rPr>
                <w:rFonts w:ascii="Times New Roman" w:hAnsi="Times New Roman" w:cs="Times New Roman"/>
                <w:sz w:val="24"/>
                <w:szCs w:val="24"/>
              </w:rPr>
            </w:pPr>
          </w:p>
        </w:tc>
      </w:tr>
    </w:tbl>
    <w:p w14:paraId="40E4E617" w14:textId="77777777" w:rsidR="00AE470A" w:rsidRDefault="00AE470A" w:rsidP="00AE470A">
      <w:pPr>
        <w:pStyle w:val="ListParagraph"/>
        <w:spacing w:after="0" w:line="240" w:lineRule="auto"/>
        <w:ind w:left="0"/>
        <w:contextualSpacing w:val="0"/>
        <w:jc w:val="both"/>
        <w:rPr>
          <w:rFonts w:ascii="Times New Roman" w:hAnsi="Times New Roman" w:cs="Times New Roman"/>
          <w:b/>
          <w:sz w:val="24"/>
          <w:szCs w:val="24"/>
        </w:rPr>
      </w:pPr>
    </w:p>
    <w:p w14:paraId="285BD9E6" w14:textId="77777777" w:rsidR="00AE470A" w:rsidRPr="00AE470A" w:rsidRDefault="00AE470A" w:rsidP="00AE470A">
      <w:pPr>
        <w:pStyle w:val="ListParagraph"/>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1.2</w:t>
      </w:r>
      <w:r w:rsidR="00BD7CC7">
        <w:rPr>
          <w:rFonts w:ascii="Times New Roman" w:hAnsi="Times New Roman" w:cs="Times New Roman"/>
          <w:b/>
          <w:sz w:val="24"/>
          <w:szCs w:val="24"/>
          <w:lang w:val="sr-Cyrl-RS"/>
        </w:rPr>
        <w:t>.</w:t>
      </w:r>
      <w:r>
        <w:rPr>
          <w:rFonts w:ascii="Times New Roman" w:hAnsi="Times New Roman" w:cs="Times New Roman"/>
          <w:b/>
          <w:sz w:val="24"/>
          <w:szCs w:val="24"/>
        </w:rPr>
        <w:t xml:space="preserve"> </w:t>
      </w:r>
      <w:r w:rsidRPr="00A06BF0">
        <w:rPr>
          <w:rFonts w:ascii="Times New Roman" w:hAnsi="Times New Roman" w:cs="Times New Roman"/>
          <w:b/>
          <w:sz w:val="24"/>
          <w:szCs w:val="24"/>
        </w:rPr>
        <w:t>Потребна средства за бруто зарад</w:t>
      </w:r>
      <w:r>
        <w:rPr>
          <w:rFonts w:ascii="Times New Roman" w:hAnsi="Times New Roman" w:cs="Times New Roman"/>
          <w:b/>
          <w:sz w:val="24"/>
          <w:szCs w:val="24"/>
        </w:rPr>
        <w:t>у биолога-еколога</w:t>
      </w:r>
    </w:p>
    <w:p w14:paraId="66C3025A" w14:textId="77777777" w:rsidR="00AE470A" w:rsidRPr="00C5298A" w:rsidRDefault="00AE470A" w:rsidP="00AE470A">
      <w:pPr>
        <w:pStyle w:val="ListParagraph"/>
        <w:spacing w:after="0" w:line="240" w:lineRule="auto"/>
        <w:ind w:left="0" w:firstLine="720"/>
        <w:contextualSpacing w:val="0"/>
        <w:jc w:val="both"/>
        <w:rPr>
          <w:rFonts w:ascii="Times New Roman" w:hAnsi="Times New Roman" w:cs="Times New Roman"/>
          <w:sz w:val="24"/>
          <w:szCs w:val="24"/>
        </w:rPr>
      </w:pPr>
      <w:r w:rsidRPr="00C5298A">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925"/>
        <w:gridCol w:w="2237"/>
        <w:gridCol w:w="1968"/>
        <w:gridCol w:w="2266"/>
      </w:tblGrid>
      <w:tr w:rsidR="00AE470A" w:rsidRPr="00C5298A" w14:paraId="05BAF6AA" w14:textId="77777777" w:rsidTr="006D179F">
        <w:tc>
          <w:tcPr>
            <w:tcW w:w="2925" w:type="dxa"/>
          </w:tcPr>
          <w:p w14:paraId="623E2091" w14:textId="77777777" w:rsidR="00AE470A" w:rsidRPr="0068159A" w:rsidRDefault="0068159A" w:rsidP="00AE470A">
            <w:pPr>
              <w:pStyle w:val="ListParagraph"/>
              <w:ind w:left="0"/>
              <w:contextualSpacing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Општина Ковин</w:t>
            </w:r>
          </w:p>
        </w:tc>
        <w:tc>
          <w:tcPr>
            <w:tcW w:w="2237" w:type="dxa"/>
          </w:tcPr>
          <w:p w14:paraId="04744DC5" w14:textId="77777777" w:rsidR="00AE470A" w:rsidRPr="00C5298A" w:rsidRDefault="00DB1BF6" w:rsidP="00AE470A">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9</w:t>
            </w:r>
            <w:r w:rsidR="00AE470A" w:rsidRPr="00C5298A">
              <w:rPr>
                <w:rFonts w:ascii="Times New Roman" w:hAnsi="Times New Roman" w:cs="Times New Roman"/>
                <w:sz w:val="24"/>
                <w:szCs w:val="24"/>
              </w:rPr>
              <w:t>00.000,00</w:t>
            </w:r>
          </w:p>
        </w:tc>
        <w:tc>
          <w:tcPr>
            <w:tcW w:w="1968" w:type="dxa"/>
          </w:tcPr>
          <w:p w14:paraId="7CD8320A" w14:textId="77777777" w:rsidR="00AE470A" w:rsidRPr="00AE470A" w:rsidRDefault="00AE470A" w:rsidP="00AE470A">
            <w:pPr>
              <w:pStyle w:val="ListParagraph"/>
              <w:ind w:left="0" w:firstLine="720"/>
              <w:contextualSpacing w:val="0"/>
              <w:jc w:val="right"/>
              <w:rPr>
                <w:rFonts w:ascii="Times New Roman" w:hAnsi="Times New Roman" w:cs="Times New Roman"/>
                <w:b/>
                <w:sz w:val="24"/>
                <w:szCs w:val="24"/>
              </w:rPr>
            </w:pPr>
            <w:r w:rsidRPr="00AE470A">
              <w:rPr>
                <w:rFonts w:ascii="Times New Roman" w:hAnsi="Times New Roman" w:cs="Times New Roman"/>
                <w:b/>
                <w:sz w:val="24"/>
                <w:szCs w:val="24"/>
              </w:rPr>
              <w:t>Укупно:</w:t>
            </w:r>
          </w:p>
        </w:tc>
        <w:tc>
          <w:tcPr>
            <w:tcW w:w="2266" w:type="dxa"/>
          </w:tcPr>
          <w:p w14:paraId="0D04A1AC" w14:textId="77777777" w:rsidR="00AE470A" w:rsidRPr="00AE470A" w:rsidRDefault="006D179F" w:rsidP="00AE470A">
            <w:pPr>
              <w:pStyle w:val="ListParagraph"/>
              <w:ind w:left="0" w:firstLine="720"/>
              <w:contextualSpacing w:val="0"/>
              <w:jc w:val="right"/>
              <w:rPr>
                <w:rFonts w:ascii="Times New Roman" w:hAnsi="Times New Roman" w:cs="Times New Roman"/>
                <w:b/>
                <w:sz w:val="24"/>
                <w:szCs w:val="24"/>
              </w:rPr>
            </w:pPr>
            <w:r>
              <w:rPr>
                <w:rFonts w:ascii="Times New Roman" w:hAnsi="Times New Roman" w:cs="Times New Roman"/>
                <w:b/>
                <w:sz w:val="24"/>
                <w:szCs w:val="24"/>
              </w:rPr>
              <w:t>100</w:t>
            </w:r>
            <w:r w:rsidR="00AE470A" w:rsidRPr="00AE470A">
              <w:rPr>
                <w:rFonts w:ascii="Times New Roman" w:hAnsi="Times New Roman" w:cs="Times New Roman"/>
                <w:b/>
                <w:sz w:val="24"/>
                <w:szCs w:val="24"/>
              </w:rPr>
              <w:t>0.000,00</w:t>
            </w:r>
          </w:p>
        </w:tc>
      </w:tr>
      <w:tr w:rsidR="0068159A" w:rsidRPr="00C5298A" w14:paraId="16B09D04" w14:textId="77777777" w:rsidTr="006D179F">
        <w:tc>
          <w:tcPr>
            <w:tcW w:w="2925" w:type="dxa"/>
          </w:tcPr>
          <w:p w14:paraId="70958D8E" w14:textId="77777777" w:rsidR="0068159A" w:rsidRDefault="0068159A" w:rsidP="00AE470A">
            <w:pPr>
              <w:pStyle w:val="ListParagraph"/>
              <w:ind w:left="0"/>
              <w:contextualSpacing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Сопстевена средства</w:t>
            </w:r>
          </w:p>
        </w:tc>
        <w:tc>
          <w:tcPr>
            <w:tcW w:w="2237" w:type="dxa"/>
          </w:tcPr>
          <w:p w14:paraId="34646A76" w14:textId="77777777" w:rsidR="0068159A" w:rsidRPr="0068159A" w:rsidRDefault="0068159A" w:rsidP="00AE470A">
            <w:pPr>
              <w:pStyle w:val="ListParagraph"/>
              <w:ind w:left="0" w:firstLine="720"/>
              <w:contextualSpacing w:val="0"/>
              <w:jc w:val="right"/>
              <w:rPr>
                <w:rFonts w:ascii="Times New Roman" w:hAnsi="Times New Roman" w:cs="Times New Roman"/>
                <w:sz w:val="24"/>
                <w:szCs w:val="24"/>
                <w:lang w:val="sr-Cyrl-RS"/>
              </w:rPr>
            </w:pPr>
            <w:r>
              <w:rPr>
                <w:rFonts w:ascii="Times New Roman" w:hAnsi="Times New Roman" w:cs="Times New Roman"/>
                <w:sz w:val="24"/>
                <w:szCs w:val="24"/>
                <w:lang w:val="sr-Cyrl-RS"/>
              </w:rPr>
              <w:t>100.000,00</w:t>
            </w:r>
          </w:p>
        </w:tc>
        <w:tc>
          <w:tcPr>
            <w:tcW w:w="1968" w:type="dxa"/>
          </w:tcPr>
          <w:p w14:paraId="0B54FDAC" w14:textId="77777777" w:rsidR="0068159A" w:rsidRPr="00AE470A" w:rsidRDefault="0068159A" w:rsidP="00AE470A">
            <w:pPr>
              <w:pStyle w:val="ListParagraph"/>
              <w:ind w:left="0" w:firstLine="720"/>
              <w:contextualSpacing w:val="0"/>
              <w:jc w:val="right"/>
              <w:rPr>
                <w:rFonts w:ascii="Times New Roman" w:hAnsi="Times New Roman" w:cs="Times New Roman"/>
                <w:b/>
                <w:sz w:val="24"/>
                <w:szCs w:val="24"/>
              </w:rPr>
            </w:pPr>
          </w:p>
        </w:tc>
        <w:tc>
          <w:tcPr>
            <w:tcW w:w="2266" w:type="dxa"/>
          </w:tcPr>
          <w:p w14:paraId="569469ED" w14:textId="77777777" w:rsidR="0068159A" w:rsidRDefault="0068159A" w:rsidP="00AE470A">
            <w:pPr>
              <w:pStyle w:val="ListParagraph"/>
              <w:ind w:left="0" w:firstLine="720"/>
              <w:contextualSpacing w:val="0"/>
              <w:jc w:val="right"/>
              <w:rPr>
                <w:rFonts w:ascii="Times New Roman" w:hAnsi="Times New Roman" w:cs="Times New Roman"/>
                <w:b/>
                <w:sz w:val="24"/>
                <w:szCs w:val="24"/>
              </w:rPr>
            </w:pPr>
          </w:p>
        </w:tc>
      </w:tr>
    </w:tbl>
    <w:p w14:paraId="108455DB" w14:textId="77777777" w:rsidR="007564E6" w:rsidRDefault="007564E6" w:rsidP="00AE470A">
      <w:pPr>
        <w:rPr>
          <w:rFonts w:ascii="Times New Roman" w:hAnsi="Times New Roman" w:cs="Times New Roman"/>
          <w:sz w:val="24"/>
          <w:szCs w:val="24"/>
        </w:rPr>
      </w:pPr>
    </w:p>
    <w:p w14:paraId="3FDE7D43" w14:textId="77777777" w:rsidR="006D179F" w:rsidRPr="006D179F" w:rsidRDefault="006D179F" w:rsidP="00AE470A">
      <w:pPr>
        <w:rPr>
          <w:rFonts w:ascii="Times New Roman" w:hAnsi="Times New Roman" w:cs="Times New Roman"/>
          <w:b/>
          <w:sz w:val="24"/>
          <w:szCs w:val="24"/>
          <w:lang w:val="sr-Cyrl-RS"/>
        </w:rPr>
      </w:pPr>
      <w:r w:rsidRPr="006D179F">
        <w:rPr>
          <w:rFonts w:ascii="Times New Roman" w:hAnsi="Times New Roman" w:cs="Times New Roman"/>
          <w:b/>
          <w:sz w:val="24"/>
          <w:szCs w:val="24"/>
          <w:lang w:val="sr-Cyrl-RS"/>
        </w:rPr>
        <w:t>1.3. Потребна средства за три униформе</w:t>
      </w:r>
    </w:p>
    <w:tbl>
      <w:tblPr>
        <w:tblStyle w:val="TableGrid"/>
        <w:tblW w:w="0" w:type="auto"/>
        <w:tblLook w:val="04A0" w:firstRow="1" w:lastRow="0" w:firstColumn="1" w:lastColumn="0" w:noHBand="0" w:noVBand="1"/>
      </w:tblPr>
      <w:tblGrid>
        <w:gridCol w:w="2935"/>
        <w:gridCol w:w="2239"/>
        <w:gridCol w:w="1969"/>
        <w:gridCol w:w="2253"/>
      </w:tblGrid>
      <w:tr w:rsidR="006D179F" w:rsidRPr="00C5298A" w14:paraId="20220C56" w14:textId="77777777" w:rsidTr="000A1BAC">
        <w:tc>
          <w:tcPr>
            <w:tcW w:w="3085" w:type="dxa"/>
          </w:tcPr>
          <w:p w14:paraId="557850D9" w14:textId="77777777" w:rsidR="006D179F" w:rsidRPr="00D83FFF" w:rsidRDefault="006D179F" w:rsidP="000A1BAC">
            <w:pPr>
              <w:pStyle w:val="ListParagraph"/>
              <w:ind w:left="0"/>
              <w:contextualSpacing w:val="0"/>
              <w:rPr>
                <w:rFonts w:ascii="Times New Roman" w:hAnsi="Times New Roman" w:cs="Times New Roman"/>
                <w:b/>
                <w:sz w:val="24"/>
                <w:szCs w:val="24"/>
              </w:rPr>
            </w:pPr>
            <w:r w:rsidRPr="00D83FFF">
              <w:rPr>
                <w:rFonts w:ascii="Times New Roman" w:hAnsi="Times New Roman" w:cs="Times New Roman"/>
                <w:b/>
                <w:sz w:val="24"/>
                <w:szCs w:val="24"/>
              </w:rPr>
              <w:t>Министарство заштите животне средине</w:t>
            </w:r>
          </w:p>
        </w:tc>
        <w:tc>
          <w:tcPr>
            <w:tcW w:w="2268" w:type="dxa"/>
          </w:tcPr>
          <w:p w14:paraId="03C2890D" w14:textId="77777777" w:rsidR="006D179F" w:rsidRPr="006D179F" w:rsidRDefault="006D179F" w:rsidP="000A1BAC">
            <w:pPr>
              <w:pStyle w:val="ListParagraph"/>
              <w:ind w:left="0" w:firstLine="720"/>
              <w:contextualSpacing w:val="0"/>
              <w:jc w:val="right"/>
              <w:rPr>
                <w:rFonts w:ascii="Times New Roman" w:hAnsi="Times New Roman" w:cs="Times New Roman"/>
                <w:sz w:val="24"/>
                <w:szCs w:val="24"/>
                <w:lang w:val="sr-Cyrl-RS"/>
              </w:rPr>
            </w:pPr>
            <w:r>
              <w:rPr>
                <w:rFonts w:ascii="Times New Roman" w:hAnsi="Times New Roman" w:cs="Times New Roman"/>
                <w:sz w:val="24"/>
                <w:szCs w:val="24"/>
                <w:lang w:val="sr-Cyrl-RS"/>
              </w:rPr>
              <w:t>330.000,00</w:t>
            </w:r>
          </w:p>
        </w:tc>
        <w:tc>
          <w:tcPr>
            <w:tcW w:w="1985" w:type="dxa"/>
          </w:tcPr>
          <w:p w14:paraId="591060A2" w14:textId="77777777" w:rsidR="006D179F" w:rsidRPr="008224D6" w:rsidRDefault="006D179F" w:rsidP="000A1BAC">
            <w:pPr>
              <w:pStyle w:val="ListParagraph"/>
              <w:ind w:left="0" w:firstLine="720"/>
              <w:contextualSpacing w:val="0"/>
              <w:jc w:val="right"/>
              <w:rPr>
                <w:rFonts w:ascii="Times New Roman" w:hAnsi="Times New Roman" w:cs="Times New Roman"/>
                <w:b/>
                <w:sz w:val="24"/>
                <w:szCs w:val="24"/>
              </w:rPr>
            </w:pPr>
            <w:r w:rsidRPr="008224D6">
              <w:rPr>
                <w:rFonts w:ascii="Times New Roman" w:hAnsi="Times New Roman" w:cs="Times New Roman"/>
                <w:b/>
                <w:sz w:val="24"/>
                <w:szCs w:val="24"/>
              </w:rPr>
              <w:t>Укупно:</w:t>
            </w:r>
          </w:p>
        </w:tc>
        <w:tc>
          <w:tcPr>
            <w:tcW w:w="2284" w:type="dxa"/>
          </w:tcPr>
          <w:p w14:paraId="6458076F" w14:textId="77777777" w:rsidR="006D179F" w:rsidRPr="00E36FEA" w:rsidRDefault="006D179F" w:rsidP="000A1BAC">
            <w:pPr>
              <w:pStyle w:val="ListParagraph"/>
              <w:ind w:left="0" w:firstLine="720"/>
              <w:contextualSpacing w:val="0"/>
              <w:jc w:val="right"/>
              <w:rPr>
                <w:rFonts w:ascii="Times New Roman" w:hAnsi="Times New Roman" w:cs="Times New Roman"/>
                <w:b/>
                <w:sz w:val="24"/>
                <w:szCs w:val="24"/>
              </w:rPr>
            </w:pPr>
            <w:r>
              <w:rPr>
                <w:rFonts w:ascii="Times New Roman" w:hAnsi="Times New Roman" w:cs="Times New Roman"/>
                <w:b/>
                <w:sz w:val="24"/>
                <w:szCs w:val="24"/>
              </w:rPr>
              <w:t>39</w:t>
            </w:r>
            <w:r w:rsidRPr="00E36FEA">
              <w:rPr>
                <w:rFonts w:ascii="Times New Roman" w:hAnsi="Times New Roman" w:cs="Times New Roman"/>
                <w:b/>
                <w:sz w:val="24"/>
                <w:szCs w:val="24"/>
              </w:rPr>
              <w:t>0.000,00</w:t>
            </w:r>
          </w:p>
        </w:tc>
      </w:tr>
      <w:tr w:rsidR="006D179F" w:rsidRPr="00C5298A" w14:paraId="263B776F" w14:textId="77777777" w:rsidTr="000A1BAC">
        <w:tc>
          <w:tcPr>
            <w:tcW w:w="3085" w:type="dxa"/>
          </w:tcPr>
          <w:p w14:paraId="553FFF01" w14:textId="77777777" w:rsidR="006D179F" w:rsidRPr="00D83FFF" w:rsidRDefault="006D179F" w:rsidP="000A1BAC">
            <w:pPr>
              <w:pStyle w:val="ListParagraph"/>
              <w:ind w:left="0"/>
              <w:contextualSpacing w:val="0"/>
              <w:jc w:val="both"/>
              <w:rPr>
                <w:rFonts w:ascii="Times New Roman" w:hAnsi="Times New Roman" w:cs="Times New Roman"/>
                <w:b/>
                <w:sz w:val="24"/>
                <w:szCs w:val="24"/>
              </w:rPr>
            </w:pPr>
            <w:r w:rsidRPr="00D83FFF">
              <w:rPr>
                <w:rFonts w:ascii="Times New Roman" w:hAnsi="Times New Roman" w:cs="Times New Roman"/>
                <w:b/>
                <w:sz w:val="24"/>
                <w:szCs w:val="24"/>
              </w:rPr>
              <w:t>Сопствена средства</w:t>
            </w:r>
          </w:p>
        </w:tc>
        <w:tc>
          <w:tcPr>
            <w:tcW w:w="2268" w:type="dxa"/>
          </w:tcPr>
          <w:p w14:paraId="1326B94F" w14:textId="77777777" w:rsidR="006D179F" w:rsidRPr="00C5298A" w:rsidRDefault="006D179F" w:rsidP="000A1BAC">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6</w:t>
            </w:r>
            <w:r w:rsidRPr="00C5298A">
              <w:rPr>
                <w:rFonts w:ascii="Times New Roman" w:hAnsi="Times New Roman" w:cs="Times New Roman"/>
                <w:sz w:val="24"/>
                <w:szCs w:val="24"/>
              </w:rPr>
              <w:t>0.000,00</w:t>
            </w:r>
          </w:p>
        </w:tc>
        <w:tc>
          <w:tcPr>
            <w:tcW w:w="1985" w:type="dxa"/>
          </w:tcPr>
          <w:p w14:paraId="4F9FCD69" w14:textId="77777777" w:rsidR="006D179F" w:rsidRPr="00C5298A" w:rsidRDefault="006D179F" w:rsidP="000A1BAC">
            <w:pPr>
              <w:pStyle w:val="ListParagraph"/>
              <w:ind w:left="0" w:firstLine="720"/>
              <w:contextualSpacing w:val="0"/>
              <w:jc w:val="right"/>
              <w:rPr>
                <w:rFonts w:ascii="Times New Roman" w:hAnsi="Times New Roman" w:cs="Times New Roman"/>
                <w:sz w:val="24"/>
                <w:szCs w:val="24"/>
              </w:rPr>
            </w:pPr>
          </w:p>
        </w:tc>
        <w:tc>
          <w:tcPr>
            <w:tcW w:w="2284" w:type="dxa"/>
          </w:tcPr>
          <w:p w14:paraId="40981A73" w14:textId="77777777" w:rsidR="006D179F" w:rsidRPr="00C5298A" w:rsidRDefault="006D179F" w:rsidP="000A1BAC">
            <w:pPr>
              <w:pStyle w:val="ListParagraph"/>
              <w:ind w:left="0" w:firstLine="720"/>
              <w:contextualSpacing w:val="0"/>
              <w:jc w:val="right"/>
              <w:rPr>
                <w:rFonts w:ascii="Times New Roman" w:hAnsi="Times New Roman" w:cs="Times New Roman"/>
                <w:sz w:val="24"/>
                <w:szCs w:val="24"/>
              </w:rPr>
            </w:pPr>
          </w:p>
        </w:tc>
      </w:tr>
    </w:tbl>
    <w:p w14:paraId="5261A601" w14:textId="77777777" w:rsidR="006D179F" w:rsidRDefault="006D179F" w:rsidP="00AE470A">
      <w:pPr>
        <w:rPr>
          <w:rFonts w:ascii="Times New Roman" w:hAnsi="Times New Roman" w:cs="Times New Roman"/>
          <w:sz w:val="24"/>
          <w:szCs w:val="24"/>
        </w:rPr>
      </w:pPr>
    </w:p>
    <w:p w14:paraId="072A558D" w14:textId="77777777" w:rsidR="00DF1FD0" w:rsidRPr="006D179F" w:rsidRDefault="00BD7CC7" w:rsidP="00DF1FD0">
      <w:pPr>
        <w:rPr>
          <w:rFonts w:ascii="Times New Roman" w:hAnsi="Times New Roman" w:cs="Times New Roman"/>
          <w:b/>
          <w:sz w:val="24"/>
          <w:szCs w:val="24"/>
          <w:lang w:val="sr-Cyrl-RS"/>
        </w:rPr>
      </w:pPr>
      <w:r>
        <w:rPr>
          <w:rFonts w:ascii="Times New Roman" w:hAnsi="Times New Roman" w:cs="Times New Roman"/>
          <w:b/>
          <w:sz w:val="24"/>
          <w:szCs w:val="24"/>
          <w:lang w:val="sr-Cyrl-RS"/>
        </w:rPr>
        <w:t>1.4</w:t>
      </w:r>
      <w:r w:rsidR="00DF1FD0" w:rsidRPr="006D179F">
        <w:rPr>
          <w:rFonts w:ascii="Times New Roman" w:hAnsi="Times New Roman" w:cs="Times New Roman"/>
          <w:b/>
          <w:sz w:val="24"/>
          <w:szCs w:val="24"/>
          <w:lang w:val="sr-Cyrl-RS"/>
        </w:rPr>
        <w:t xml:space="preserve">. Потребна средства за </w:t>
      </w:r>
      <w:r w:rsidR="00DF1FD0">
        <w:rPr>
          <w:rFonts w:ascii="Times New Roman" w:hAnsi="Times New Roman" w:cs="Times New Roman"/>
          <w:b/>
          <w:sz w:val="24"/>
          <w:szCs w:val="24"/>
          <w:lang w:val="sr-Cyrl-RS"/>
        </w:rPr>
        <w:t>опрему чуварске службе (ГПС уређај)</w:t>
      </w:r>
    </w:p>
    <w:tbl>
      <w:tblPr>
        <w:tblStyle w:val="TableGrid"/>
        <w:tblW w:w="0" w:type="auto"/>
        <w:tblLook w:val="04A0" w:firstRow="1" w:lastRow="0" w:firstColumn="1" w:lastColumn="0" w:noHBand="0" w:noVBand="1"/>
      </w:tblPr>
      <w:tblGrid>
        <w:gridCol w:w="2946"/>
        <w:gridCol w:w="2232"/>
        <w:gridCol w:w="1972"/>
        <w:gridCol w:w="2246"/>
      </w:tblGrid>
      <w:tr w:rsidR="00DF1FD0" w:rsidRPr="00C5298A" w14:paraId="11B891DF" w14:textId="77777777" w:rsidTr="000A1BAC">
        <w:tc>
          <w:tcPr>
            <w:tcW w:w="3085" w:type="dxa"/>
          </w:tcPr>
          <w:p w14:paraId="7E20A5E3" w14:textId="77777777" w:rsidR="00DF1FD0" w:rsidRPr="00DF1FD0" w:rsidRDefault="00DF1FD0" w:rsidP="000A1BAC">
            <w:pPr>
              <w:pStyle w:val="ListParagraph"/>
              <w:ind w:left="0"/>
              <w:contextualSpacing w:val="0"/>
              <w:rPr>
                <w:rFonts w:ascii="Times New Roman" w:hAnsi="Times New Roman" w:cs="Times New Roman"/>
                <w:b/>
                <w:sz w:val="24"/>
                <w:szCs w:val="24"/>
                <w:lang w:val="sr-Cyrl-RS"/>
              </w:rPr>
            </w:pPr>
            <w:r>
              <w:rPr>
                <w:rFonts w:ascii="Times New Roman" w:hAnsi="Times New Roman" w:cs="Times New Roman"/>
                <w:b/>
                <w:sz w:val="24"/>
                <w:szCs w:val="24"/>
                <w:lang w:val="sr-Cyrl-RS"/>
              </w:rPr>
              <w:t>Покрајински секретариајт за урбанизам и заштиту животне средине</w:t>
            </w:r>
          </w:p>
        </w:tc>
        <w:tc>
          <w:tcPr>
            <w:tcW w:w="2268" w:type="dxa"/>
          </w:tcPr>
          <w:p w14:paraId="4588E0FD" w14:textId="77777777" w:rsidR="00DF1FD0" w:rsidRPr="006D179F" w:rsidRDefault="00DF1FD0" w:rsidP="000A1BAC">
            <w:pPr>
              <w:pStyle w:val="ListParagraph"/>
              <w:ind w:left="0" w:firstLine="720"/>
              <w:contextualSpacing w:val="0"/>
              <w:jc w:val="right"/>
              <w:rPr>
                <w:rFonts w:ascii="Times New Roman" w:hAnsi="Times New Roman" w:cs="Times New Roman"/>
                <w:sz w:val="24"/>
                <w:szCs w:val="24"/>
                <w:lang w:val="sr-Cyrl-RS"/>
              </w:rPr>
            </w:pPr>
            <w:r>
              <w:rPr>
                <w:rFonts w:ascii="Times New Roman" w:hAnsi="Times New Roman" w:cs="Times New Roman"/>
                <w:sz w:val="24"/>
                <w:szCs w:val="24"/>
                <w:lang w:val="sr-Cyrl-RS"/>
              </w:rPr>
              <w:t>50.000,00</w:t>
            </w:r>
          </w:p>
        </w:tc>
        <w:tc>
          <w:tcPr>
            <w:tcW w:w="1985" w:type="dxa"/>
          </w:tcPr>
          <w:p w14:paraId="2F2C1690" w14:textId="77777777" w:rsidR="00DF1FD0" w:rsidRPr="008224D6" w:rsidRDefault="00DF1FD0" w:rsidP="000A1BAC">
            <w:pPr>
              <w:pStyle w:val="ListParagraph"/>
              <w:ind w:left="0" w:firstLine="720"/>
              <w:contextualSpacing w:val="0"/>
              <w:jc w:val="right"/>
              <w:rPr>
                <w:rFonts w:ascii="Times New Roman" w:hAnsi="Times New Roman" w:cs="Times New Roman"/>
                <w:b/>
                <w:sz w:val="24"/>
                <w:szCs w:val="24"/>
              </w:rPr>
            </w:pPr>
            <w:r w:rsidRPr="008224D6">
              <w:rPr>
                <w:rFonts w:ascii="Times New Roman" w:hAnsi="Times New Roman" w:cs="Times New Roman"/>
                <w:b/>
                <w:sz w:val="24"/>
                <w:szCs w:val="24"/>
              </w:rPr>
              <w:t>Укупно:</w:t>
            </w:r>
          </w:p>
        </w:tc>
        <w:tc>
          <w:tcPr>
            <w:tcW w:w="2284" w:type="dxa"/>
          </w:tcPr>
          <w:p w14:paraId="496A652F" w14:textId="77777777" w:rsidR="00DF1FD0" w:rsidRPr="00E36FEA" w:rsidRDefault="00DF1FD0" w:rsidP="000A1BAC">
            <w:pPr>
              <w:pStyle w:val="ListParagraph"/>
              <w:ind w:left="0" w:firstLine="720"/>
              <w:contextualSpacing w:val="0"/>
              <w:jc w:val="right"/>
              <w:rPr>
                <w:rFonts w:ascii="Times New Roman" w:hAnsi="Times New Roman" w:cs="Times New Roman"/>
                <w:b/>
                <w:sz w:val="24"/>
                <w:szCs w:val="24"/>
              </w:rPr>
            </w:pPr>
            <w:r>
              <w:rPr>
                <w:rFonts w:ascii="Times New Roman" w:hAnsi="Times New Roman" w:cs="Times New Roman"/>
                <w:b/>
                <w:sz w:val="24"/>
                <w:szCs w:val="24"/>
              </w:rPr>
              <w:t>6</w:t>
            </w:r>
            <w:r w:rsidRPr="00E36FEA">
              <w:rPr>
                <w:rFonts w:ascii="Times New Roman" w:hAnsi="Times New Roman" w:cs="Times New Roman"/>
                <w:b/>
                <w:sz w:val="24"/>
                <w:szCs w:val="24"/>
              </w:rPr>
              <w:t>0.000,00</w:t>
            </w:r>
          </w:p>
        </w:tc>
      </w:tr>
      <w:tr w:rsidR="00DF1FD0" w:rsidRPr="00C5298A" w14:paraId="4B16E394" w14:textId="77777777" w:rsidTr="000A1BAC">
        <w:tc>
          <w:tcPr>
            <w:tcW w:w="3085" w:type="dxa"/>
          </w:tcPr>
          <w:p w14:paraId="70C0CAA9" w14:textId="77777777" w:rsidR="00DF1FD0" w:rsidRPr="00D83FFF" w:rsidRDefault="00DF1FD0" w:rsidP="000A1BAC">
            <w:pPr>
              <w:pStyle w:val="ListParagraph"/>
              <w:ind w:left="0"/>
              <w:contextualSpacing w:val="0"/>
              <w:jc w:val="both"/>
              <w:rPr>
                <w:rFonts w:ascii="Times New Roman" w:hAnsi="Times New Roman" w:cs="Times New Roman"/>
                <w:b/>
                <w:sz w:val="24"/>
                <w:szCs w:val="24"/>
              </w:rPr>
            </w:pPr>
            <w:r w:rsidRPr="00D83FFF">
              <w:rPr>
                <w:rFonts w:ascii="Times New Roman" w:hAnsi="Times New Roman" w:cs="Times New Roman"/>
                <w:b/>
                <w:sz w:val="24"/>
                <w:szCs w:val="24"/>
              </w:rPr>
              <w:t>Сопствена средства</w:t>
            </w:r>
          </w:p>
        </w:tc>
        <w:tc>
          <w:tcPr>
            <w:tcW w:w="2268" w:type="dxa"/>
          </w:tcPr>
          <w:p w14:paraId="2F2BAD82" w14:textId="77777777" w:rsidR="00DF1FD0" w:rsidRPr="00C5298A" w:rsidRDefault="00DF1FD0" w:rsidP="000A1BAC">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1</w:t>
            </w:r>
            <w:r w:rsidRPr="00C5298A">
              <w:rPr>
                <w:rFonts w:ascii="Times New Roman" w:hAnsi="Times New Roman" w:cs="Times New Roman"/>
                <w:sz w:val="24"/>
                <w:szCs w:val="24"/>
              </w:rPr>
              <w:t>0.000,00</w:t>
            </w:r>
          </w:p>
        </w:tc>
        <w:tc>
          <w:tcPr>
            <w:tcW w:w="1985" w:type="dxa"/>
          </w:tcPr>
          <w:p w14:paraId="39AC0E4C" w14:textId="77777777" w:rsidR="00DF1FD0" w:rsidRPr="00C5298A" w:rsidRDefault="00DF1FD0" w:rsidP="000A1BAC">
            <w:pPr>
              <w:pStyle w:val="ListParagraph"/>
              <w:ind w:left="0" w:firstLine="720"/>
              <w:contextualSpacing w:val="0"/>
              <w:jc w:val="right"/>
              <w:rPr>
                <w:rFonts w:ascii="Times New Roman" w:hAnsi="Times New Roman" w:cs="Times New Roman"/>
                <w:sz w:val="24"/>
                <w:szCs w:val="24"/>
              </w:rPr>
            </w:pPr>
          </w:p>
        </w:tc>
        <w:tc>
          <w:tcPr>
            <w:tcW w:w="2284" w:type="dxa"/>
          </w:tcPr>
          <w:p w14:paraId="18AD4AAF" w14:textId="77777777" w:rsidR="00DF1FD0" w:rsidRPr="00C5298A" w:rsidRDefault="00DF1FD0" w:rsidP="000A1BAC">
            <w:pPr>
              <w:pStyle w:val="ListParagraph"/>
              <w:ind w:left="0" w:firstLine="720"/>
              <w:contextualSpacing w:val="0"/>
              <w:jc w:val="right"/>
              <w:rPr>
                <w:rFonts w:ascii="Times New Roman" w:hAnsi="Times New Roman" w:cs="Times New Roman"/>
                <w:sz w:val="24"/>
                <w:szCs w:val="24"/>
              </w:rPr>
            </w:pPr>
          </w:p>
        </w:tc>
      </w:tr>
    </w:tbl>
    <w:p w14:paraId="482593F6" w14:textId="77777777" w:rsidR="00DF1FD0" w:rsidRPr="00C5298A" w:rsidRDefault="00DF1FD0" w:rsidP="00AE470A">
      <w:pPr>
        <w:rPr>
          <w:rFonts w:ascii="Times New Roman" w:hAnsi="Times New Roman" w:cs="Times New Roman"/>
          <w:sz w:val="24"/>
          <w:szCs w:val="24"/>
        </w:rPr>
      </w:pPr>
    </w:p>
    <w:p w14:paraId="64AA0D1F" w14:textId="77777777" w:rsidR="001C32CE" w:rsidRDefault="00DB1BF6" w:rsidP="00C5298A">
      <w:pPr>
        <w:pStyle w:val="ListParagraph"/>
        <w:spacing w:after="0" w:line="240" w:lineRule="auto"/>
        <w:ind w:left="0" w:firstLine="720"/>
        <w:contextualSpacing w:val="0"/>
        <w:jc w:val="both"/>
        <w:rPr>
          <w:rFonts w:ascii="Times New Roman" w:hAnsi="Times New Roman" w:cs="Times New Roman"/>
          <w:sz w:val="24"/>
          <w:szCs w:val="24"/>
          <w:lang w:val="sr-Cyrl-RS"/>
        </w:rPr>
      </w:pPr>
      <w:r w:rsidRPr="00B3511C">
        <w:rPr>
          <w:rFonts w:ascii="Times New Roman" w:hAnsi="Times New Roman" w:cs="Times New Roman"/>
          <w:sz w:val="24"/>
          <w:szCs w:val="24"/>
          <w:lang w:val="sr-Cyrl-RS"/>
        </w:rPr>
        <w:t>Као и до сада, поједине делове пашњака на Спасовини и Обзовику, ревитализоваћемо уз помоћ мотокултиватора. Поред кошења, мотокултиватор ће служити и за одношење покошеног сена, посечених инвазивних дрвенастих врста и сакупљање смећа.</w:t>
      </w:r>
      <w:r>
        <w:rPr>
          <w:rFonts w:ascii="Times New Roman" w:hAnsi="Times New Roman" w:cs="Times New Roman"/>
          <w:sz w:val="24"/>
          <w:szCs w:val="24"/>
          <w:lang w:val="sr-Cyrl-RS"/>
        </w:rPr>
        <w:t xml:space="preserve"> </w:t>
      </w:r>
    </w:p>
    <w:p w14:paraId="5388166A" w14:textId="77777777" w:rsidR="002D503A" w:rsidRDefault="002D503A" w:rsidP="00C5298A">
      <w:pPr>
        <w:pStyle w:val="ListParagraph"/>
        <w:spacing w:after="0" w:line="240" w:lineRule="auto"/>
        <w:ind w:left="0" w:firstLine="720"/>
        <w:contextualSpacing w:val="0"/>
        <w:jc w:val="both"/>
        <w:rPr>
          <w:rFonts w:ascii="Times New Roman" w:hAnsi="Times New Roman" w:cs="Times New Roman"/>
          <w:sz w:val="24"/>
          <w:szCs w:val="24"/>
        </w:rPr>
      </w:pPr>
    </w:p>
    <w:p w14:paraId="26D0CC7B" w14:textId="77777777" w:rsidR="002D503A" w:rsidRPr="00A06BF0" w:rsidRDefault="00BD7CC7" w:rsidP="002D503A">
      <w:pPr>
        <w:pStyle w:val="ListParagraph"/>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1.5.</w:t>
      </w:r>
      <w:r w:rsidR="002823CC">
        <w:rPr>
          <w:rFonts w:ascii="Times New Roman" w:hAnsi="Times New Roman" w:cs="Times New Roman"/>
          <w:b/>
          <w:sz w:val="24"/>
          <w:szCs w:val="24"/>
        </w:rPr>
        <w:t xml:space="preserve"> </w:t>
      </w:r>
      <w:r w:rsidR="002D503A" w:rsidRPr="00A06BF0">
        <w:rPr>
          <w:rFonts w:ascii="Times New Roman" w:hAnsi="Times New Roman" w:cs="Times New Roman"/>
          <w:b/>
          <w:sz w:val="24"/>
          <w:szCs w:val="24"/>
        </w:rPr>
        <w:t>Потребна с</w:t>
      </w:r>
      <w:r w:rsidR="002D503A" w:rsidRPr="00A06BF0">
        <w:rPr>
          <w:rFonts w:ascii="Times New Roman" w:hAnsi="Times New Roman" w:cs="Times New Roman"/>
          <w:b/>
          <w:sz w:val="24"/>
          <w:szCs w:val="24"/>
          <w:lang w:val="sr-Cyrl-CS"/>
        </w:rPr>
        <w:t xml:space="preserve">редства за </w:t>
      </w:r>
      <w:r w:rsidR="007A7B94">
        <w:rPr>
          <w:rFonts w:ascii="Times New Roman" w:hAnsi="Times New Roman" w:cs="Times New Roman"/>
          <w:b/>
          <w:sz w:val="24"/>
          <w:szCs w:val="24"/>
          <w:lang w:val="sr-Cyrl-CS"/>
        </w:rPr>
        <w:t>гориво и мазива</w:t>
      </w:r>
      <w:r w:rsidR="000D5B7E">
        <w:rPr>
          <w:rFonts w:ascii="Times New Roman" w:hAnsi="Times New Roman" w:cs="Times New Roman"/>
          <w:b/>
          <w:sz w:val="24"/>
          <w:szCs w:val="24"/>
          <w:lang w:val="sr-Cyrl-CS"/>
        </w:rPr>
        <w:t xml:space="preserve"> за мотокултиватор</w:t>
      </w:r>
    </w:p>
    <w:p w14:paraId="33415AB5" w14:textId="77777777" w:rsidR="002D503A" w:rsidRPr="00D8645B" w:rsidRDefault="002D503A" w:rsidP="002D503A">
      <w:pPr>
        <w:pStyle w:val="ListParagraph"/>
        <w:spacing w:after="0" w:line="240" w:lineRule="auto"/>
        <w:ind w:left="0" w:firstLine="720"/>
        <w:contextualSpacing w:val="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238"/>
        <w:gridCol w:w="2047"/>
        <w:gridCol w:w="1978"/>
        <w:gridCol w:w="2133"/>
      </w:tblGrid>
      <w:tr w:rsidR="00903EE0" w:rsidRPr="00C5298A" w14:paraId="0005041A" w14:textId="77777777" w:rsidTr="00903EE0">
        <w:tc>
          <w:tcPr>
            <w:tcW w:w="3238" w:type="dxa"/>
          </w:tcPr>
          <w:p w14:paraId="6D41AB4A" w14:textId="77777777" w:rsidR="00903EE0" w:rsidRDefault="00903EE0" w:rsidP="00903EE0">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Сопствена средства</w:t>
            </w:r>
          </w:p>
        </w:tc>
        <w:tc>
          <w:tcPr>
            <w:tcW w:w="2047" w:type="dxa"/>
          </w:tcPr>
          <w:p w14:paraId="0B553869" w14:textId="77777777" w:rsidR="00903EE0" w:rsidRDefault="00DB1BF6" w:rsidP="00903EE0">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5</w:t>
            </w:r>
            <w:r w:rsidR="00591788">
              <w:rPr>
                <w:rFonts w:ascii="Times New Roman" w:hAnsi="Times New Roman" w:cs="Times New Roman"/>
                <w:sz w:val="24"/>
                <w:szCs w:val="24"/>
              </w:rPr>
              <w:t>0</w:t>
            </w:r>
            <w:r w:rsidR="00903EE0">
              <w:rPr>
                <w:rFonts w:ascii="Times New Roman" w:hAnsi="Times New Roman" w:cs="Times New Roman"/>
                <w:sz w:val="24"/>
                <w:szCs w:val="24"/>
              </w:rPr>
              <w:t>.000,00</w:t>
            </w:r>
          </w:p>
        </w:tc>
        <w:tc>
          <w:tcPr>
            <w:tcW w:w="1978" w:type="dxa"/>
          </w:tcPr>
          <w:p w14:paraId="5F61D7CE" w14:textId="77777777" w:rsidR="00903EE0" w:rsidRPr="00A06BF0" w:rsidRDefault="00903EE0" w:rsidP="00903EE0">
            <w:pPr>
              <w:pStyle w:val="ListParagraph"/>
              <w:ind w:left="0" w:firstLine="720"/>
              <w:contextualSpacing w:val="0"/>
              <w:jc w:val="right"/>
              <w:rPr>
                <w:rFonts w:ascii="Times New Roman" w:hAnsi="Times New Roman" w:cs="Times New Roman"/>
                <w:b/>
                <w:sz w:val="24"/>
                <w:szCs w:val="24"/>
              </w:rPr>
            </w:pPr>
            <w:r w:rsidRPr="00A06BF0">
              <w:rPr>
                <w:rFonts w:ascii="Times New Roman" w:hAnsi="Times New Roman" w:cs="Times New Roman"/>
                <w:b/>
                <w:sz w:val="24"/>
                <w:szCs w:val="24"/>
              </w:rPr>
              <w:t>Укупно:</w:t>
            </w:r>
          </w:p>
        </w:tc>
        <w:tc>
          <w:tcPr>
            <w:tcW w:w="2133" w:type="dxa"/>
          </w:tcPr>
          <w:p w14:paraId="47A0D480" w14:textId="77777777" w:rsidR="00903EE0" w:rsidRPr="00A06BF0" w:rsidRDefault="00DB1BF6" w:rsidP="00903EE0">
            <w:pPr>
              <w:pStyle w:val="ListParagraph"/>
              <w:ind w:left="0" w:firstLine="720"/>
              <w:contextualSpacing w:val="0"/>
              <w:jc w:val="right"/>
              <w:rPr>
                <w:rFonts w:ascii="Times New Roman" w:hAnsi="Times New Roman" w:cs="Times New Roman"/>
                <w:b/>
                <w:sz w:val="24"/>
                <w:szCs w:val="24"/>
              </w:rPr>
            </w:pPr>
            <w:r>
              <w:rPr>
                <w:rFonts w:ascii="Times New Roman" w:hAnsi="Times New Roman" w:cs="Times New Roman"/>
                <w:b/>
                <w:sz w:val="24"/>
                <w:szCs w:val="24"/>
              </w:rPr>
              <w:t>5</w:t>
            </w:r>
            <w:r w:rsidR="00591788">
              <w:rPr>
                <w:rFonts w:ascii="Times New Roman" w:hAnsi="Times New Roman" w:cs="Times New Roman"/>
                <w:b/>
                <w:sz w:val="24"/>
                <w:szCs w:val="24"/>
              </w:rPr>
              <w:t>0</w:t>
            </w:r>
            <w:r w:rsidR="00903EE0" w:rsidRPr="00A06BF0">
              <w:rPr>
                <w:rFonts w:ascii="Times New Roman" w:hAnsi="Times New Roman" w:cs="Times New Roman"/>
                <w:b/>
                <w:sz w:val="24"/>
                <w:szCs w:val="24"/>
              </w:rPr>
              <w:t>.000,00</w:t>
            </w:r>
          </w:p>
        </w:tc>
      </w:tr>
    </w:tbl>
    <w:p w14:paraId="5B7B0580" w14:textId="77777777" w:rsidR="002D503A" w:rsidRPr="001C32CE" w:rsidRDefault="002D503A" w:rsidP="00C5298A">
      <w:pPr>
        <w:pStyle w:val="ListParagraph"/>
        <w:spacing w:after="0" w:line="240" w:lineRule="auto"/>
        <w:ind w:left="0" w:firstLine="720"/>
        <w:contextualSpacing w:val="0"/>
        <w:jc w:val="both"/>
        <w:rPr>
          <w:rFonts w:ascii="Times New Roman" w:hAnsi="Times New Roman" w:cs="Times New Roman"/>
          <w:sz w:val="24"/>
          <w:szCs w:val="24"/>
        </w:rPr>
      </w:pPr>
    </w:p>
    <w:p w14:paraId="198EF837" w14:textId="77777777" w:rsidR="005323EE" w:rsidRPr="006856E2" w:rsidRDefault="00DB1BF6" w:rsidP="00C5298A">
      <w:pPr>
        <w:pStyle w:val="ListParagraph"/>
        <w:spacing w:after="0" w:line="240" w:lineRule="auto"/>
        <w:ind w:left="0" w:firstLine="720"/>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Како поседујемо само једно возило, морамо га употребљавати за разне ситуације. Користимо га у редовним контролама, радовима на терену (мониторинзи, праћење стања и др.) и разним другим путовањима.</w:t>
      </w:r>
    </w:p>
    <w:p w14:paraId="1CD508DC" w14:textId="77777777" w:rsidR="002322CA" w:rsidRDefault="00DC1D11" w:rsidP="00C5298A">
      <w:pPr>
        <w:pStyle w:val="ListParagraph"/>
        <w:spacing w:after="0" w:line="240" w:lineRule="auto"/>
        <w:ind w:left="0" w:firstLine="720"/>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За возило су потребни одређени трошкови одржавања, као што су: регистрација, резервни делови, гориво, мазиво, сервис и др.</w:t>
      </w:r>
    </w:p>
    <w:p w14:paraId="33C1A036" w14:textId="19814C06" w:rsidR="00F863A9" w:rsidRPr="00F863A9" w:rsidRDefault="00F863A9" w:rsidP="00C5298A">
      <w:pPr>
        <w:pStyle w:val="ListParagraph"/>
        <w:spacing w:after="0" w:line="240" w:lineRule="auto"/>
        <w:ind w:left="0" w:firstLine="720"/>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Због ефикасније контроле и праћења стања у резервату, </w:t>
      </w:r>
      <w:r w:rsidR="00B3511C">
        <w:rPr>
          <w:rFonts w:ascii="Times New Roman" w:hAnsi="Times New Roman" w:cs="Times New Roman"/>
          <w:sz w:val="24"/>
          <w:szCs w:val="24"/>
          <w:lang w:val="sr-Cyrl-RS"/>
        </w:rPr>
        <w:t xml:space="preserve">планирамо набавку </w:t>
      </w:r>
      <w:r>
        <w:rPr>
          <w:rFonts w:ascii="Times New Roman" w:hAnsi="Times New Roman" w:cs="Times New Roman"/>
          <w:sz w:val="24"/>
          <w:szCs w:val="24"/>
          <w:lang w:val="sr-Cyrl-RS"/>
        </w:rPr>
        <w:t xml:space="preserve">још два електрична бицикла. Овиме би омогућили брже изласке и покривање већег дела терена у једном дану. </w:t>
      </w:r>
    </w:p>
    <w:p w14:paraId="262C0B9D" w14:textId="77777777" w:rsidR="00C84C68" w:rsidRDefault="00C84C68" w:rsidP="00C5298A">
      <w:pPr>
        <w:pStyle w:val="ListParagraph"/>
        <w:spacing w:after="0" w:line="240" w:lineRule="auto"/>
        <w:ind w:left="0" w:firstLine="720"/>
        <w:contextualSpacing w:val="0"/>
        <w:jc w:val="both"/>
        <w:rPr>
          <w:rFonts w:ascii="Times New Roman" w:hAnsi="Times New Roman" w:cs="Times New Roman"/>
          <w:sz w:val="24"/>
          <w:szCs w:val="24"/>
        </w:rPr>
      </w:pPr>
    </w:p>
    <w:p w14:paraId="02C65144" w14:textId="77777777" w:rsidR="000369FC" w:rsidRPr="002322CA" w:rsidRDefault="000369FC" w:rsidP="002322CA">
      <w:pPr>
        <w:spacing w:after="0" w:line="240" w:lineRule="auto"/>
        <w:jc w:val="both"/>
        <w:rPr>
          <w:rFonts w:ascii="Times New Roman" w:hAnsi="Times New Roman" w:cs="Times New Roman"/>
          <w:sz w:val="24"/>
          <w:szCs w:val="24"/>
        </w:rPr>
      </w:pPr>
    </w:p>
    <w:p w14:paraId="0D285F45" w14:textId="77777777" w:rsidR="000369FC" w:rsidRDefault="000369FC" w:rsidP="00C5298A">
      <w:pPr>
        <w:pStyle w:val="ListParagraph"/>
        <w:spacing w:after="0" w:line="240" w:lineRule="auto"/>
        <w:ind w:left="0" w:firstLine="720"/>
        <w:contextualSpacing w:val="0"/>
        <w:jc w:val="both"/>
        <w:rPr>
          <w:rFonts w:ascii="Times New Roman" w:hAnsi="Times New Roman" w:cs="Times New Roman"/>
          <w:sz w:val="24"/>
          <w:szCs w:val="24"/>
        </w:rPr>
      </w:pPr>
    </w:p>
    <w:p w14:paraId="60DB8B12" w14:textId="77777777" w:rsidR="000369FC" w:rsidRPr="000369FC" w:rsidRDefault="000369FC" w:rsidP="00C5298A">
      <w:pPr>
        <w:pStyle w:val="ListParagraph"/>
        <w:spacing w:after="0" w:line="240" w:lineRule="auto"/>
        <w:ind w:left="0" w:firstLine="720"/>
        <w:contextualSpacing w:val="0"/>
        <w:jc w:val="both"/>
        <w:rPr>
          <w:rFonts w:ascii="Times New Roman" w:hAnsi="Times New Roman" w:cs="Times New Roman"/>
          <w:sz w:val="24"/>
          <w:szCs w:val="24"/>
        </w:rPr>
      </w:pPr>
    </w:p>
    <w:p w14:paraId="61731A6D" w14:textId="77777777" w:rsidR="00C84C68" w:rsidRPr="002910D2" w:rsidRDefault="00BD7CC7" w:rsidP="00C84C68">
      <w:pPr>
        <w:pStyle w:val="ListParagraph"/>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1.6.</w:t>
      </w:r>
      <w:r w:rsidR="00C84C68">
        <w:rPr>
          <w:rFonts w:ascii="Times New Roman" w:hAnsi="Times New Roman" w:cs="Times New Roman"/>
          <w:b/>
          <w:sz w:val="24"/>
          <w:szCs w:val="24"/>
        </w:rPr>
        <w:t xml:space="preserve"> </w:t>
      </w:r>
      <w:r w:rsidR="00C84C68" w:rsidRPr="00A06BF0">
        <w:rPr>
          <w:rFonts w:ascii="Times New Roman" w:hAnsi="Times New Roman" w:cs="Times New Roman"/>
          <w:b/>
          <w:sz w:val="24"/>
          <w:szCs w:val="24"/>
        </w:rPr>
        <w:t>Потребна с</w:t>
      </w:r>
      <w:r w:rsidR="00C84C68" w:rsidRPr="00A06BF0">
        <w:rPr>
          <w:rFonts w:ascii="Times New Roman" w:hAnsi="Times New Roman" w:cs="Times New Roman"/>
          <w:b/>
          <w:sz w:val="24"/>
          <w:szCs w:val="24"/>
          <w:lang w:val="sr-Cyrl-CS"/>
        </w:rPr>
        <w:t xml:space="preserve">редства за </w:t>
      </w:r>
      <w:r w:rsidR="002322CA">
        <w:rPr>
          <w:rFonts w:ascii="Times New Roman" w:hAnsi="Times New Roman" w:cs="Times New Roman"/>
          <w:b/>
          <w:sz w:val="24"/>
          <w:szCs w:val="24"/>
          <w:lang w:val="sr-Cyrl-CS"/>
        </w:rPr>
        <w:t>одржавање возила</w:t>
      </w:r>
    </w:p>
    <w:p w14:paraId="17C9C3E8" w14:textId="77777777" w:rsidR="00C84C68" w:rsidRPr="00D8645B" w:rsidRDefault="00C84C68" w:rsidP="00C84C68">
      <w:pPr>
        <w:pStyle w:val="ListParagraph"/>
        <w:spacing w:after="0" w:line="240" w:lineRule="auto"/>
        <w:ind w:left="0" w:firstLine="720"/>
        <w:contextualSpacing w:val="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247"/>
        <w:gridCol w:w="2239"/>
        <w:gridCol w:w="1786"/>
        <w:gridCol w:w="2124"/>
      </w:tblGrid>
      <w:tr w:rsidR="00C84C68" w:rsidRPr="00C5298A" w14:paraId="3774E2A8" w14:textId="77777777" w:rsidTr="002910D2">
        <w:tc>
          <w:tcPr>
            <w:tcW w:w="3369" w:type="dxa"/>
          </w:tcPr>
          <w:p w14:paraId="326D5BDF" w14:textId="77777777" w:rsidR="00C84C68" w:rsidRPr="002D503A" w:rsidRDefault="00C84C68" w:rsidP="000369FC">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Министарство зажштите животне средине</w:t>
            </w:r>
          </w:p>
        </w:tc>
        <w:tc>
          <w:tcPr>
            <w:tcW w:w="2268" w:type="dxa"/>
          </w:tcPr>
          <w:p w14:paraId="286A4385" w14:textId="77777777" w:rsidR="00C84C68" w:rsidRPr="00C5298A" w:rsidRDefault="00DB1BF6" w:rsidP="000369FC">
            <w:pPr>
              <w:pStyle w:val="ListParagraph"/>
              <w:ind w:left="0" w:firstLine="720"/>
              <w:contextualSpacing w:val="0"/>
              <w:jc w:val="right"/>
              <w:rPr>
                <w:rFonts w:ascii="Times New Roman" w:hAnsi="Times New Roman" w:cs="Times New Roman"/>
                <w:sz w:val="24"/>
                <w:szCs w:val="24"/>
                <w:highlight w:val="yellow"/>
              </w:rPr>
            </w:pPr>
            <w:r>
              <w:rPr>
                <w:rFonts w:ascii="Times New Roman" w:hAnsi="Times New Roman" w:cs="Times New Roman"/>
                <w:sz w:val="24"/>
                <w:szCs w:val="24"/>
              </w:rPr>
              <w:t>7</w:t>
            </w:r>
            <w:r w:rsidR="00C84C68">
              <w:rPr>
                <w:rFonts w:ascii="Times New Roman" w:hAnsi="Times New Roman" w:cs="Times New Roman"/>
                <w:sz w:val="24"/>
                <w:szCs w:val="24"/>
              </w:rPr>
              <w:t>0</w:t>
            </w:r>
            <w:r w:rsidR="00C84C68" w:rsidRPr="00CE5D7F">
              <w:rPr>
                <w:rFonts w:ascii="Times New Roman" w:hAnsi="Times New Roman" w:cs="Times New Roman"/>
                <w:sz w:val="24"/>
                <w:szCs w:val="24"/>
              </w:rPr>
              <w:t>.000,00</w:t>
            </w:r>
          </w:p>
        </w:tc>
        <w:tc>
          <w:tcPr>
            <w:tcW w:w="1842" w:type="dxa"/>
          </w:tcPr>
          <w:p w14:paraId="0FAD0010" w14:textId="77777777" w:rsidR="00C84C68" w:rsidRPr="00A06BF0" w:rsidRDefault="002910D2" w:rsidP="002910D2">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           </w:t>
            </w:r>
            <w:r w:rsidR="00C84C68" w:rsidRPr="00A06BF0">
              <w:rPr>
                <w:rFonts w:ascii="Times New Roman" w:hAnsi="Times New Roman" w:cs="Times New Roman"/>
                <w:b/>
                <w:sz w:val="24"/>
                <w:szCs w:val="24"/>
              </w:rPr>
              <w:t>Укупно:</w:t>
            </w:r>
          </w:p>
        </w:tc>
        <w:tc>
          <w:tcPr>
            <w:tcW w:w="2143" w:type="dxa"/>
          </w:tcPr>
          <w:p w14:paraId="7AE828DF" w14:textId="77777777" w:rsidR="00C84C68" w:rsidRPr="00A06BF0" w:rsidRDefault="00DB1BF6" w:rsidP="002910D2">
            <w:pPr>
              <w:pStyle w:val="ListParagraph"/>
              <w:ind w:left="0" w:firstLine="601"/>
              <w:contextualSpacing w:val="0"/>
              <w:jc w:val="right"/>
              <w:rPr>
                <w:rFonts w:ascii="Times New Roman" w:hAnsi="Times New Roman" w:cs="Times New Roman"/>
                <w:b/>
                <w:sz w:val="24"/>
                <w:szCs w:val="24"/>
              </w:rPr>
            </w:pPr>
            <w:r>
              <w:rPr>
                <w:rFonts w:ascii="Times New Roman" w:hAnsi="Times New Roman" w:cs="Times New Roman"/>
                <w:b/>
                <w:sz w:val="24"/>
                <w:szCs w:val="24"/>
              </w:rPr>
              <w:t>12</w:t>
            </w:r>
            <w:r w:rsidR="00C84C68" w:rsidRPr="00A06BF0">
              <w:rPr>
                <w:rFonts w:ascii="Times New Roman" w:hAnsi="Times New Roman" w:cs="Times New Roman"/>
                <w:b/>
                <w:sz w:val="24"/>
                <w:szCs w:val="24"/>
              </w:rPr>
              <w:t>0.000,00</w:t>
            </w:r>
          </w:p>
        </w:tc>
      </w:tr>
      <w:tr w:rsidR="002322CA" w:rsidRPr="00C5298A" w14:paraId="6A996F56" w14:textId="77777777" w:rsidTr="002910D2">
        <w:tc>
          <w:tcPr>
            <w:tcW w:w="3369" w:type="dxa"/>
          </w:tcPr>
          <w:p w14:paraId="1A281363" w14:textId="77777777" w:rsidR="002322CA" w:rsidRPr="002322CA" w:rsidRDefault="002322CA" w:rsidP="000369FC">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Сопствена средства</w:t>
            </w:r>
          </w:p>
        </w:tc>
        <w:tc>
          <w:tcPr>
            <w:tcW w:w="2268" w:type="dxa"/>
          </w:tcPr>
          <w:p w14:paraId="0E7C73F7" w14:textId="77777777" w:rsidR="002322CA" w:rsidRPr="002322CA" w:rsidRDefault="00591788" w:rsidP="000369FC">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lang w:val="sr-Cyrl-RS"/>
              </w:rPr>
              <w:t>5</w:t>
            </w:r>
            <w:r w:rsidR="00903EE0">
              <w:rPr>
                <w:rFonts w:ascii="Times New Roman" w:hAnsi="Times New Roman" w:cs="Times New Roman"/>
                <w:sz w:val="24"/>
                <w:szCs w:val="24"/>
                <w:lang w:val="sr-Cyrl-RS"/>
              </w:rPr>
              <w:t>0</w:t>
            </w:r>
            <w:r w:rsidR="002322CA">
              <w:rPr>
                <w:rFonts w:ascii="Times New Roman" w:hAnsi="Times New Roman" w:cs="Times New Roman"/>
                <w:sz w:val="24"/>
                <w:szCs w:val="24"/>
              </w:rPr>
              <w:t>.000,00</w:t>
            </w:r>
          </w:p>
        </w:tc>
        <w:tc>
          <w:tcPr>
            <w:tcW w:w="1842" w:type="dxa"/>
          </w:tcPr>
          <w:p w14:paraId="57798AA5" w14:textId="77777777" w:rsidR="002322CA" w:rsidRDefault="002322CA" w:rsidP="002910D2">
            <w:pPr>
              <w:pStyle w:val="ListParagraph"/>
              <w:ind w:left="0"/>
              <w:contextualSpacing w:val="0"/>
              <w:rPr>
                <w:rFonts w:ascii="Times New Roman" w:hAnsi="Times New Roman" w:cs="Times New Roman"/>
                <w:b/>
                <w:sz w:val="24"/>
                <w:szCs w:val="24"/>
              </w:rPr>
            </w:pPr>
          </w:p>
        </w:tc>
        <w:tc>
          <w:tcPr>
            <w:tcW w:w="2143" w:type="dxa"/>
          </w:tcPr>
          <w:p w14:paraId="6CC8B375" w14:textId="77777777" w:rsidR="002322CA" w:rsidRDefault="002322CA" w:rsidP="002910D2">
            <w:pPr>
              <w:pStyle w:val="ListParagraph"/>
              <w:ind w:left="0" w:firstLine="601"/>
              <w:contextualSpacing w:val="0"/>
              <w:jc w:val="right"/>
              <w:rPr>
                <w:rFonts w:ascii="Times New Roman" w:hAnsi="Times New Roman" w:cs="Times New Roman"/>
                <w:b/>
                <w:sz w:val="24"/>
                <w:szCs w:val="24"/>
              </w:rPr>
            </w:pPr>
          </w:p>
        </w:tc>
      </w:tr>
    </w:tbl>
    <w:p w14:paraId="1B511C5F" w14:textId="77777777" w:rsidR="00C84C68" w:rsidRPr="00C84C68" w:rsidRDefault="00C84C68" w:rsidP="00C5298A">
      <w:pPr>
        <w:pStyle w:val="ListParagraph"/>
        <w:spacing w:after="0" w:line="240" w:lineRule="auto"/>
        <w:ind w:left="0" w:firstLine="720"/>
        <w:contextualSpacing w:val="0"/>
        <w:jc w:val="both"/>
        <w:rPr>
          <w:rFonts w:ascii="Times New Roman" w:hAnsi="Times New Roman" w:cs="Times New Roman"/>
          <w:sz w:val="24"/>
          <w:szCs w:val="24"/>
        </w:rPr>
      </w:pPr>
    </w:p>
    <w:p w14:paraId="11BA3218" w14:textId="77777777" w:rsidR="00F863A9" w:rsidRPr="002910D2" w:rsidRDefault="00BD7CC7" w:rsidP="00F863A9">
      <w:pPr>
        <w:pStyle w:val="ListParagraph"/>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1.7.</w:t>
      </w:r>
      <w:r w:rsidR="00F863A9">
        <w:rPr>
          <w:rFonts w:ascii="Times New Roman" w:hAnsi="Times New Roman" w:cs="Times New Roman"/>
          <w:b/>
          <w:sz w:val="24"/>
          <w:szCs w:val="24"/>
        </w:rPr>
        <w:t xml:space="preserve"> </w:t>
      </w:r>
      <w:r w:rsidR="00F863A9" w:rsidRPr="00A06BF0">
        <w:rPr>
          <w:rFonts w:ascii="Times New Roman" w:hAnsi="Times New Roman" w:cs="Times New Roman"/>
          <w:b/>
          <w:sz w:val="24"/>
          <w:szCs w:val="24"/>
        </w:rPr>
        <w:t>Потребна с</w:t>
      </w:r>
      <w:r w:rsidR="00F863A9" w:rsidRPr="00A06BF0">
        <w:rPr>
          <w:rFonts w:ascii="Times New Roman" w:hAnsi="Times New Roman" w:cs="Times New Roman"/>
          <w:b/>
          <w:sz w:val="24"/>
          <w:szCs w:val="24"/>
          <w:lang w:val="sr-Cyrl-CS"/>
        </w:rPr>
        <w:t xml:space="preserve">редства за </w:t>
      </w:r>
      <w:r w:rsidR="00F863A9">
        <w:rPr>
          <w:rFonts w:ascii="Times New Roman" w:hAnsi="Times New Roman" w:cs="Times New Roman"/>
          <w:b/>
          <w:sz w:val="24"/>
          <w:szCs w:val="24"/>
          <w:lang w:val="sr-Cyrl-CS"/>
        </w:rPr>
        <w:t>набавку два електрична бицикла</w:t>
      </w:r>
    </w:p>
    <w:p w14:paraId="2F20846F" w14:textId="77777777" w:rsidR="00F863A9" w:rsidRPr="00D8645B" w:rsidRDefault="00F863A9" w:rsidP="00F863A9">
      <w:pPr>
        <w:pStyle w:val="ListParagraph"/>
        <w:spacing w:after="0" w:line="240" w:lineRule="auto"/>
        <w:ind w:left="0" w:firstLine="720"/>
        <w:contextualSpacing w:val="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236"/>
        <w:gridCol w:w="2249"/>
        <w:gridCol w:w="1787"/>
        <w:gridCol w:w="2124"/>
      </w:tblGrid>
      <w:tr w:rsidR="00F863A9" w:rsidRPr="00C5298A" w14:paraId="1917C185" w14:textId="77777777" w:rsidTr="00F863A9">
        <w:tc>
          <w:tcPr>
            <w:tcW w:w="3369" w:type="dxa"/>
          </w:tcPr>
          <w:p w14:paraId="0D855544" w14:textId="77777777" w:rsidR="00F863A9" w:rsidRPr="002D503A" w:rsidRDefault="00BD7CC7" w:rsidP="00F863A9">
            <w:pPr>
              <w:pStyle w:val="ListParagraph"/>
              <w:ind w:left="0"/>
              <w:contextualSpacing w:val="0"/>
              <w:rPr>
                <w:rFonts w:ascii="Times New Roman" w:hAnsi="Times New Roman" w:cs="Times New Roman"/>
                <w:b/>
                <w:sz w:val="24"/>
                <w:szCs w:val="24"/>
              </w:rPr>
            </w:pPr>
            <w:r w:rsidRPr="00BD7CC7">
              <w:rPr>
                <w:rFonts w:ascii="Times New Roman" w:hAnsi="Times New Roman" w:cs="Times New Roman"/>
                <w:b/>
                <w:sz w:val="24"/>
                <w:szCs w:val="24"/>
                <w:lang w:val="sr-Cyrl-RS"/>
              </w:rPr>
              <w:t>Покрајински секретариајт за урбанизам и заштиту животне средине</w:t>
            </w:r>
          </w:p>
        </w:tc>
        <w:tc>
          <w:tcPr>
            <w:tcW w:w="2268" w:type="dxa"/>
          </w:tcPr>
          <w:p w14:paraId="4F24DB5B" w14:textId="77777777" w:rsidR="00F863A9" w:rsidRPr="00C5298A" w:rsidRDefault="00F863A9" w:rsidP="00F863A9">
            <w:pPr>
              <w:pStyle w:val="ListParagraph"/>
              <w:ind w:left="0" w:firstLine="720"/>
              <w:contextualSpacing w:val="0"/>
              <w:jc w:val="right"/>
              <w:rPr>
                <w:rFonts w:ascii="Times New Roman" w:hAnsi="Times New Roman" w:cs="Times New Roman"/>
                <w:sz w:val="24"/>
                <w:szCs w:val="24"/>
                <w:highlight w:val="yellow"/>
              </w:rPr>
            </w:pPr>
            <w:r>
              <w:rPr>
                <w:rFonts w:ascii="Times New Roman" w:hAnsi="Times New Roman" w:cs="Times New Roman"/>
                <w:sz w:val="24"/>
                <w:szCs w:val="24"/>
              </w:rPr>
              <w:t>100</w:t>
            </w:r>
            <w:r w:rsidRPr="00CE5D7F">
              <w:rPr>
                <w:rFonts w:ascii="Times New Roman" w:hAnsi="Times New Roman" w:cs="Times New Roman"/>
                <w:sz w:val="24"/>
                <w:szCs w:val="24"/>
              </w:rPr>
              <w:t>.000,00</w:t>
            </w:r>
          </w:p>
        </w:tc>
        <w:tc>
          <w:tcPr>
            <w:tcW w:w="1842" w:type="dxa"/>
          </w:tcPr>
          <w:p w14:paraId="5400211A" w14:textId="77777777" w:rsidR="00F863A9" w:rsidRPr="00A06BF0" w:rsidRDefault="00F863A9" w:rsidP="00F863A9">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           </w:t>
            </w:r>
            <w:r w:rsidRPr="00A06BF0">
              <w:rPr>
                <w:rFonts w:ascii="Times New Roman" w:hAnsi="Times New Roman" w:cs="Times New Roman"/>
                <w:b/>
                <w:sz w:val="24"/>
                <w:szCs w:val="24"/>
              </w:rPr>
              <w:t>Укупно:</w:t>
            </w:r>
          </w:p>
        </w:tc>
        <w:tc>
          <w:tcPr>
            <w:tcW w:w="2143" w:type="dxa"/>
          </w:tcPr>
          <w:p w14:paraId="2402C3A1" w14:textId="77777777" w:rsidR="00F863A9" w:rsidRPr="00A06BF0" w:rsidRDefault="00BD7CC7" w:rsidP="00F863A9">
            <w:pPr>
              <w:pStyle w:val="ListParagraph"/>
              <w:ind w:left="0" w:firstLine="601"/>
              <w:contextualSpacing w:val="0"/>
              <w:jc w:val="right"/>
              <w:rPr>
                <w:rFonts w:ascii="Times New Roman" w:hAnsi="Times New Roman" w:cs="Times New Roman"/>
                <w:b/>
                <w:sz w:val="24"/>
                <w:szCs w:val="24"/>
              </w:rPr>
            </w:pPr>
            <w:r>
              <w:rPr>
                <w:rFonts w:ascii="Times New Roman" w:hAnsi="Times New Roman" w:cs="Times New Roman"/>
                <w:b/>
                <w:sz w:val="24"/>
                <w:szCs w:val="24"/>
              </w:rPr>
              <w:t>15</w:t>
            </w:r>
            <w:r w:rsidR="00F863A9" w:rsidRPr="00A06BF0">
              <w:rPr>
                <w:rFonts w:ascii="Times New Roman" w:hAnsi="Times New Roman" w:cs="Times New Roman"/>
                <w:b/>
                <w:sz w:val="24"/>
                <w:szCs w:val="24"/>
              </w:rPr>
              <w:t>0.000,00</w:t>
            </w:r>
          </w:p>
        </w:tc>
      </w:tr>
      <w:tr w:rsidR="00F863A9" w:rsidRPr="00C5298A" w14:paraId="04F14A84" w14:textId="77777777" w:rsidTr="00F863A9">
        <w:tc>
          <w:tcPr>
            <w:tcW w:w="3369" w:type="dxa"/>
          </w:tcPr>
          <w:p w14:paraId="3F67D07A" w14:textId="77777777" w:rsidR="00F863A9" w:rsidRPr="002322CA" w:rsidRDefault="00F863A9" w:rsidP="00F863A9">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Сопствена средства</w:t>
            </w:r>
          </w:p>
        </w:tc>
        <w:tc>
          <w:tcPr>
            <w:tcW w:w="2268" w:type="dxa"/>
          </w:tcPr>
          <w:p w14:paraId="0CB5A4E7" w14:textId="77777777" w:rsidR="00F863A9" w:rsidRPr="002322CA" w:rsidRDefault="00F863A9" w:rsidP="00F863A9">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lang w:val="sr-Cyrl-RS"/>
              </w:rPr>
              <w:t>50</w:t>
            </w:r>
            <w:r>
              <w:rPr>
                <w:rFonts w:ascii="Times New Roman" w:hAnsi="Times New Roman" w:cs="Times New Roman"/>
                <w:sz w:val="24"/>
                <w:szCs w:val="24"/>
              </w:rPr>
              <w:t>.000,00</w:t>
            </w:r>
          </w:p>
        </w:tc>
        <w:tc>
          <w:tcPr>
            <w:tcW w:w="1842" w:type="dxa"/>
          </w:tcPr>
          <w:p w14:paraId="2F83D775" w14:textId="77777777" w:rsidR="00F863A9" w:rsidRDefault="00F863A9" w:rsidP="00F863A9">
            <w:pPr>
              <w:pStyle w:val="ListParagraph"/>
              <w:ind w:left="0"/>
              <w:contextualSpacing w:val="0"/>
              <w:rPr>
                <w:rFonts w:ascii="Times New Roman" w:hAnsi="Times New Roman" w:cs="Times New Roman"/>
                <w:b/>
                <w:sz w:val="24"/>
                <w:szCs w:val="24"/>
              </w:rPr>
            </w:pPr>
          </w:p>
        </w:tc>
        <w:tc>
          <w:tcPr>
            <w:tcW w:w="2143" w:type="dxa"/>
          </w:tcPr>
          <w:p w14:paraId="6FED7D6A" w14:textId="77777777" w:rsidR="00F863A9" w:rsidRDefault="00F863A9" w:rsidP="00F863A9">
            <w:pPr>
              <w:pStyle w:val="ListParagraph"/>
              <w:ind w:left="0" w:firstLine="601"/>
              <w:contextualSpacing w:val="0"/>
              <w:jc w:val="right"/>
              <w:rPr>
                <w:rFonts w:ascii="Times New Roman" w:hAnsi="Times New Roman" w:cs="Times New Roman"/>
                <w:b/>
                <w:sz w:val="24"/>
                <w:szCs w:val="24"/>
              </w:rPr>
            </w:pPr>
          </w:p>
        </w:tc>
      </w:tr>
    </w:tbl>
    <w:p w14:paraId="37C458EF" w14:textId="77777777" w:rsidR="00DC1D11" w:rsidRDefault="00DC1D11" w:rsidP="00C5298A">
      <w:pPr>
        <w:pStyle w:val="ListParagraph"/>
        <w:spacing w:after="0" w:line="240" w:lineRule="auto"/>
        <w:ind w:left="0" w:firstLine="720"/>
        <w:contextualSpacing w:val="0"/>
        <w:jc w:val="both"/>
        <w:rPr>
          <w:rFonts w:ascii="Times New Roman" w:hAnsi="Times New Roman" w:cs="Times New Roman"/>
          <w:sz w:val="24"/>
          <w:szCs w:val="24"/>
        </w:rPr>
      </w:pPr>
    </w:p>
    <w:p w14:paraId="02949E65" w14:textId="77777777" w:rsidR="00DC1D11" w:rsidRDefault="00DC1D11" w:rsidP="00C5298A">
      <w:pPr>
        <w:pStyle w:val="ListParagraph"/>
        <w:spacing w:after="0" w:line="240" w:lineRule="auto"/>
        <w:ind w:left="0" w:firstLine="720"/>
        <w:contextualSpacing w:val="0"/>
        <w:jc w:val="both"/>
        <w:rPr>
          <w:rFonts w:ascii="Times New Roman" w:hAnsi="Times New Roman" w:cs="Times New Roman"/>
          <w:sz w:val="24"/>
          <w:szCs w:val="24"/>
        </w:rPr>
      </w:pPr>
    </w:p>
    <w:p w14:paraId="1A8D4CCE" w14:textId="77777777" w:rsidR="007641DF" w:rsidRDefault="00DB1BF6" w:rsidP="00075A96">
      <w:pPr>
        <w:pStyle w:val="ListParagraph"/>
        <w:spacing w:after="0" w:line="240" w:lineRule="auto"/>
        <w:ind w:left="0" w:firstLine="720"/>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Због проблема са традиционалним узгојом стоке, планирамо набавку оваца. Набавком тридесетак оваца, које би пребацили локал</w:t>
      </w:r>
      <w:r w:rsidR="005E64ED">
        <w:rPr>
          <w:rFonts w:ascii="Times New Roman" w:hAnsi="Times New Roman" w:cs="Times New Roman"/>
          <w:sz w:val="24"/>
          <w:szCs w:val="24"/>
          <w:lang w:val="sr-Cyrl-RS"/>
        </w:rPr>
        <w:t>ном узгајивачу, омогућили би испашу на Спасовини током целе године. Планирамо и набаку електричне пастирице како би се чување стада олакшало и сама испаша боље контролисала. Морамо направити тор, кућицу за пастира као и наткривени део у коме ће бити смештено стадо.</w:t>
      </w:r>
      <w:r w:rsidR="007641DF">
        <w:rPr>
          <w:rFonts w:ascii="Times New Roman" w:hAnsi="Times New Roman" w:cs="Times New Roman"/>
          <w:sz w:val="24"/>
          <w:szCs w:val="24"/>
          <w:lang w:val="sr-Cyrl-RS"/>
        </w:rPr>
        <w:t xml:space="preserve"> </w:t>
      </w:r>
      <w:r w:rsidR="00CB4481">
        <w:rPr>
          <w:rFonts w:ascii="Times New Roman" w:hAnsi="Times New Roman" w:cs="Times New Roman"/>
          <w:sz w:val="24"/>
          <w:szCs w:val="24"/>
          <w:lang w:val="sr-Cyrl-RS"/>
        </w:rPr>
        <w:t xml:space="preserve">Све би било израђено од природних материјала и у складу са околином. За све су пре свега потребни услови Завода за заштиту природе и финансијска средства за која планирамо да аплицирамо преко </w:t>
      </w:r>
      <w:r w:rsidR="00075A96">
        <w:rPr>
          <w:rFonts w:ascii="Times New Roman" w:hAnsi="Times New Roman" w:cs="Times New Roman"/>
          <w:sz w:val="24"/>
          <w:szCs w:val="24"/>
          <w:lang w:val="sr-Cyrl-RS"/>
        </w:rPr>
        <w:t>УНДП</w:t>
      </w:r>
      <w:r w:rsidR="00CB4481">
        <w:rPr>
          <w:rFonts w:ascii="Times New Roman" w:hAnsi="Times New Roman" w:cs="Times New Roman"/>
          <w:sz w:val="24"/>
          <w:szCs w:val="24"/>
          <w:lang w:val="sr-Cyrl-RS"/>
        </w:rPr>
        <w:t xml:space="preserve"> пројеката.</w:t>
      </w:r>
    </w:p>
    <w:p w14:paraId="39C83296" w14:textId="77777777" w:rsidR="00CB4481" w:rsidRPr="007641DF" w:rsidRDefault="00CB4481" w:rsidP="00C5298A">
      <w:pPr>
        <w:pStyle w:val="ListParagraph"/>
        <w:spacing w:after="0" w:line="240" w:lineRule="auto"/>
        <w:ind w:left="0" w:firstLine="720"/>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Пашњак у Обзовику и даље има </w:t>
      </w:r>
      <w:r w:rsidR="00075A96">
        <w:rPr>
          <w:rFonts w:ascii="Times New Roman" w:hAnsi="Times New Roman" w:cs="Times New Roman"/>
          <w:sz w:val="24"/>
          <w:szCs w:val="24"/>
          <w:lang w:val="sr-Cyrl-RS"/>
        </w:rPr>
        <w:t>проблем са дрвенастим инвазивним врстама</w:t>
      </w:r>
      <w:r w:rsidR="0079045B">
        <w:rPr>
          <w:rFonts w:ascii="Times New Roman" w:hAnsi="Times New Roman" w:cs="Times New Roman"/>
          <w:sz w:val="24"/>
          <w:szCs w:val="24"/>
          <w:lang w:val="sr-Cyrl-RS"/>
        </w:rPr>
        <w:t>.</w:t>
      </w:r>
      <w:r w:rsidR="00075A96">
        <w:rPr>
          <w:rFonts w:ascii="Times New Roman" w:hAnsi="Times New Roman" w:cs="Times New Roman"/>
          <w:sz w:val="24"/>
          <w:szCs w:val="24"/>
          <w:lang w:val="sr-Cyrl-RS"/>
        </w:rPr>
        <w:t xml:space="preserve"> Поред тога, планирамо поновно чишћење и уређење појила. Ово би значило, како стоци која се напаса на пашњаку тако и дивљач која долази из оближњег СРП „Делиблатска пешчара“</w:t>
      </w:r>
    </w:p>
    <w:p w14:paraId="5049745D" w14:textId="77777777" w:rsidR="00F54CF9" w:rsidRDefault="00F54CF9" w:rsidP="00C5298A">
      <w:pPr>
        <w:pStyle w:val="ListParagraph"/>
        <w:spacing w:after="0" w:line="240" w:lineRule="auto"/>
        <w:ind w:left="0" w:firstLine="720"/>
        <w:contextualSpacing w:val="0"/>
        <w:jc w:val="both"/>
        <w:rPr>
          <w:rFonts w:ascii="Times New Roman" w:hAnsi="Times New Roman" w:cs="Times New Roman"/>
          <w:sz w:val="24"/>
          <w:szCs w:val="24"/>
        </w:rPr>
      </w:pPr>
    </w:p>
    <w:p w14:paraId="41A37B27" w14:textId="342ED978" w:rsidR="001C32CE" w:rsidRPr="00FF70C0" w:rsidRDefault="0079045B" w:rsidP="00FF70C0">
      <w:pPr>
        <w:ind w:firstLine="709"/>
        <w:rPr>
          <w:rFonts w:ascii="Times New Roman" w:hAnsi="Times New Roman" w:cs="Times New Roman"/>
          <w:sz w:val="24"/>
          <w:szCs w:val="24"/>
          <w:lang w:val="sr-Cyrl-RS"/>
        </w:rPr>
      </w:pPr>
      <w:r>
        <w:rPr>
          <w:rFonts w:ascii="Times New Roman" w:hAnsi="Times New Roman" w:cs="Times New Roman"/>
          <w:sz w:val="24"/>
          <w:szCs w:val="24"/>
          <w:lang w:val="sr-Cyrl-RS"/>
        </w:rPr>
        <w:t>Места на којима су некада били торови и даље се морају редовно косити и одржавати због појаве корова који ничу због превише азота у земљи</w:t>
      </w:r>
      <w:r w:rsidR="00B3511C">
        <w:rPr>
          <w:rFonts w:ascii="Times New Roman" w:hAnsi="Times New Roman" w:cs="Times New Roman"/>
          <w:sz w:val="24"/>
          <w:szCs w:val="24"/>
          <w:lang w:val="sr-Cyrl-RS"/>
        </w:rPr>
        <w:t>, а на истим местима ћемо извршити и сетву беле детелине или друге травне смеше.</w:t>
      </w:r>
      <w:bookmarkStart w:id="0" w:name="_GoBack"/>
      <w:bookmarkEnd w:id="0"/>
    </w:p>
    <w:p w14:paraId="37B8704B" w14:textId="77777777" w:rsidR="00914E92" w:rsidRPr="00C5298A" w:rsidRDefault="00914E92" w:rsidP="00C5298A">
      <w:pPr>
        <w:pStyle w:val="ListParagraph"/>
        <w:spacing w:after="0" w:line="240" w:lineRule="auto"/>
        <w:ind w:left="0" w:firstLine="720"/>
        <w:contextualSpacing w:val="0"/>
        <w:jc w:val="both"/>
        <w:rPr>
          <w:rFonts w:ascii="Times New Roman" w:hAnsi="Times New Roman" w:cs="Times New Roman"/>
          <w:sz w:val="24"/>
          <w:szCs w:val="24"/>
        </w:rPr>
      </w:pPr>
    </w:p>
    <w:p w14:paraId="39B8C104" w14:textId="77777777" w:rsidR="00942DC2" w:rsidRPr="00C348D6" w:rsidRDefault="00BD7CC7" w:rsidP="00A06BF0">
      <w:pPr>
        <w:pStyle w:val="ListParagraph"/>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1.8.</w:t>
      </w:r>
      <w:r w:rsidR="002823CC">
        <w:rPr>
          <w:rFonts w:ascii="Times New Roman" w:hAnsi="Times New Roman" w:cs="Times New Roman"/>
          <w:b/>
          <w:sz w:val="24"/>
          <w:szCs w:val="24"/>
        </w:rPr>
        <w:t xml:space="preserve"> </w:t>
      </w:r>
      <w:r w:rsidR="003205BA" w:rsidRPr="00A06BF0">
        <w:rPr>
          <w:rFonts w:ascii="Times New Roman" w:hAnsi="Times New Roman" w:cs="Times New Roman"/>
          <w:b/>
          <w:sz w:val="24"/>
          <w:szCs w:val="24"/>
        </w:rPr>
        <w:t>Потребна с</w:t>
      </w:r>
      <w:r w:rsidR="00CE5D7F" w:rsidRPr="00A06BF0">
        <w:rPr>
          <w:rFonts w:ascii="Times New Roman" w:hAnsi="Times New Roman" w:cs="Times New Roman"/>
          <w:b/>
          <w:sz w:val="24"/>
          <w:szCs w:val="24"/>
          <w:lang w:val="sr-Cyrl-CS"/>
        </w:rPr>
        <w:t xml:space="preserve">редства за </w:t>
      </w:r>
      <w:r w:rsidR="00181F54">
        <w:rPr>
          <w:rFonts w:ascii="Times New Roman" w:hAnsi="Times New Roman" w:cs="Times New Roman"/>
          <w:b/>
          <w:sz w:val="24"/>
          <w:szCs w:val="24"/>
          <w:lang w:val="sr-Cyrl-CS"/>
        </w:rPr>
        <w:t>ревитализацију пашњака</w:t>
      </w:r>
    </w:p>
    <w:p w14:paraId="7FD19323" w14:textId="77777777" w:rsidR="00D8645B" w:rsidRPr="00D8645B" w:rsidRDefault="00D8645B" w:rsidP="00C5298A">
      <w:pPr>
        <w:pStyle w:val="ListParagraph"/>
        <w:spacing w:after="0" w:line="240" w:lineRule="auto"/>
        <w:ind w:left="0" w:firstLine="720"/>
        <w:contextualSpacing w:val="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84"/>
        <w:gridCol w:w="2114"/>
        <w:gridCol w:w="1969"/>
        <w:gridCol w:w="2129"/>
      </w:tblGrid>
      <w:tr w:rsidR="006131D6" w:rsidRPr="00C5298A" w14:paraId="757D8CF4" w14:textId="77777777" w:rsidTr="00A06BF0">
        <w:tc>
          <w:tcPr>
            <w:tcW w:w="3369" w:type="dxa"/>
          </w:tcPr>
          <w:p w14:paraId="26069A01" w14:textId="77777777" w:rsidR="006131D6" w:rsidRPr="000D4343" w:rsidRDefault="006131D6" w:rsidP="006B4DE2">
            <w:pPr>
              <w:pStyle w:val="ListParagraph"/>
              <w:ind w:left="0"/>
              <w:contextualSpacing w:val="0"/>
              <w:rPr>
                <w:rFonts w:ascii="Times New Roman" w:hAnsi="Times New Roman" w:cs="Times New Roman"/>
                <w:b/>
                <w:sz w:val="24"/>
                <w:szCs w:val="24"/>
              </w:rPr>
            </w:pPr>
            <w:r w:rsidRPr="000D4343">
              <w:rPr>
                <w:rFonts w:ascii="Times New Roman" w:hAnsi="Times New Roman" w:cs="Times New Roman"/>
                <w:b/>
                <w:sz w:val="24"/>
                <w:szCs w:val="24"/>
              </w:rPr>
              <w:t>Покрајинсј</w:t>
            </w:r>
            <w:r w:rsidR="00BD4355" w:rsidRPr="000D4343">
              <w:rPr>
                <w:rFonts w:ascii="Times New Roman" w:hAnsi="Times New Roman" w:cs="Times New Roman"/>
                <w:b/>
                <w:sz w:val="24"/>
                <w:szCs w:val="24"/>
              </w:rPr>
              <w:t>к</w:t>
            </w:r>
            <w:r w:rsidRPr="000D4343">
              <w:rPr>
                <w:rFonts w:ascii="Times New Roman" w:hAnsi="Times New Roman" w:cs="Times New Roman"/>
                <w:b/>
                <w:sz w:val="24"/>
                <w:szCs w:val="24"/>
              </w:rPr>
              <w:t>и секретаријат за урбанизам и заштиту животне средине</w:t>
            </w:r>
          </w:p>
        </w:tc>
        <w:tc>
          <w:tcPr>
            <w:tcW w:w="2126" w:type="dxa"/>
          </w:tcPr>
          <w:p w14:paraId="664EEE9B" w14:textId="77777777" w:rsidR="006131D6" w:rsidRPr="00C5298A" w:rsidRDefault="00903EE0" w:rsidP="00E36FEA">
            <w:pPr>
              <w:pStyle w:val="ListParagraph"/>
              <w:ind w:left="0" w:firstLine="720"/>
              <w:contextualSpacing w:val="0"/>
              <w:jc w:val="right"/>
              <w:rPr>
                <w:rFonts w:ascii="Times New Roman" w:hAnsi="Times New Roman" w:cs="Times New Roman"/>
                <w:sz w:val="24"/>
                <w:szCs w:val="24"/>
                <w:highlight w:val="yellow"/>
              </w:rPr>
            </w:pPr>
            <w:r>
              <w:rPr>
                <w:rFonts w:ascii="Times New Roman" w:hAnsi="Times New Roman" w:cs="Times New Roman"/>
                <w:sz w:val="24"/>
                <w:szCs w:val="24"/>
              </w:rPr>
              <w:t>10</w:t>
            </w:r>
            <w:r w:rsidR="006131D6" w:rsidRPr="00CE5D7F">
              <w:rPr>
                <w:rFonts w:ascii="Times New Roman" w:hAnsi="Times New Roman" w:cs="Times New Roman"/>
                <w:sz w:val="24"/>
                <w:szCs w:val="24"/>
              </w:rPr>
              <w:t>0.000,00</w:t>
            </w:r>
          </w:p>
        </w:tc>
        <w:tc>
          <w:tcPr>
            <w:tcW w:w="1984" w:type="dxa"/>
          </w:tcPr>
          <w:p w14:paraId="7D248CC4" w14:textId="77777777" w:rsidR="006131D6" w:rsidRPr="00A06BF0" w:rsidRDefault="00697705" w:rsidP="00E36FEA">
            <w:pPr>
              <w:pStyle w:val="ListParagraph"/>
              <w:ind w:left="0" w:firstLine="720"/>
              <w:contextualSpacing w:val="0"/>
              <w:jc w:val="right"/>
              <w:rPr>
                <w:rFonts w:ascii="Times New Roman" w:hAnsi="Times New Roman" w:cs="Times New Roman"/>
                <w:b/>
                <w:sz w:val="24"/>
                <w:szCs w:val="24"/>
              </w:rPr>
            </w:pPr>
            <w:r w:rsidRPr="00A06BF0">
              <w:rPr>
                <w:rFonts w:ascii="Times New Roman" w:hAnsi="Times New Roman" w:cs="Times New Roman"/>
                <w:b/>
                <w:sz w:val="24"/>
                <w:szCs w:val="24"/>
              </w:rPr>
              <w:t>Укупно:</w:t>
            </w:r>
          </w:p>
        </w:tc>
        <w:tc>
          <w:tcPr>
            <w:tcW w:w="2143" w:type="dxa"/>
          </w:tcPr>
          <w:p w14:paraId="7E3940F2" w14:textId="77777777" w:rsidR="006131D6" w:rsidRPr="00A06BF0" w:rsidRDefault="002E1453" w:rsidP="00E36FEA">
            <w:pPr>
              <w:pStyle w:val="ListParagraph"/>
              <w:ind w:left="0" w:firstLine="720"/>
              <w:contextualSpacing w:val="0"/>
              <w:jc w:val="right"/>
              <w:rPr>
                <w:rFonts w:ascii="Times New Roman" w:hAnsi="Times New Roman" w:cs="Times New Roman"/>
                <w:b/>
                <w:sz w:val="24"/>
                <w:szCs w:val="24"/>
              </w:rPr>
            </w:pPr>
            <w:r>
              <w:rPr>
                <w:rFonts w:ascii="Times New Roman" w:hAnsi="Times New Roman" w:cs="Times New Roman"/>
                <w:b/>
                <w:sz w:val="24"/>
                <w:szCs w:val="24"/>
              </w:rPr>
              <w:t>1</w:t>
            </w:r>
            <w:r w:rsidR="00903EE0">
              <w:rPr>
                <w:rFonts w:ascii="Times New Roman" w:hAnsi="Times New Roman" w:cs="Times New Roman"/>
                <w:b/>
                <w:sz w:val="24"/>
                <w:szCs w:val="24"/>
              </w:rPr>
              <w:t>3</w:t>
            </w:r>
            <w:r w:rsidR="006131D6" w:rsidRPr="00A06BF0">
              <w:rPr>
                <w:rFonts w:ascii="Times New Roman" w:hAnsi="Times New Roman" w:cs="Times New Roman"/>
                <w:b/>
                <w:sz w:val="24"/>
                <w:szCs w:val="24"/>
              </w:rPr>
              <w:t>0.000,00</w:t>
            </w:r>
          </w:p>
        </w:tc>
      </w:tr>
      <w:tr w:rsidR="00C348D6" w:rsidRPr="00C5298A" w14:paraId="114FB534" w14:textId="77777777" w:rsidTr="00A06BF0">
        <w:tc>
          <w:tcPr>
            <w:tcW w:w="3369" w:type="dxa"/>
          </w:tcPr>
          <w:p w14:paraId="6C957562" w14:textId="77777777" w:rsidR="00C348D6" w:rsidRPr="00C348D6" w:rsidRDefault="00C348D6" w:rsidP="006B4DE2">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Сопствена средства</w:t>
            </w:r>
          </w:p>
        </w:tc>
        <w:tc>
          <w:tcPr>
            <w:tcW w:w="2126" w:type="dxa"/>
          </w:tcPr>
          <w:p w14:paraId="3CC51D79" w14:textId="77777777" w:rsidR="00C348D6" w:rsidRPr="00C348D6" w:rsidRDefault="00903EE0" w:rsidP="00E36FEA">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3</w:t>
            </w:r>
            <w:r w:rsidR="00C348D6">
              <w:rPr>
                <w:rFonts w:ascii="Times New Roman" w:hAnsi="Times New Roman" w:cs="Times New Roman"/>
                <w:sz w:val="24"/>
                <w:szCs w:val="24"/>
              </w:rPr>
              <w:t>0.000,00</w:t>
            </w:r>
          </w:p>
        </w:tc>
        <w:tc>
          <w:tcPr>
            <w:tcW w:w="1984" w:type="dxa"/>
          </w:tcPr>
          <w:p w14:paraId="710881F2" w14:textId="77777777" w:rsidR="00C348D6" w:rsidRPr="00A06BF0" w:rsidRDefault="00C348D6" w:rsidP="00E36FEA">
            <w:pPr>
              <w:pStyle w:val="ListParagraph"/>
              <w:ind w:left="0" w:firstLine="720"/>
              <w:contextualSpacing w:val="0"/>
              <w:jc w:val="right"/>
              <w:rPr>
                <w:rFonts w:ascii="Times New Roman" w:hAnsi="Times New Roman" w:cs="Times New Roman"/>
                <w:b/>
                <w:sz w:val="24"/>
                <w:szCs w:val="24"/>
              </w:rPr>
            </w:pPr>
          </w:p>
        </w:tc>
        <w:tc>
          <w:tcPr>
            <w:tcW w:w="2143" w:type="dxa"/>
          </w:tcPr>
          <w:p w14:paraId="6E6E1CB1" w14:textId="77777777" w:rsidR="00C348D6" w:rsidRDefault="00C348D6" w:rsidP="00E36FEA">
            <w:pPr>
              <w:pStyle w:val="ListParagraph"/>
              <w:ind w:left="0" w:firstLine="720"/>
              <w:contextualSpacing w:val="0"/>
              <w:jc w:val="right"/>
              <w:rPr>
                <w:rFonts w:ascii="Times New Roman" w:hAnsi="Times New Roman" w:cs="Times New Roman"/>
                <w:b/>
                <w:sz w:val="24"/>
                <w:szCs w:val="24"/>
              </w:rPr>
            </w:pPr>
          </w:p>
        </w:tc>
      </w:tr>
    </w:tbl>
    <w:p w14:paraId="39E74BF4" w14:textId="77777777" w:rsidR="00621BD5" w:rsidRDefault="00621BD5" w:rsidP="00C5298A">
      <w:pPr>
        <w:autoSpaceDE w:val="0"/>
        <w:autoSpaceDN w:val="0"/>
        <w:adjustRightInd w:val="0"/>
        <w:spacing w:after="0" w:line="240" w:lineRule="auto"/>
        <w:ind w:firstLine="720"/>
        <w:jc w:val="both"/>
        <w:rPr>
          <w:rFonts w:ascii="Times New Roman" w:hAnsi="Times New Roman" w:cs="Times New Roman"/>
          <w:sz w:val="24"/>
          <w:szCs w:val="24"/>
        </w:rPr>
      </w:pPr>
    </w:p>
    <w:p w14:paraId="7959B517" w14:textId="2BC9665D" w:rsidR="001B241B" w:rsidRDefault="001B241B" w:rsidP="0039325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w:t>
      </w:r>
      <w:r w:rsidR="00005D01" w:rsidRPr="00104237">
        <w:rPr>
          <w:rFonts w:ascii="Times New Roman" w:hAnsi="Times New Roman" w:cs="Times New Roman"/>
          <w:sz w:val="24"/>
          <w:szCs w:val="24"/>
        </w:rPr>
        <w:t xml:space="preserve">прављање Специјалним резерватом природе „Краљевац” има за циљ очување постојећих природних вредности и </w:t>
      </w:r>
      <w:r w:rsidR="001D3C58" w:rsidRPr="00104237">
        <w:rPr>
          <w:rFonts w:ascii="Times New Roman" w:hAnsi="Times New Roman" w:cs="Times New Roman"/>
          <w:sz w:val="24"/>
          <w:szCs w:val="24"/>
        </w:rPr>
        <w:t xml:space="preserve">унапређење станишта </w:t>
      </w:r>
      <w:r w:rsidR="00B3511C">
        <w:rPr>
          <w:rFonts w:ascii="Times New Roman" w:hAnsi="Times New Roman" w:cs="Times New Roman"/>
          <w:sz w:val="24"/>
          <w:szCs w:val="24"/>
          <w:lang w:val="sr-Cyrl-RS"/>
        </w:rPr>
        <w:t>заштићених и строго заштићених врста</w:t>
      </w:r>
      <w:r w:rsidR="00005D01" w:rsidRPr="00104237">
        <w:rPr>
          <w:rFonts w:ascii="Times New Roman" w:hAnsi="Times New Roman" w:cs="Times New Roman"/>
          <w:sz w:val="24"/>
          <w:szCs w:val="24"/>
        </w:rPr>
        <w:t>. Остварење поставље</w:t>
      </w:r>
      <w:r w:rsidR="00C23542" w:rsidRPr="00104237">
        <w:rPr>
          <w:rFonts w:ascii="Times New Roman" w:hAnsi="Times New Roman" w:cs="Times New Roman"/>
          <w:sz w:val="24"/>
          <w:szCs w:val="24"/>
        </w:rPr>
        <w:t xml:space="preserve">ног циља подразумева дугорочно и систематско </w:t>
      </w:r>
      <w:r w:rsidR="00005D01" w:rsidRPr="00104237">
        <w:rPr>
          <w:rFonts w:ascii="Times New Roman" w:hAnsi="Times New Roman" w:cs="Times New Roman"/>
          <w:sz w:val="24"/>
          <w:szCs w:val="24"/>
        </w:rPr>
        <w:t xml:space="preserve">праћење </w:t>
      </w:r>
      <w:r w:rsidR="00B3699E">
        <w:rPr>
          <w:rFonts w:ascii="Times New Roman" w:hAnsi="Times New Roman" w:cs="Times New Roman"/>
          <w:sz w:val="24"/>
          <w:szCs w:val="24"/>
        </w:rPr>
        <w:t>стања</w:t>
      </w:r>
      <w:r w:rsidR="00005D01" w:rsidRPr="00104237">
        <w:rPr>
          <w:rFonts w:ascii="Times New Roman" w:hAnsi="Times New Roman" w:cs="Times New Roman"/>
          <w:sz w:val="24"/>
          <w:szCs w:val="24"/>
        </w:rPr>
        <w:t xml:space="preserve"> и динамике популациј</w:t>
      </w:r>
      <w:r w:rsidR="00B3699E">
        <w:rPr>
          <w:rFonts w:ascii="Times New Roman" w:hAnsi="Times New Roman" w:cs="Times New Roman"/>
          <w:sz w:val="24"/>
          <w:szCs w:val="24"/>
        </w:rPr>
        <w:t>а угрожених и строго заштићених врста степских глодара</w:t>
      </w:r>
      <w:r w:rsidR="00005D01" w:rsidRPr="00104237">
        <w:rPr>
          <w:rFonts w:ascii="Times New Roman" w:hAnsi="Times New Roman" w:cs="Times New Roman"/>
          <w:sz w:val="24"/>
          <w:szCs w:val="24"/>
        </w:rPr>
        <w:t xml:space="preserve"> текунице</w:t>
      </w:r>
      <w:r w:rsidR="00195627" w:rsidRPr="00104237">
        <w:rPr>
          <w:rFonts w:ascii="Times New Roman" w:hAnsi="Times New Roman" w:cs="Times New Roman"/>
          <w:sz w:val="24"/>
          <w:szCs w:val="24"/>
        </w:rPr>
        <w:t xml:space="preserve"> и слепог кучета</w:t>
      </w:r>
      <w:r w:rsidR="00C23542" w:rsidRPr="00104237">
        <w:rPr>
          <w:rFonts w:ascii="Times New Roman" w:hAnsi="Times New Roman" w:cs="Times New Roman"/>
          <w:sz w:val="24"/>
          <w:szCs w:val="24"/>
        </w:rPr>
        <w:t xml:space="preserve"> као </w:t>
      </w:r>
      <w:r w:rsidR="00676B76" w:rsidRPr="00104237">
        <w:rPr>
          <w:rFonts w:ascii="Times New Roman" w:hAnsi="Times New Roman" w:cs="Times New Roman"/>
          <w:sz w:val="24"/>
          <w:szCs w:val="24"/>
        </w:rPr>
        <w:t xml:space="preserve">резултат </w:t>
      </w:r>
      <w:r w:rsidR="00C23542" w:rsidRPr="00104237">
        <w:rPr>
          <w:rFonts w:ascii="Times New Roman" w:hAnsi="Times New Roman" w:cs="Times New Roman"/>
          <w:sz w:val="24"/>
          <w:szCs w:val="24"/>
        </w:rPr>
        <w:t>предузет</w:t>
      </w:r>
      <w:r w:rsidR="00676B76" w:rsidRPr="00104237">
        <w:rPr>
          <w:rFonts w:ascii="Times New Roman" w:hAnsi="Times New Roman" w:cs="Times New Roman"/>
          <w:sz w:val="24"/>
          <w:szCs w:val="24"/>
        </w:rPr>
        <w:t>их</w:t>
      </w:r>
      <w:r w:rsidR="00C23542" w:rsidRPr="00104237">
        <w:rPr>
          <w:rFonts w:ascii="Times New Roman" w:hAnsi="Times New Roman" w:cs="Times New Roman"/>
          <w:sz w:val="24"/>
          <w:szCs w:val="24"/>
        </w:rPr>
        <w:t xml:space="preserve"> мер</w:t>
      </w:r>
      <w:r w:rsidR="00676B76" w:rsidRPr="00104237">
        <w:rPr>
          <w:rFonts w:ascii="Times New Roman" w:hAnsi="Times New Roman" w:cs="Times New Roman"/>
          <w:sz w:val="24"/>
          <w:szCs w:val="24"/>
        </w:rPr>
        <w:t>а</w:t>
      </w:r>
      <w:r w:rsidR="001D3C58" w:rsidRPr="00104237">
        <w:rPr>
          <w:rFonts w:ascii="Times New Roman" w:hAnsi="Times New Roman" w:cs="Times New Roman"/>
          <w:sz w:val="24"/>
          <w:szCs w:val="24"/>
        </w:rPr>
        <w:t xml:space="preserve"> ревитализације степск</w:t>
      </w:r>
      <w:r w:rsidR="00B3699E">
        <w:rPr>
          <w:rFonts w:ascii="Times New Roman" w:hAnsi="Times New Roman" w:cs="Times New Roman"/>
          <w:sz w:val="24"/>
          <w:szCs w:val="24"/>
        </w:rPr>
        <w:t>о-пашњачких</w:t>
      </w:r>
      <w:r w:rsidR="001D3C58" w:rsidRPr="00104237">
        <w:rPr>
          <w:rFonts w:ascii="Times New Roman" w:hAnsi="Times New Roman" w:cs="Times New Roman"/>
          <w:sz w:val="24"/>
          <w:szCs w:val="24"/>
        </w:rPr>
        <w:t xml:space="preserve"> станишта</w:t>
      </w:r>
      <w:r w:rsidR="00195627" w:rsidRPr="00104237">
        <w:rPr>
          <w:rFonts w:ascii="Times New Roman" w:hAnsi="Times New Roman" w:cs="Times New Roman"/>
          <w:sz w:val="24"/>
          <w:szCs w:val="24"/>
        </w:rPr>
        <w:t>.</w:t>
      </w:r>
      <w:r w:rsidR="00C47D85" w:rsidRPr="00104237">
        <w:rPr>
          <w:rFonts w:ascii="Times New Roman" w:hAnsi="Times New Roman" w:cs="Times New Roman"/>
          <w:sz w:val="24"/>
          <w:szCs w:val="24"/>
        </w:rPr>
        <w:t xml:space="preserve"> </w:t>
      </w:r>
    </w:p>
    <w:p w14:paraId="01853150" w14:textId="77777777" w:rsidR="001B241B" w:rsidRPr="001B241B" w:rsidRDefault="001B241B" w:rsidP="00104237">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6DC18A93" w14:textId="77777777" w:rsidR="0079045B" w:rsidRDefault="00075A96" w:rsidP="002E1453">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 2024</w:t>
      </w:r>
      <w:r w:rsidR="00782B47" w:rsidRPr="008211C2">
        <w:rPr>
          <w:rFonts w:ascii="Times New Roman" w:eastAsia="Calibri" w:hAnsi="Times New Roman" w:cs="Times New Roman"/>
          <w:sz w:val="24"/>
          <w:szCs w:val="24"/>
        </w:rPr>
        <w:t>. години потр</w:t>
      </w:r>
      <w:r w:rsidR="008427A0" w:rsidRPr="008211C2">
        <w:rPr>
          <w:rFonts w:ascii="Times New Roman" w:eastAsia="Calibri" w:hAnsi="Times New Roman" w:cs="Times New Roman"/>
          <w:sz w:val="24"/>
          <w:szCs w:val="24"/>
        </w:rPr>
        <w:t>е</w:t>
      </w:r>
      <w:r w:rsidR="00782B47" w:rsidRPr="008211C2">
        <w:rPr>
          <w:rFonts w:ascii="Times New Roman" w:eastAsia="Calibri" w:hAnsi="Times New Roman" w:cs="Times New Roman"/>
          <w:sz w:val="24"/>
          <w:szCs w:val="24"/>
        </w:rPr>
        <w:t xml:space="preserve">бно је </w:t>
      </w:r>
      <w:r w:rsidR="008427A0" w:rsidRPr="008211C2">
        <w:rPr>
          <w:rFonts w:ascii="Times New Roman" w:eastAsia="Calibri" w:hAnsi="Times New Roman" w:cs="Times New Roman"/>
          <w:sz w:val="24"/>
          <w:szCs w:val="24"/>
        </w:rPr>
        <w:t xml:space="preserve">континуирати мониторинг </w:t>
      </w:r>
      <w:r w:rsidR="000275F8" w:rsidRPr="008211C2">
        <w:rPr>
          <w:rFonts w:ascii="Times New Roman" w:eastAsia="Calibri" w:hAnsi="Times New Roman" w:cs="Times New Roman"/>
          <w:sz w:val="24"/>
          <w:szCs w:val="24"/>
        </w:rPr>
        <w:t>текунице</w:t>
      </w:r>
      <w:r w:rsidR="008427A0" w:rsidRPr="008211C2">
        <w:rPr>
          <w:rFonts w:ascii="Times New Roman" w:eastAsia="Calibri" w:hAnsi="Times New Roman" w:cs="Times New Roman"/>
          <w:sz w:val="24"/>
          <w:szCs w:val="24"/>
        </w:rPr>
        <w:t xml:space="preserve"> </w:t>
      </w:r>
      <w:r w:rsidR="00C47D85" w:rsidRPr="008211C2">
        <w:rPr>
          <w:rFonts w:ascii="Times New Roman" w:eastAsia="Calibri" w:hAnsi="Times New Roman" w:cs="Times New Roman"/>
          <w:sz w:val="24"/>
          <w:szCs w:val="24"/>
        </w:rPr>
        <w:t xml:space="preserve">и слепог кучета </w:t>
      </w:r>
      <w:r w:rsidR="008427A0" w:rsidRPr="008211C2">
        <w:rPr>
          <w:rFonts w:ascii="Times New Roman" w:eastAsia="Calibri" w:hAnsi="Times New Roman" w:cs="Times New Roman"/>
          <w:sz w:val="24"/>
          <w:szCs w:val="24"/>
        </w:rPr>
        <w:t xml:space="preserve">у циљу праћења стања </w:t>
      </w:r>
      <w:r w:rsidR="003A402B">
        <w:rPr>
          <w:rFonts w:ascii="Times New Roman" w:eastAsia="Calibri" w:hAnsi="Times New Roman" w:cs="Times New Roman"/>
          <w:sz w:val="24"/>
          <w:szCs w:val="24"/>
        </w:rPr>
        <w:t xml:space="preserve">и динамике </w:t>
      </w:r>
      <w:r w:rsidR="008427A0" w:rsidRPr="008211C2">
        <w:rPr>
          <w:rFonts w:ascii="Times New Roman" w:eastAsia="Calibri" w:hAnsi="Times New Roman" w:cs="Times New Roman"/>
          <w:sz w:val="24"/>
          <w:szCs w:val="24"/>
        </w:rPr>
        <w:t>популациј</w:t>
      </w:r>
      <w:r w:rsidR="008211C2" w:rsidRPr="008211C2">
        <w:rPr>
          <w:rFonts w:ascii="Times New Roman" w:eastAsia="Calibri" w:hAnsi="Times New Roman" w:cs="Times New Roman"/>
          <w:sz w:val="24"/>
          <w:szCs w:val="24"/>
        </w:rPr>
        <w:t xml:space="preserve">а </w:t>
      </w:r>
      <w:r w:rsidR="008427A0" w:rsidRPr="008211C2">
        <w:rPr>
          <w:rFonts w:ascii="Times New Roman" w:eastAsia="Calibri" w:hAnsi="Times New Roman" w:cs="Times New Roman"/>
          <w:sz w:val="24"/>
          <w:szCs w:val="24"/>
        </w:rPr>
        <w:t xml:space="preserve">на оба </w:t>
      </w:r>
      <w:r w:rsidR="003A402B">
        <w:rPr>
          <w:rFonts w:ascii="Times New Roman" w:eastAsia="Calibri" w:hAnsi="Times New Roman" w:cs="Times New Roman"/>
          <w:sz w:val="24"/>
          <w:szCs w:val="24"/>
        </w:rPr>
        <w:t>пашњака</w:t>
      </w:r>
      <w:r w:rsidR="008427A0" w:rsidRPr="008211C2">
        <w:rPr>
          <w:rFonts w:ascii="Times New Roman" w:eastAsia="Calibri" w:hAnsi="Times New Roman" w:cs="Times New Roman"/>
          <w:sz w:val="24"/>
          <w:szCs w:val="24"/>
        </w:rPr>
        <w:t xml:space="preserve">, </w:t>
      </w:r>
      <w:r w:rsidR="008211C2" w:rsidRPr="008211C2">
        <w:rPr>
          <w:rFonts w:ascii="Times New Roman" w:eastAsia="Calibri" w:hAnsi="Times New Roman" w:cs="Times New Roman"/>
          <w:sz w:val="24"/>
          <w:szCs w:val="24"/>
        </w:rPr>
        <w:t xml:space="preserve">односно ареала распрострањености, густине популације и </w:t>
      </w:r>
      <w:r w:rsidR="008427A0" w:rsidRPr="008211C2">
        <w:rPr>
          <w:rFonts w:ascii="Times New Roman" w:eastAsia="Calibri" w:hAnsi="Times New Roman" w:cs="Times New Roman"/>
          <w:sz w:val="24"/>
          <w:szCs w:val="24"/>
        </w:rPr>
        <w:t>правца дисперзивне миграције</w:t>
      </w:r>
      <w:r w:rsidR="00AB5658" w:rsidRPr="008211C2">
        <w:rPr>
          <w:rFonts w:ascii="Times New Roman" w:eastAsia="Calibri" w:hAnsi="Times New Roman" w:cs="Times New Roman"/>
          <w:sz w:val="24"/>
          <w:szCs w:val="24"/>
        </w:rPr>
        <w:t xml:space="preserve"> јединки</w:t>
      </w:r>
      <w:r w:rsidR="000275F8" w:rsidRPr="008211C2">
        <w:rPr>
          <w:rFonts w:ascii="Times New Roman" w:eastAsia="Calibri" w:hAnsi="Times New Roman" w:cs="Times New Roman"/>
          <w:sz w:val="24"/>
          <w:szCs w:val="24"/>
        </w:rPr>
        <w:t xml:space="preserve">. </w:t>
      </w:r>
    </w:p>
    <w:p w14:paraId="34EE124E" w14:textId="24E731F7" w:rsidR="00CF78F3" w:rsidRPr="0079045B" w:rsidRDefault="00075A96" w:rsidP="002E1453">
      <w:pPr>
        <w:ind w:firstLine="709"/>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Наш задатак је да се</w:t>
      </w:r>
      <w:r w:rsidR="00CF78F3">
        <w:rPr>
          <w:rFonts w:ascii="Times New Roman" w:eastAsia="Calibri" w:hAnsi="Times New Roman" w:cs="Times New Roman"/>
          <w:sz w:val="24"/>
          <w:szCs w:val="24"/>
          <w:lang w:val="sr-Cyrl-RS"/>
        </w:rPr>
        <w:t xml:space="preserve"> пашњаци</w:t>
      </w:r>
      <w:r>
        <w:rPr>
          <w:rFonts w:ascii="Times New Roman" w:eastAsia="Calibri" w:hAnsi="Times New Roman" w:cs="Times New Roman"/>
          <w:sz w:val="24"/>
          <w:szCs w:val="24"/>
          <w:lang w:val="sr-Cyrl-RS"/>
        </w:rPr>
        <w:t xml:space="preserve"> на Спасовини и Обзовику</w:t>
      </w:r>
      <w:r w:rsidR="00CF78F3">
        <w:rPr>
          <w:rFonts w:ascii="Times New Roman" w:eastAsia="Calibri" w:hAnsi="Times New Roman" w:cs="Times New Roman"/>
          <w:sz w:val="24"/>
          <w:szCs w:val="24"/>
          <w:lang w:val="sr-Cyrl-RS"/>
        </w:rPr>
        <w:t xml:space="preserve"> врате у </w:t>
      </w:r>
      <w:r w:rsidR="00B3511C">
        <w:rPr>
          <w:rFonts w:ascii="Times New Roman" w:eastAsia="Calibri" w:hAnsi="Times New Roman" w:cs="Times New Roman"/>
          <w:sz w:val="24"/>
          <w:szCs w:val="24"/>
          <w:lang w:val="sr-Cyrl-RS"/>
        </w:rPr>
        <w:t>стање које ће погодовати и поправити тренутну популацију текуница</w:t>
      </w:r>
      <w:r>
        <w:rPr>
          <w:rFonts w:ascii="Times New Roman" w:eastAsia="Calibri" w:hAnsi="Times New Roman" w:cs="Times New Roman"/>
          <w:sz w:val="24"/>
          <w:szCs w:val="24"/>
          <w:lang w:val="sr-Cyrl-RS"/>
        </w:rPr>
        <w:t>.</w:t>
      </w:r>
    </w:p>
    <w:p w14:paraId="2C4104BE" w14:textId="77777777" w:rsidR="00C62727" w:rsidRPr="00CB4710" w:rsidRDefault="00C62727" w:rsidP="00C62727">
      <w:pPr>
        <w:ind w:firstLine="709"/>
        <w:rPr>
          <w:rFonts w:ascii="Times New Roman" w:eastAsia="Calibri" w:hAnsi="Times New Roman" w:cs="Times New Roman"/>
          <w:sz w:val="24"/>
          <w:szCs w:val="24"/>
          <w:lang w:val="sr-Latn-RS"/>
        </w:rPr>
      </w:pPr>
    </w:p>
    <w:p w14:paraId="555FAEA9" w14:textId="77777777" w:rsidR="003A402B" w:rsidRDefault="003A402B" w:rsidP="00C5298A">
      <w:pPr>
        <w:spacing w:after="0" w:line="240" w:lineRule="auto"/>
        <w:ind w:firstLine="720"/>
        <w:jc w:val="both"/>
        <w:rPr>
          <w:rFonts w:ascii="Times New Roman" w:hAnsi="Times New Roman" w:cs="Times New Roman"/>
          <w:sz w:val="24"/>
          <w:szCs w:val="24"/>
          <w:lang w:val="sr-Cyrl-CS"/>
        </w:rPr>
      </w:pPr>
    </w:p>
    <w:p w14:paraId="52BC67BA" w14:textId="77777777" w:rsidR="00CF0F95" w:rsidRPr="00A06BF0" w:rsidRDefault="00BD7CC7" w:rsidP="00A06BF0">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rPr>
        <w:t>1.9.</w:t>
      </w:r>
      <w:r w:rsidR="002823CC">
        <w:rPr>
          <w:rFonts w:ascii="Times New Roman" w:hAnsi="Times New Roman" w:cs="Times New Roman"/>
          <w:b/>
          <w:sz w:val="24"/>
          <w:szCs w:val="24"/>
        </w:rPr>
        <w:t xml:space="preserve"> </w:t>
      </w:r>
      <w:r w:rsidR="00914B96" w:rsidRPr="00A06BF0">
        <w:rPr>
          <w:rFonts w:ascii="Times New Roman" w:hAnsi="Times New Roman" w:cs="Times New Roman"/>
          <w:b/>
          <w:sz w:val="24"/>
          <w:szCs w:val="24"/>
          <w:lang w:val="sr-Cyrl-CS"/>
        </w:rPr>
        <w:t>Потребна средства за мониторинг те</w:t>
      </w:r>
      <w:r w:rsidR="001547AD" w:rsidRPr="00A06BF0">
        <w:rPr>
          <w:rFonts w:ascii="Times New Roman" w:hAnsi="Times New Roman" w:cs="Times New Roman"/>
          <w:b/>
          <w:sz w:val="24"/>
          <w:szCs w:val="24"/>
          <w:lang w:val="sr-Cyrl-CS"/>
        </w:rPr>
        <w:t>кунице и слепог кучета</w:t>
      </w:r>
    </w:p>
    <w:p w14:paraId="20E43EB6" w14:textId="77777777" w:rsidR="00914B96" w:rsidRPr="00C5298A" w:rsidRDefault="00914B96" w:rsidP="00C5298A">
      <w:pPr>
        <w:spacing w:after="0" w:line="240" w:lineRule="auto"/>
        <w:ind w:firstLine="720"/>
        <w:jc w:val="both"/>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2936"/>
        <w:gridCol w:w="2113"/>
        <w:gridCol w:w="1987"/>
        <w:gridCol w:w="2360"/>
      </w:tblGrid>
      <w:tr w:rsidR="00914B96" w:rsidRPr="00C5298A" w14:paraId="07E29961" w14:textId="77777777" w:rsidTr="000D4343">
        <w:tc>
          <w:tcPr>
            <w:tcW w:w="3085" w:type="dxa"/>
          </w:tcPr>
          <w:p w14:paraId="6F46946C" w14:textId="77777777" w:rsidR="00914B96" w:rsidRPr="000D4343" w:rsidRDefault="00914B96" w:rsidP="008726F2">
            <w:pPr>
              <w:pStyle w:val="ListParagraph"/>
              <w:ind w:left="0"/>
              <w:contextualSpacing w:val="0"/>
              <w:rPr>
                <w:rFonts w:ascii="Times New Roman" w:hAnsi="Times New Roman" w:cs="Times New Roman"/>
                <w:b/>
                <w:sz w:val="24"/>
                <w:szCs w:val="24"/>
              </w:rPr>
            </w:pPr>
            <w:r w:rsidRPr="000D4343">
              <w:rPr>
                <w:rFonts w:ascii="Times New Roman" w:hAnsi="Times New Roman" w:cs="Times New Roman"/>
                <w:b/>
                <w:sz w:val="24"/>
                <w:szCs w:val="24"/>
              </w:rPr>
              <w:t>Министарство заштите животне средине</w:t>
            </w:r>
          </w:p>
        </w:tc>
        <w:tc>
          <w:tcPr>
            <w:tcW w:w="2126" w:type="dxa"/>
          </w:tcPr>
          <w:p w14:paraId="01B8D7F1" w14:textId="77777777" w:rsidR="00914B96" w:rsidRPr="00C5298A" w:rsidRDefault="00393255" w:rsidP="00E36FEA">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10</w:t>
            </w:r>
            <w:r w:rsidR="00914B96" w:rsidRPr="00C5298A">
              <w:rPr>
                <w:rFonts w:ascii="Times New Roman" w:hAnsi="Times New Roman" w:cs="Times New Roman"/>
                <w:sz w:val="24"/>
                <w:szCs w:val="24"/>
              </w:rPr>
              <w:t>0.000,00</w:t>
            </w:r>
          </w:p>
        </w:tc>
        <w:tc>
          <w:tcPr>
            <w:tcW w:w="2005" w:type="dxa"/>
          </w:tcPr>
          <w:p w14:paraId="2B40F0D3" w14:textId="77777777" w:rsidR="00914B96" w:rsidRPr="00A06BF0" w:rsidRDefault="00914B96" w:rsidP="00E36FEA">
            <w:pPr>
              <w:pStyle w:val="ListParagraph"/>
              <w:ind w:left="0" w:firstLine="720"/>
              <w:contextualSpacing w:val="0"/>
              <w:jc w:val="right"/>
              <w:rPr>
                <w:rFonts w:ascii="Times New Roman" w:hAnsi="Times New Roman" w:cs="Times New Roman"/>
                <w:b/>
                <w:sz w:val="24"/>
                <w:szCs w:val="24"/>
              </w:rPr>
            </w:pPr>
            <w:r w:rsidRPr="00A06BF0">
              <w:rPr>
                <w:rFonts w:ascii="Times New Roman" w:hAnsi="Times New Roman" w:cs="Times New Roman"/>
                <w:b/>
                <w:sz w:val="24"/>
                <w:szCs w:val="24"/>
              </w:rPr>
              <w:t>Укупно:</w:t>
            </w:r>
          </w:p>
        </w:tc>
        <w:tc>
          <w:tcPr>
            <w:tcW w:w="2406" w:type="dxa"/>
          </w:tcPr>
          <w:p w14:paraId="756391F0" w14:textId="77777777" w:rsidR="00914B96" w:rsidRPr="00A06BF0" w:rsidRDefault="00914B96" w:rsidP="00E36FEA">
            <w:pPr>
              <w:pStyle w:val="ListParagraph"/>
              <w:ind w:left="0" w:firstLine="720"/>
              <w:contextualSpacing w:val="0"/>
              <w:jc w:val="right"/>
              <w:rPr>
                <w:rFonts w:ascii="Times New Roman" w:hAnsi="Times New Roman" w:cs="Times New Roman"/>
                <w:b/>
                <w:sz w:val="24"/>
                <w:szCs w:val="24"/>
              </w:rPr>
            </w:pPr>
            <w:r w:rsidRPr="00A06BF0">
              <w:rPr>
                <w:rFonts w:ascii="Times New Roman" w:hAnsi="Times New Roman" w:cs="Times New Roman"/>
                <w:b/>
                <w:sz w:val="24"/>
                <w:szCs w:val="24"/>
              </w:rPr>
              <w:t>1</w:t>
            </w:r>
            <w:r w:rsidR="00393255">
              <w:rPr>
                <w:rFonts w:ascii="Times New Roman" w:hAnsi="Times New Roman" w:cs="Times New Roman"/>
                <w:b/>
                <w:sz w:val="24"/>
                <w:szCs w:val="24"/>
              </w:rPr>
              <w:t>0</w:t>
            </w:r>
            <w:r w:rsidRPr="00A06BF0">
              <w:rPr>
                <w:rFonts w:ascii="Times New Roman" w:hAnsi="Times New Roman" w:cs="Times New Roman"/>
                <w:b/>
                <w:sz w:val="24"/>
                <w:szCs w:val="24"/>
              </w:rPr>
              <w:t>0.000,00</w:t>
            </w:r>
          </w:p>
        </w:tc>
      </w:tr>
    </w:tbl>
    <w:p w14:paraId="1B22D503" w14:textId="77777777" w:rsidR="00790CF8" w:rsidRDefault="00790CF8" w:rsidP="00C5298A">
      <w:pPr>
        <w:pStyle w:val="ListParagraph"/>
        <w:spacing w:after="0" w:line="240" w:lineRule="auto"/>
        <w:ind w:left="0" w:firstLine="720"/>
        <w:contextualSpacing w:val="0"/>
        <w:jc w:val="both"/>
        <w:rPr>
          <w:rFonts w:ascii="Times New Roman" w:hAnsi="Times New Roman" w:cs="Times New Roman"/>
          <w:sz w:val="24"/>
          <w:szCs w:val="24"/>
        </w:rPr>
      </w:pPr>
    </w:p>
    <w:p w14:paraId="2252A577" w14:textId="77777777" w:rsidR="00EB7B33" w:rsidRPr="008A5821" w:rsidRDefault="00EB7B33" w:rsidP="00B3699E">
      <w:pPr>
        <w:pStyle w:val="ListParagraph"/>
        <w:numPr>
          <w:ilvl w:val="0"/>
          <w:numId w:val="2"/>
        </w:numPr>
        <w:ind w:left="0" w:firstLine="0"/>
        <w:rPr>
          <w:rFonts w:ascii="Times New Roman" w:hAnsi="Times New Roman" w:cs="Times New Roman"/>
          <w:sz w:val="24"/>
          <w:szCs w:val="24"/>
        </w:rPr>
      </w:pPr>
      <w:r w:rsidRPr="008A5821">
        <w:rPr>
          <w:rFonts w:ascii="Times New Roman" w:hAnsi="Times New Roman" w:cs="Times New Roman"/>
          <w:b/>
          <w:sz w:val="24"/>
          <w:szCs w:val="24"/>
          <w:lang w:val="sr-Cyrl-CS"/>
        </w:rPr>
        <w:t>Приоритетне мере и активности на управљању културно-историјским вредностима</w:t>
      </w:r>
    </w:p>
    <w:p w14:paraId="57A283BF" w14:textId="77777777" w:rsidR="00C77624" w:rsidRDefault="00CB4710" w:rsidP="00352C1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 самој обали језера Краљевац налази се српска Православна црква Пренос моштију Светог Николе, која обележава свој дан 22. маја. Тог дана сви мештани и њихови гости уживају у овој прелепој цркви и њеном иконостасу који је насликао Јаков Орфелин</w:t>
      </w:r>
      <w:r w:rsidR="00C77624">
        <w:rPr>
          <w:rFonts w:ascii="Times New Roman" w:hAnsi="Times New Roman" w:cs="Times New Roman"/>
          <w:sz w:val="24"/>
          <w:szCs w:val="24"/>
          <w:lang w:val="sr-Cyrl-RS"/>
        </w:rPr>
        <w:t xml:space="preserve">. Многи од њих посећују и резерват, а највише су заинтересовани за вожњу чамцима. У селу се налази и румунска Православна црква Света Тројица, која је уједно и сеоска слава. Првог дана славе је увек највећа гужва у резервату. </w:t>
      </w:r>
    </w:p>
    <w:p w14:paraId="10A51519" w14:textId="77777777" w:rsidR="002D503A" w:rsidRDefault="00C77624" w:rsidP="00352C1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трећем степену заштите,</w:t>
      </w:r>
      <w:r w:rsidR="00F948BA">
        <w:rPr>
          <w:rFonts w:ascii="Times New Roman" w:hAnsi="Times New Roman" w:cs="Times New Roman"/>
          <w:sz w:val="24"/>
          <w:szCs w:val="24"/>
          <w:lang w:val="sr-Cyrl-RS"/>
        </w:rPr>
        <w:t xml:space="preserve"> покрај пута Делиблато-Мраморак налази се манастир Усековање главе Светог Јована Крститеља. 11.09. се обележава овај црквени празник на коме долазе, не само локални становници, већ и сви верници. </w:t>
      </w:r>
      <w:r w:rsidR="00075A96">
        <w:rPr>
          <w:rFonts w:ascii="Times New Roman" w:hAnsi="Times New Roman" w:cs="Times New Roman"/>
          <w:sz w:val="24"/>
          <w:szCs w:val="24"/>
          <w:lang w:val="sr-Cyrl-RS"/>
        </w:rPr>
        <w:t>Планирамо уређење околине манастира, односно поствљање једног мањег летњиковца поред обале језера, као и довођење уличне расвете</w:t>
      </w:r>
      <w:r w:rsidR="00FC1FE8">
        <w:rPr>
          <w:rFonts w:ascii="Times New Roman" w:hAnsi="Times New Roman" w:cs="Times New Roman"/>
          <w:sz w:val="24"/>
          <w:szCs w:val="24"/>
          <w:lang w:val="sr-Cyrl-RS"/>
        </w:rPr>
        <w:t>.</w:t>
      </w:r>
    </w:p>
    <w:p w14:paraId="28272A56" w14:textId="77777777" w:rsidR="00181F54" w:rsidRDefault="00181F54" w:rsidP="00352C1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Заједно са мештанима одржавамо све ове празнике, а трудићемо се да и у наредним годинама одржавамо ову нашу мултиетничку средину.</w:t>
      </w:r>
    </w:p>
    <w:p w14:paraId="018FFF4F" w14:textId="77777777" w:rsidR="00352C13" w:rsidRPr="00352C13" w:rsidRDefault="00352C13" w:rsidP="00C14092">
      <w:pPr>
        <w:spacing w:after="0" w:line="240" w:lineRule="auto"/>
        <w:jc w:val="both"/>
        <w:rPr>
          <w:rFonts w:ascii="Times New Roman" w:hAnsi="Times New Roman" w:cs="Times New Roman"/>
          <w:sz w:val="24"/>
          <w:szCs w:val="24"/>
        </w:rPr>
      </w:pPr>
    </w:p>
    <w:p w14:paraId="0C4239EB" w14:textId="77777777" w:rsidR="003205BA" w:rsidRPr="00C5298A" w:rsidRDefault="003205BA" w:rsidP="00C5298A">
      <w:pPr>
        <w:spacing w:after="0" w:line="240" w:lineRule="auto"/>
        <w:ind w:firstLine="720"/>
        <w:jc w:val="both"/>
        <w:rPr>
          <w:rFonts w:ascii="Times New Roman" w:hAnsi="Times New Roman" w:cs="Times New Roman"/>
          <w:sz w:val="24"/>
          <w:szCs w:val="24"/>
        </w:rPr>
      </w:pPr>
    </w:p>
    <w:p w14:paraId="63B49309" w14:textId="77777777" w:rsidR="007564E6" w:rsidRPr="00C5298A" w:rsidRDefault="007564E6" w:rsidP="00C5298A">
      <w:pPr>
        <w:pStyle w:val="ListParagraph"/>
        <w:spacing w:after="0" w:line="240" w:lineRule="auto"/>
        <w:ind w:left="0" w:firstLine="720"/>
        <w:contextualSpacing w:val="0"/>
        <w:jc w:val="both"/>
        <w:rPr>
          <w:rFonts w:ascii="Times New Roman" w:hAnsi="Times New Roman" w:cs="Times New Roman"/>
          <w:sz w:val="24"/>
          <w:szCs w:val="24"/>
        </w:rPr>
      </w:pPr>
    </w:p>
    <w:p w14:paraId="21799B1F" w14:textId="77777777" w:rsidR="00202A7B" w:rsidRPr="008A5821" w:rsidRDefault="00202A7B" w:rsidP="00B3699E">
      <w:pPr>
        <w:pStyle w:val="ListParagraph"/>
        <w:numPr>
          <w:ilvl w:val="0"/>
          <w:numId w:val="2"/>
        </w:numPr>
        <w:spacing w:after="0" w:line="240" w:lineRule="auto"/>
        <w:ind w:left="0" w:firstLine="0"/>
        <w:jc w:val="both"/>
        <w:rPr>
          <w:rFonts w:ascii="Times New Roman" w:hAnsi="Times New Roman" w:cs="Times New Roman"/>
          <w:sz w:val="24"/>
          <w:szCs w:val="24"/>
        </w:rPr>
      </w:pPr>
      <w:r w:rsidRPr="008A5821">
        <w:rPr>
          <w:rFonts w:ascii="Times New Roman" w:hAnsi="Times New Roman" w:cs="Times New Roman"/>
          <w:b/>
          <w:sz w:val="24"/>
          <w:szCs w:val="24"/>
          <w:lang w:val="sr-Cyrl-CS"/>
        </w:rPr>
        <w:t>Управљање природним ресурсима</w:t>
      </w:r>
    </w:p>
    <w:p w14:paraId="5140C422" w14:textId="77777777" w:rsidR="001736F7" w:rsidRPr="00C5298A" w:rsidRDefault="001736F7" w:rsidP="00B3699E">
      <w:pPr>
        <w:pStyle w:val="ListParagraph"/>
        <w:spacing w:after="0" w:line="240" w:lineRule="auto"/>
        <w:ind w:left="0"/>
        <w:contextualSpacing w:val="0"/>
        <w:jc w:val="both"/>
        <w:rPr>
          <w:rFonts w:ascii="Times New Roman" w:hAnsi="Times New Roman" w:cs="Times New Roman"/>
          <w:sz w:val="24"/>
          <w:szCs w:val="24"/>
        </w:rPr>
      </w:pPr>
    </w:p>
    <w:p w14:paraId="3CB13E51" w14:textId="77777777" w:rsidR="007468DE" w:rsidRPr="00A256B7" w:rsidRDefault="00202A7B" w:rsidP="00B3699E">
      <w:pPr>
        <w:pStyle w:val="ListParagraph"/>
        <w:numPr>
          <w:ilvl w:val="1"/>
          <w:numId w:val="4"/>
        </w:numPr>
        <w:spacing w:after="0" w:line="240" w:lineRule="auto"/>
        <w:ind w:left="0" w:firstLine="0"/>
        <w:contextualSpacing w:val="0"/>
        <w:jc w:val="both"/>
        <w:rPr>
          <w:rFonts w:ascii="Times New Roman" w:hAnsi="Times New Roman" w:cs="Times New Roman"/>
          <w:b/>
          <w:sz w:val="24"/>
          <w:szCs w:val="24"/>
          <w:lang w:val="sr-Cyrl-CS"/>
        </w:rPr>
      </w:pPr>
      <w:r w:rsidRPr="00A256B7">
        <w:rPr>
          <w:rFonts w:ascii="Times New Roman" w:hAnsi="Times New Roman" w:cs="Times New Roman"/>
          <w:b/>
          <w:sz w:val="24"/>
          <w:szCs w:val="24"/>
          <w:lang w:val="sr-Cyrl-CS"/>
        </w:rPr>
        <w:t>Задаци и активности на заштити и управљању шумама</w:t>
      </w:r>
    </w:p>
    <w:p w14:paraId="76B08DD4" w14:textId="77777777" w:rsidR="001736F7" w:rsidRDefault="001736F7" w:rsidP="00C5298A">
      <w:pPr>
        <w:spacing w:after="0" w:line="240" w:lineRule="auto"/>
        <w:ind w:firstLine="720"/>
        <w:jc w:val="both"/>
        <w:rPr>
          <w:rFonts w:ascii="Times New Roman" w:hAnsi="Times New Roman" w:cs="Times New Roman"/>
          <w:sz w:val="24"/>
          <w:szCs w:val="24"/>
        </w:rPr>
      </w:pPr>
    </w:p>
    <w:p w14:paraId="6E3DE723" w14:textId="77777777" w:rsidR="00BC7A5D" w:rsidRPr="00BC7A5D" w:rsidRDefault="00103FF3" w:rsidP="00C5298A">
      <w:pPr>
        <w:spacing w:after="0" w:line="240" w:lineRule="auto"/>
        <w:ind w:firstLine="720"/>
        <w:jc w:val="both"/>
        <w:rPr>
          <w:rFonts w:ascii="Times New Roman" w:hAnsi="Times New Roman" w:cs="Times New Roman"/>
          <w:sz w:val="24"/>
          <w:szCs w:val="24"/>
          <w:lang w:val="sr-Cyrl-RS"/>
        </w:rPr>
      </w:pPr>
      <w:r w:rsidRPr="00C5298A">
        <w:rPr>
          <w:rFonts w:ascii="Times New Roman" w:hAnsi="Times New Roman" w:cs="Times New Roman"/>
          <w:sz w:val="24"/>
          <w:szCs w:val="24"/>
        </w:rPr>
        <w:t>У складу са Конвенцијом о биолошкој разноврсности</w:t>
      </w:r>
      <w:r w:rsidR="008E0C56">
        <w:rPr>
          <w:rFonts w:ascii="Times New Roman" w:hAnsi="Times New Roman" w:cs="Times New Roman"/>
          <w:sz w:val="24"/>
          <w:szCs w:val="24"/>
        </w:rPr>
        <w:t>,</w:t>
      </w:r>
      <w:r w:rsidRPr="00C5298A">
        <w:rPr>
          <w:rFonts w:ascii="Times New Roman" w:hAnsi="Times New Roman" w:cs="Times New Roman"/>
          <w:sz w:val="24"/>
          <w:szCs w:val="24"/>
        </w:rPr>
        <w:t xml:space="preserve"> обавеза је </w:t>
      </w:r>
      <w:r w:rsidR="00537137" w:rsidRPr="00537137">
        <w:rPr>
          <w:rFonts w:ascii="Times New Roman" w:hAnsi="Times New Roman" w:cs="Times New Roman"/>
          <w:sz w:val="24"/>
          <w:szCs w:val="24"/>
        </w:rPr>
        <w:t>Управљач</w:t>
      </w:r>
      <w:r w:rsidR="00537137">
        <w:rPr>
          <w:rFonts w:ascii="Times New Roman" w:hAnsi="Times New Roman" w:cs="Times New Roman"/>
          <w:sz w:val="24"/>
          <w:szCs w:val="24"/>
        </w:rPr>
        <w:t>a д</w:t>
      </w:r>
      <w:r w:rsidRPr="00C5298A">
        <w:rPr>
          <w:rFonts w:ascii="Times New Roman" w:hAnsi="Times New Roman" w:cs="Times New Roman"/>
          <w:sz w:val="24"/>
          <w:szCs w:val="24"/>
        </w:rPr>
        <w:t xml:space="preserve">а контролише и </w:t>
      </w:r>
      <w:r w:rsidR="00D9203A">
        <w:rPr>
          <w:rFonts w:ascii="Times New Roman" w:hAnsi="Times New Roman" w:cs="Times New Roman"/>
          <w:sz w:val="24"/>
          <w:szCs w:val="24"/>
        </w:rPr>
        <w:t>уклања</w:t>
      </w:r>
      <w:r w:rsidRPr="00C5298A">
        <w:rPr>
          <w:rFonts w:ascii="Times New Roman" w:hAnsi="Times New Roman" w:cs="Times New Roman"/>
          <w:sz w:val="24"/>
          <w:szCs w:val="24"/>
        </w:rPr>
        <w:t xml:space="preserve"> инвазивне алохтоне дрвенасте и жбунасте врсте </w:t>
      </w:r>
      <w:r w:rsidR="00D9203A">
        <w:rPr>
          <w:rFonts w:ascii="Times New Roman" w:hAnsi="Times New Roman" w:cs="Times New Roman"/>
          <w:sz w:val="24"/>
          <w:szCs w:val="24"/>
        </w:rPr>
        <w:t xml:space="preserve">биљака </w:t>
      </w:r>
      <w:r w:rsidRPr="00C5298A">
        <w:rPr>
          <w:rFonts w:ascii="Times New Roman" w:hAnsi="Times New Roman" w:cs="Times New Roman"/>
          <w:sz w:val="24"/>
          <w:szCs w:val="24"/>
        </w:rPr>
        <w:t xml:space="preserve">које угрожавају природне екосистеме, станишта и аутохтоне биљне врсте. </w:t>
      </w:r>
      <w:r w:rsidR="00BC7A5D">
        <w:rPr>
          <w:rFonts w:ascii="Times New Roman" w:hAnsi="Times New Roman" w:cs="Times New Roman"/>
          <w:sz w:val="24"/>
          <w:szCs w:val="24"/>
          <w:lang w:val="sr-Cyrl-RS"/>
        </w:rPr>
        <w:t xml:space="preserve">Ове врсте не налазе </w:t>
      </w:r>
      <w:r w:rsidR="00BC7A5D">
        <w:rPr>
          <w:rFonts w:ascii="Times New Roman" w:hAnsi="Times New Roman" w:cs="Times New Roman"/>
          <w:sz w:val="24"/>
          <w:szCs w:val="24"/>
          <w:lang w:val="sr-Cyrl-RS"/>
        </w:rPr>
        <w:lastRenderedPageBreak/>
        <w:t xml:space="preserve">се само на пашњацима Спасовина и Обзовик, већ и на обали језера и у језеру на плутајућим острвима. </w:t>
      </w:r>
    </w:p>
    <w:p w14:paraId="57D923EC" w14:textId="77777777" w:rsidR="00103FF3" w:rsidRPr="00250B4B" w:rsidRDefault="00250B4B" w:rsidP="00C5298A">
      <w:pPr>
        <w:spacing w:after="0" w:line="240" w:lineRule="auto"/>
        <w:ind w:firstLine="720"/>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lang w:val="sr-Cyrl-RS"/>
        </w:rPr>
        <w:t>До сада у</w:t>
      </w:r>
      <w:r>
        <w:rPr>
          <w:rFonts w:ascii="Times New Roman" w:hAnsi="Times New Roman" w:cs="Times New Roman"/>
          <w:sz w:val="24"/>
          <w:szCs w:val="24"/>
        </w:rPr>
        <w:t xml:space="preserve"> Резервату</w:t>
      </w:r>
      <w:r w:rsidR="00103FF3" w:rsidRPr="00C5298A">
        <w:rPr>
          <w:rFonts w:ascii="Times New Roman" w:hAnsi="Times New Roman" w:cs="Times New Roman"/>
          <w:sz w:val="24"/>
          <w:szCs w:val="24"/>
        </w:rPr>
        <w:t xml:space="preserve"> забележено је присуство следећих биљних врста:</w:t>
      </w:r>
      <w:r w:rsidR="00B956EE">
        <w:rPr>
          <w:rFonts w:ascii="Times New Roman" w:hAnsi="Times New Roman" w:cs="Times New Roman"/>
          <w:sz w:val="24"/>
          <w:szCs w:val="24"/>
          <w:lang w:val="sr-Cyrl-RS"/>
        </w:rPr>
        <w:t xml:space="preserve"> кисело дрво (</w:t>
      </w:r>
      <w:r w:rsidR="00B956EE" w:rsidRPr="00B956EE">
        <w:rPr>
          <w:rFonts w:ascii="Times New Roman" w:hAnsi="Times New Roman" w:cs="Times New Roman"/>
          <w:sz w:val="24"/>
          <w:szCs w:val="24"/>
          <w:lang w:val="en-US"/>
        </w:rPr>
        <w:t> </w:t>
      </w:r>
      <w:r w:rsidR="00B956EE" w:rsidRPr="00B956EE">
        <w:rPr>
          <w:rFonts w:ascii="Times New Roman" w:hAnsi="Times New Roman" w:cs="Times New Roman"/>
          <w:i/>
          <w:sz w:val="24"/>
          <w:szCs w:val="24"/>
          <w:lang w:val="en-US"/>
        </w:rPr>
        <w:t>Ailanthus altissima</w:t>
      </w:r>
      <w:r w:rsidR="00B956EE">
        <w:rPr>
          <w:rFonts w:ascii="Times New Roman" w:hAnsi="Times New Roman" w:cs="Times New Roman"/>
          <w:sz w:val="24"/>
          <w:szCs w:val="24"/>
          <w:lang w:val="sr-Cyrl-RS"/>
        </w:rPr>
        <w:t xml:space="preserve">), </w:t>
      </w:r>
      <w:r w:rsidR="00103FF3" w:rsidRPr="00C5298A">
        <w:rPr>
          <w:rFonts w:ascii="Times New Roman" w:hAnsi="Times New Roman" w:cs="Times New Roman"/>
          <w:sz w:val="24"/>
          <w:szCs w:val="24"/>
        </w:rPr>
        <w:t xml:space="preserve"> јасенолисни јавор (</w:t>
      </w:r>
      <w:r w:rsidR="00103FF3" w:rsidRPr="00C5298A">
        <w:rPr>
          <w:rStyle w:val="Emphasis"/>
          <w:rFonts w:ascii="Times New Roman" w:hAnsi="Times New Roman" w:cs="Times New Roman"/>
          <w:bCs/>
          <w:iCs w:val="0"/>
          <w:sz w:val="24"/>
          <w:szCs w:val="24"/>
          <w:shd w:val="clear" w:color="auto" w:fill="FFFFFF"/>
        </w:rPr>
        <w:t>Acer negundo</w:t>
      </w:r>
      <w:r w:rsidR="00103FF3" w:rsidRPr="00C5298A">
        <w:rPr>
          <w:rStyle w:val="Emphasis"/>
          <w:rFonts w:ascii="Times New Roman" w:hAnsi="Times New Roman" w:cs="Times New Roman"/>
          <w:bCs/>
          <w:i w:val="0"/>
          <w:iCs w:val="0"/>
          <w:sz w:val="24"/>
          <w:szCs w:val="24"/>
          <w:shd w:val="clear" w:color="auto" w:fill="FFFFFF"/>
        </w:rPr>
        <w:t>), пенсилванијски јасен (</w:t>
      </w:r>
      <w:r w:rsidR="00103FF3" w:rsidRPr="00C5298A">
        <w:rPr>
          <w:rStyle w:val="Emphasis"/>
          <w:rFonts w:ascii="Times New Roman" w:hAnsi="Times New Roman" w:cs="Times New Roman"/>
          <w:bCs/>
          <w:iCs w:val="0"/>
          <w:sz w:val="24"/>
          <w:szCs w:val="24"/>
          <w:shd w:val="clear" w:color="auto" w:fill="FFFFFF"/>
        </w:rPr>
        <w:t>Fraxinus pennsylvanica</w:t>
      </w:r>
      <w:r w:rsidR="00103FF3" w:rsidRPr="00C5298A">
        <w:rPr>
          <w:rStyle w:val="Emphasis"/>
          <w:rFonts w:ascii="Times New Roman" w:hAnsi="Times New Roman" w:cs="Times New Roman"/>
          <w:bCs/>
          <w:i w:val="0"/>
          <w:iCs w:val="0"/>
          <w:sz w:val="24"/>
          <w:szCs w:val="24"/>
          <w:shd w:val="clear" w:color="auto" w:fill="FFFFFF"/>
        </w:rPr>
        <w:t>), сибирски брест (</w:t>
      </w:r>
      <w:r w:rsidR="00103FF3" w:rsidRPr="00C5298A">
        <w:rPr>
          <w:rStyle w:val="Emphasis"/>
          <w:rFonts w:ascii="Times New Roman" w:hAnsi="Times New Roman" w:cs="Times New Roman"/>
          <w:bCs/>
          <w:iCs w:val="0"/>
          <w:sz w:val="24"/>
          <w:szCs w:val="24"/>
          <w:shd w:val="clear" w:color="auto" w:fill="FFFFFF"/>
        </w:rPr>
        <w:t>Ulmus pumila</w:t>
      </w:r>
      <w:r w:rsidR="00103FF3" w:rsidRPr="00C5298A">
        <w:rPr>
          <w:rStyle w:val="Emphasis"/>
          <w:rFonts w:ascii="Times New Roman" w:hAnsi="Times New Roman" w:cs="Times New Roman"/>
          <w:bCs/>
          <w:i w:val="0"/>
          <w:iCs w:val="0"/>
          <w:sz w:val="24"/>
          <w:szCs w:val="24"/>
          <w:shd w:val="clear" w:color="auto" w:fill="FFFFFF"/>
        </w:rPr>
        <w:t>)</w:t>
      </w:r>
      <w:r w:rsidR="00B3699E">
        <w:rPr>
          <w:rStyle w:val="Emphasis"/>
          <w:rFonts w:ascii="Times New Roman" w:hAnsi="Times New Roman" w:cs="Times New Roman"/>
          <w:bCs/>
          <w:i w:val="0"/>
          <w:iCs w:val="0"/>
          <w:sz w:val="24"/>
          <w:szCs w:val="24"/>
          <w:shd w:val="clear" w:color="auto" w:fill="FFFFFF"/>
        </w:rPr>
        <w:t>,</w:t>
      </w:r>
      <w:r w:rsidR="00B956EE">
        <w:rPr>
          <w:rStyle w:val="Emphasis"/>
          <w:rFonts w:ascii="Times New Roman" w:hAnsi="Times New Roman" w:cs="Times New Roman"/>
          <w:bCs/>
          <w:i w:val="0"/>
          <w:iCs w:val="0"/>
          <w:sz w:val="24"/>
          <w:szCs w:val="24"/>
          <w:shd w:val="clear" w:color="auto" w:fill="FFFFFF"/>
          <w:lang w:val="sr-Cyrl-RS"/>
        </w:rPr>
        <w:t xml:space="preserve"> багрем (</w:t>
      </w:r>
      <w:r w:rsidR="00B956EE" w:rsidRPr="00B956EE">
        <w:rPr>
          <w:rStyle w:val="Emphasis"/>
          <w:rFonts w:ascii="Times New Roman" w:hAnsi="Times New Roman" w:cs="Times New Roman"/>
          <w:bCs/>
          <w:iCs w:val="0"/>
          <w:sz w:val="24"/>
          <w:szCs w:val="24"/>
          <w:shd w:val="clear" w:color="auto" w:fill="FFFFFF"/>
          <w:lang w:val="sr-Cyrl-RS"/>
        </w:rPr>
        <w:t>Robinia pseudoacacia</w:t>
      </w:r>
      <w:r w:rsidR="00B956EE">
        <w:rPr>
          <w:rStyle w:val="Emphasis"/>
          <w:rFonts w:ascii="Times New Roman" w:hAnsi="Times New Roman" w:cs="Times New Roman"/>
          <w:bCs/>
          <w:i w:val="0"/>
          <w:iCs w:val="0"/>
          <w:sz w:val="24"/>
          <w:szCs w:val="24"/>
          <w:shd w:val="clear" w:color="auto" w:fill="FFFFFF"/>
          <w:lang w:val="sr-Cyrl-RS"/>
        </w:rPr>
        <w:t>)</w:t>
      </w:r>
      <w:r w:rsidR="00103FF3" w:rsidRPr="00C5298A">
        <w:rPr>
          <w:rStyle w:val="Emphasis"/>
          <w:rFonts w:ascii="Times New Roman" w:hAnsi="Times New Roman" w:cs="Times New Roman"/>
          <w:bCs/>
          <w:i w:val="0"/>
          <w:iCs w:val="0"/>
          <w:sz w:val="24"/>
          <w:szCs w:val="24"/>
          <w:shd w:val="clear" w:color="auto" w:fill="FFFFFF"/>
        </w:rPr>
        <w:t xml:space="preserve"> багремац (</w:t>
      </w:r>
      <w:r w:rsidR="00103FF3" w:rsidRPr="00C5298A">
        <w:rPr>
          <w:rStyle w:val="Emphasis"/>
          <w:rFonts w:ascii="Times New Roman" w:hAnsi="Times New Roman" w:cs="Times New Roman"/>
          <w:bCs/>
          <w:iCs w:val="0"/>
          <w:sz w:val="24"/>
          <w:szCs w:val="24"/>
          <w:shd w:val="clear" w:color="auto" w:fill="FFFFFF"/>
        </w:rPr>
        <w:t>Amorpha fruticosa</w:t>
      </w:r>
      <w:r w:rsidR="00103FF3" w:rsidRPr="00C5298A">
        <w:rPr>
          <w:rStyle w:val="Emphasis"/>
          <w:rFonts w:ascii="Times New Roman" w:hAnsi="Times New Roman" w:cs="Times New Roman"/>
          <w:bCs/>
          <w:i w:val="0"/>
          <w:iCs w:val="0"/>
          <w:sz w:val="24"/>
          <w:szCs w:val="24"/>
          <w:shd w:val="clear" w:color="auto" w:fill="FFFFFF"/>
        </w:rPr>
        <w:t>) и</w:t>
      </w:r>
      <w:r w:rsidR="00103FF3" w:rsidRPr="00C5298A">
        <w:rPr>
          <w:rFonts w:ascii="Times New Roman" w:hAnsi="Times New Roman" w:cs="Times New Roman"/>
          <w:color w:val="545454"/>
          <w:sz w:val="24"/>
          <w:szCs w:val="24"/>
          <w:shd w:val="clear" w:color="auto" w:fill="FFFFFF"/>
        </w:rPr>
        <w:t xml:space="preserve"> </w:t>
      </w:r>
      <w:r w:rsidR="00103FF3" w:rsidRPr="00C5298A">
        <w:rPr>
          <w:rFonts w:ascii="Times New Roman" w:hAnsi="Times New Roman" w:cs="Times New Roman"/>
          <w:sz w:val="24"/>
          <w:szCs w:val="24"/>
          <w:shd w:val="clear" w:color="auto" w:fill="FFFFFF"/>
        </w:rPr>
        <w:t>жива ограда (</w:t>
      </w:r>
      <w:r w:rsidR="00103FF3" w:rsidRPr="00C5298A">
        <w:rPr>
          <w:rStyle w:val="Emphasis"/>
          <w:rFonts w:ascii="Times New Roman" w:hAnsi="Times New Roman" w:cs="Times New Roman"/>
          <w:bCs/>
          <w:iCs w:val="0"/>
          <w:sz w:val="24"/>
          <w:szCs w:val="24"/>
          <w:shd w:val="clear" w:color="auto" w:fill="FFFFFF"/>
        </w:rPr>
        <w:t>Lycium halimifolium</w:t>
      </w:r>
      <w:r w:rsidR="00103FF3" w:rsidRPr="00C5298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sr-Cyrl-RS"/>
        </w:rPr>
        <w:t xml:space="preserve">Од почетка управљања покушавамо да смањимо популацију инвазивних врста, а у томе смо највише имали успеха на пашњаку на Спасовини. Овде се само на појединим местима јави по који изданак киселог дрвета, који одмах улањамо и одржавамо станиште под контролом. Проблем са киселим дрветом највећи је на пашњаку у Обзовику и то на граници са СРП „Делиблатска пешчара“. </w:t>
      </w:r>
      <w:r w:rsidR="00EC3B5E">
        <w:rPr>
          <w:rFonts w:ascii="Times New Roman" w:hAnsi="Times New Roman" w:cs="Times New Roman"/>
          <w:sz w:val="24"/>
          <w:szCs w:val="24"/>
          <w:shd w:val="clear" w:color="auto" w:fill="FFFFFF"/>
          <w:lang w:val="sr-Cyrl-RS"/>
        </w:rPr>
        <w:t xml:space="preserve">Пенсилванијски јасен највећи проблем ствара у приобалном делу језера и у приватним шумама које се налазе поред језера. Планирамо да организујемо радионицу на којој би локалном становништву објаснили које су и зашто је важно уклонити алохтоне инвазивне врсте биљака. </w:t>
      </w:r>
      <w:r w:rsidR="008616A6">
        <w:rPr>
          <w:rFonts w:ascii="Times New Roman" w:hAnsi="Times New Roman" w:cs="Times New Roman"/>
          <w:sz w:val="24"/>
          <w:szCs w:val="24"/>
          <w:shd w:val="clear" w:color="auto" w:fill="FFFFFF"/>
          <w:lang w:val="sr-Cyrl-RS"/>
        </w:rPr>
        <w:t>Започели и набавку садница аутохтоних дрвенастих врста.</w:t>
      </w:r>
    </w:p>
    <w:p w14:paraId="4043F877" w14:textId="77777777" w:rsidR="00F82CE2" w:rsidRDefault="00F82CE2" w:rsidP="00C5298A">
      <w:pPr>
        <w:spacing w:after="0" w:line="240" w:lineRule="auto"/>
        <w:ind w:firstLine="720"/>
        <w:jc w:val="both"/>
        <w:rPr>
          <w:rFonts w:ascii="Times New Roman" w:hAnsi="Times New Roman" w:cs="Times New Roman"/>
          <w:sz w:val="24"/>
          <w:szCs w:val="24"/>
          <w:shd w:val="clear" w:color="auto" w:fill="FFFFFF"/>
        </w:rPr>
      </w:pPr>
    </w:p>
    <w:p w14:paraId="0A9FBE02" w14:textId="77777777" w:rsidR="00F82CE2" w:rsidRPr="00C62727" w:rsidRDefault="00BD7CC7" w:rsidP="00C62727">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2.0</w:t>
      </w:r>
      <w:r>
        <w:rPr>
          <w:rFonts w:ascii="Times New Roman" w:hAnsi="Times New Roman" w:cs="Times New Roman"/>
          <w:b/>
          <w:sz w:val="24"/>
          <w:szCs w:val="24"/>
          <w:shd w:val="clear" w:color="auto" w:fill="FFFFFF"/>
          <w:lang w:val="sr-Cyrl-RS"/>
        </w:rPr>
        <w:t>.</w:t>
      </w:r>
      <w:r w:rsidR="002823CC">
        <w:rPr>
          <w:rFonts w:ascii="Times New Roman" w:hAnsi="Times New Roman" w:cs="Times New Roman"/>
          <w:b/>
          <w:sz w:val="24"/>
          <w:szCs w:val="24"/>
          <w:shd w:val="clear" w:color="auto" w:fill="FFFFFF"/>
        </w:rPr>
        <w:t xml:space="preserve"> </w:t>
      </w:r>
      <w:r w:rsidR="00F82CE2" w:rsidRPr="00A06BF0">
        <w:rPr>
          <w:rFonts w:ascii="Times New Roman" w:hAnsi="Times New Roman" w:cs="Times New Roman"/>
          <w:b/>
          <w:sz w:val="24"/>
          <w:szCs w:val="24"/>
          <w:shd w:val="clear" w:color="auto" w:fill="FFFFFF"/>
        </w:rPr>
        <w:t>Потребна средства</w:t>
      </w:r>
      <w:r w:rsidR="00EA28BC" w:rsidRPr="00A06BF0">
        <w:rPr>
          <w:rFonts w:ascii="Times New Roman" w:hAnsi="Times New Roman" w:cs="Times New Roman"/>
          <w:b/>
          <w:sz w:val="24"/>
          <w:szCs w:val="24"/>
          <w:shd w:val="clear" w:color="auto" w:fill="FFFFFF"/>
        </w:rPr>
        <w:t xml:space="preserve"> за уклањање </w:t>
      </w:r>
      <w:r w:rsidR="00FF4A61" w:rsidRPr="00A06BF0">
        <w:rPr>
          <w:rFonts w:ascii="Times New Roman" w:hAnsi="Times New Roman" w:cs="Times New Roman"/>
          <w:b/>
          <w:sz w:val="24"/>
          <w:szCs w:val="24"/>
        </w:rPr>
        <w:t>инвазивних алохтоних дрвенастих и жбунастих</w:t>
      </w:r>
      <w:r w:rsidR="00EA28BC" w:rsidRPr="00A06BF0">
        <w:rPr>
          <w:rFonts w:ascii="Times New Roman" w:hAnsi="Times New Roman" w:cs="Times New Roman"/>
          <w:b/>
          <w:sz w:val="24"/>
          <w:szCs w:val="24"/>
        </w:rPr>
        <w:t xml:space="preserve"> врст</w:t>
      </w:r>
      <w:r w:rsidR="00FF4A61" w:rsidRPr="00A06BF0">
        <w:rPr>
          <w:rFonts w:ascii="Times New Roman" w:hAnsi="Times New Roman" w:cs="Times New Roman"/>
          <w:b/>
          <w:sz w:val="24"/>
          <w:szCs w:val="24"/>
        </w:rPr>
        <w:t>а</w:t>
      </w:r>
      <w:r w:rsidR="00B3699E" w:rsidRPr="00A06BF0">
        <w:rPr>
          <w:rFonts w:ascii="Times New Roman" w:hAnsi="Times New Roman" w:cs="Times New Roman"/>
          <w:b/>
          <w:sz w:val="24"/>
          <w:szCs w:val="24"/>
        </w:rPr>
        <w:t xml:space="preserve"> биљака</w:t>
      </w:r>
    </w:p>
    <w:p w14:paraId="2D48FEDC" w14:textId="77777777" w:rsidR="00FF4A61" w:rsidRPr="00FF4A61" w:rsidRDefault="00FF4A61" w:rsidP="00C5298A">
      <w:pPr>
        <w:spacing w:after="0" w:line="24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84"/>
        <w:gridCol w:w="2114"/>
        <w:gridCol w:w="1969"/>
        <w:gridCol w:w="2129"/>
      </w:tblGrid>
      <w:tr w:rsidR="00697705" w:rsidRPr="00C5298A" w14:paraId="1EB74651" w14:textId="77777777" w:rsidTr="00E36FEA">
        <w:tc>
          <w:tcPr>
            <w:tcW w:w="3369" w:type="dxa"/>
          </w:tcPr>
          <w:p w14:paraId="6466173C" w14:textId="77777777" w:rsidR="00697705" w:rsidRPr="000D4343" w:rsidRDefault="003205BA" w:rsidP="006B4DE2">
            <w:pPr>
              <w:pStyle w:val="ListParagraph"/>
              <w:ind w:left="0"/>
              <w:contextualSpacing w:val="0"/>
              <w:rPr>
                <w:rFonts w:ascii="Times New Roman" w:hAnsi="Times New Roman" w:cs="Times New Roman"/>
                <w:b/>
                <w:sz w:val="24"/>
                <w:szCs w:val="24"/>
              </w:rPr>
            </w:pPr>
            <w:r w:rsidRPr="000D4343">
              <w:rPr>
                <w:rFonts w:ascii="Times New Roman" w:hAnsi="Times New Roman" w:cs="Times New Roman"/>
                <w:b/>
                <w:sz w:val="24"/>
                <w:szCs w:val="24"/>
              </w:rPr>
              <w:t>Покрајинск</w:t>
            </w:r>
            <w:r w:rsidR="00697705" w:rsidRPr="000D4343">
              <w:rPr>
                <w:rFonts w:ascii="Times New Roman" w:hAnsi="Times New Roman" w:cs="Times New Roman"/>
                <w:b/>
                <w:sz w:val="24"/>
                <w:szCs w:val="24"/>
              </w:rPr>
              <w:t>и секретаријат за урбанизам и заштиту животне средине</w:t>
            </w:r>
          </w:p>
        </w:tc>
        <w:tc>
          <w:tcPr>
            <w:tcW w:w="2126" w:type="dxa"/>
          </w:tcPr>
          <w:p w14:paraId="3B96466B" w14:textId="77777777" w:rsidR="00697705" w:rsidRPr="00C5298A" w:rsidRDefault="00EC3B5E" w:rsidP="00E36FEA">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20</w:t>
            </w:r>
            <w:r w:rsidR="00D0201B" w:rsidRPr="00995B3D">
              <w:rPr>
                <w:rFonts w:ascii="Times New Roman" w:hAnsi="Times New Roman" w:cs="Times New Roman"/>
                <w:sz w:val="24"/>
                <w:szCs w:val="24"/>
              </w:rPr>
              <w:t>0.000,00</w:t>
            </w:r>
          </w:p>
        </w:tc>
        <w:tc>
          <w:tcPr>
            <w:tcW w:w="1984" w:type="dxa"/>
          </w:tcPr>
          <w:p w14:paraId="0F1846BF" w14:textId="77777777" w:rsidR="00697705" w:rsidRPr="00E36FEA" w:rsidRDefault="00697705" w:rsidP="00E36FEA">
            <w:pPr>
              <w:pStyle w:val="ListParagraph"/>
              <w:ind w:left="0" w:firstLine="720"/>
              <w:contextualSpacing w:val="0"/>
              <w:jc w:val="right"/>
              <w:rPr>
                <w:rFonts w:ascii="Times New Roman" w:hAnsi="Times New Roman" w:cs="Times New Roman"/>
                <w:b/>
                <w:sz w:val="24"/>
                <w:szCs w:val="24"/>
              </w:rPr>
            </w:pPr>
            <w:r w:rsidRPr="00E36FEA">
              <w:rPr>
                <w:rFonts w:ascii="Times New Roman" w:hAnsi="Times New Roman" w:cs="Times New Roman"/>
                <w:b/>
                <w:sz w:val="24"/>
                <w:szCs w:val="24"/>
              </w:rPr>
              <w:t>Укупно:</w:t>
            </w:r>
          </w:p>
        </w:tc>
        <w:tc>
          <w:tcPr>
            <w:tcW w:w="2143" w:type="dxa"/>
          </w:tcPr>
          <w:p w14:paraId="315ED8FE" w14:textId="77777777" w:rsidR="00697705" w:rsidRPr="00E36FEA" w:rsidRDefault="00EC3B5E" w:rsidP="00E36FEA">
            <w:pPr>
              <w:pStyle w:val="ListParagraph"/>
              <w:ind w:left="0" w:firstLine="720"/>
              <w:contextualSpacing w:val="0"/>
              <w:jc w:val="right"/>
              <w:rPr>
                <w:rFonts w:ascii="Times New Roman" w:hAnsi="Times New Roman" w:cs="Times New Roman"/>
                <w:b/>
                <w:sz w:val="24"/>
                <w:szCs w:val="24"/>
              </w:rPr>
            </w:pPr>
            <w:r>
              <w:rPr>
                <w:rFonts w:ascii="Times New Roman" w:hAnsi="Times New Roman" w:cs="Times New Roman"/>
                <w:b/>
                <w:sz w:val="24"/>
                <w:szCs w:val="24"/>
              </w:rPr>
              <w:t>25</w:t>
            </w:r>
            <w:r w:rsidR="00697705" w:rsidRPr="00E36FEA">
              <w:rPr>
                <w:rFonts w:ascii="Times New Roman" w:hAnsi="Times New Roman" w:cs="Times New Roman"/>
                <w:b/>
                <w:sz w:val="24"/>
                <w:szCs w:val="24"/>
              </w:rPr>
              <w:t>0.000,00</w:t>
            </w:r>
          </w:p>
        </w:tc>
      </w:tr>
      <w:tr w:rsidR="00352C13" w:rsidRPr="00C5298A" w14:paraId="763EF357" w14:textId="77777777" w:rsidTr="00E36FEA">
        <w:tc>
          <w:tcPr>
            <w:tcW w:w="3369" w:type="dxa"/>
          </w:tcPr>
          <w:p w14:paraId="7811542F" w14:textId="77777777" w:rsidR="00352C13" w:rsidRPr="00352C13" w:rsidRDefault="00352C13" w:rsidP="006B4DE2">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Сопствена средства</w:t>
            </w:r>
          </w:p>
        </w:tc>
        <w:tc>
          <w:tcPr>
            <w:tcW w:w="2126" w:type="dxa"/>
          </w:tcPr>
          <w:p w14:paraId="4BD78935" w14:textId="77777777" w:rsidR="00352C13" w:rsidRPr="00352C13" w:rsidRDefault="00EC3B5E" w:rsidP="00E36FEA">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5</w:t>
            </w:r>
            <w:r w:rsidR="00352C13">
              <w:rPr>
                <w:rFonts w:ascii="Times New Roman" w:hAnsi="Times New Roman" w:cs="Times New Roman"/>
                <w:sz w:val="24"/>
                <w:szCs w:val="24"/>
              </w:rPr>
              <w:t>0.000,00</w:t>
            </w:r>
          </w:p>
        </w:tc>
        <w:tc>
          <w:tcPr>
            <w:tcW w:w="1984" w:type="dxa"/>
          </w:tcPr>
          <w:p w14:paraId="26B79318" w14:textId="77777777" w:rsidR="00352C13" w:rsidRPr="00E36FEA" w:rsidRDefault="00352C13" w:rsidP="00E36FEA">
            <w:pPr>
              <w:pStyle w:val="ListParagraph"/>
              <w:ind w:left="0" w:firstLine="720"/>
              <w:contextualSpacing w:val="0"/>
              <w:jc w:val="right"/>
              <w:rPr>
                <w:rFonts w:ascii="Times New Roman" w:hAnsi="Times New Roman" w:cs="Times New Roman"/>
                <w:b/>
                <w:sz w:val="24"/>
                <w:szCs w:val="24"/>
              </w:rPr>
            </w:pPr>
          </w:p>
        </w:tc>
        <w:tc>
          <w:tcPr>
            <w:tcW w:w="2143" w:type="dxa"/>
          </w:tcPr>
          <w:p w14:paraId="6B92B537" w14:textId="77777777" w:rsidR="00352C13" w:rsidRPr="00E36FEA" w:rsidRDefault="00352C13" w:rsidP="00E36FEA">
            <w:pPr>
              <w:pStyle w:val="ListParagraph"/>
              <w:ind w:left="0" w:firstLine="720"/>
              <w:contextualSpacing w:val="0"/>
              <w:jc w:val="right"/>
              <w:rPr>
                <w:rFonts w:ascii="Times New Roman" w:hAnsi="Times New Roman" w:cs="Times New Roman"/>
                <w:b/>
                <w:sz w:val="24"/>
                <w:szCs w:val="24"/>
              </w:rPr>
            </w:pPr>
          </w:p>
        </w:tc>
      </w:tr>
    </w:tbl>
    <w:p w14:paraId="680A5441" w14:textId="77777777" w:rsidR="00FF4A61" w:rsidRDefault="00FF4A61" w:rsidP="00C5298A">
      <w:pPr>
        <w:spacing w:after="0" w:line="240" w:lineRule="auto"/>
        <w:ind w:firstLine="720"/>
        <w:jc w:val="both"/>
        <w:rPr>
          <w:rFonts w:ascii="Times New Roman" w:hAnsi="Times New Roman" w:cs="Times New Roman"/>
          <w:sz w:val="24"/>
          <w:szCs w:val="24"/>
          <w:lang w:val="sr-Cyrl-CS"/>
        </w:rPr>
      </w:pPr>
    </w:p>
    <w:p w14:paraId="6F4F20FF" w14:textId="77777777" w:rsidR="001D7145" w:rsidRPr="00A256B7" w:rsidRDefault="001D7145" w:rsidP="00B3699E">
      <w:pPr>
        <w:spacing w:after="0" w:line="240" w:lineRule="auto"/>
        <w:jc w:val="both"/>
        <w:rPr>
          <w:rFonts w:ascii="Times New Roman" w:hAnsi="Times New Roman" w:cs="Times New Roman"/>
          <w:b/>
          <w:sz w:val="24"/>
          <w:szCs w:val="24"/>
          <w:lang w:val="sr-Cyrl-CS"/>
        </w:rPr>
      </w:pPr>
      <w:r w:rsidRPr="00B3699E">
        <w:rPr>
          <w:rFonts w:ascii="Times New Roman" w:hAnsi="Times New Roman" w:cs="Times New Roman"/>
          <w:b/>
          <w:sz w:val="24"/>
          <w:szCs w:val="24"/>
          <w:lang w:val="sr-Cyrl-CS"/>
        </w:rPr>
        <w:t>3.2.</w:t>
      </w:r>
      <w:r w:rsidR="00931FA6">
        <w:rPr>
          <w:rFonts w:ascii="Times New Roman" w:hAnsi="Times New Roman" w:cs="Times New Roman"/>
          <w:sz w:val="24"/>
          <w:szCs w:val="24"/>
          <w:lang w:val="sr-Cyrl-CS"/>
        </w:rPr>
        <w:tab/>
      </w:r>
      <w:r w:rsidRPr="00A256B7">
        <w:rPr>
          <w:rFonts w:ascii="Times New Roman" w:hAnsi="Times New Roman" w:cs="Times New Roman"/>
          <w:b/>
          <w:sz w:val="24"/>
          <w:szCs w:val="24"/>
          <w:lang w:val="sr-Cyrl-CS"/>
        </w:rPr>
        <w:t>Задаци и активности на заштити и управљању ловном и риболовном фауном</w:t>
      </w:r>
    </w:p>
    <w:p w14:paraId="49B1B93E" w14:textId="77777777" w:rsidR="007468DE" w:rsidRPr="00C5298A" w:rsidRDefault="007468DE" w:rsidP="00C5298A">
      <w:pPr>
        <w:spacing w:after="0" w:line="240" w:lineRule="auto"/>
        <w:ind w:firstLine="720"/>
        <w:jc w:val="both"/>
        <w:rPr>
          <w:rFonts w:ascii="Times New Roman" w:hAnsi="Times New Roman" w:cs="Times New Roman"/>
          <w:sz w:val="24"/>
          <w:szCs w:val="24"/>
          <w:lang w:val="sr-Cyrl-CS"/>
        </w:rPr>
      </w:pPr>
    </w:p>
    <w:p w14:paraId="421C5ADC" w14:textId="77777777" w:rsidR="00AD150A" w:rsidRPr="00C5298A" w:rsidRDefault="0087119A" w:rsidP="00C5298A">
      <w:pPr>
        <w:spacing w:after="0" w:line="240" w:lineRule="auto"/>
        <w:ind w:firstLine="720"/>
        <w:jc w:val="both"/>
        <w:rPr>
          <w:rFonts w:ascii="Times New Roman" w:hAnsi="Times New Roman" w:cs="Times New Roman"/>
          <w:sz w:val="24"/>
          <w:szCs w:val="24"/>
          <w:shd w:val="clear" w:color="auto" w:fill="FFFFFF"/>
        </w:rPr>
      </w:pPr>
      <w:r w:rsidRPr="00C5298A">
        <w:rPr>
          <w:rFonts w:ascii="Times New Roman" w:hAnsi="Times New Roman" w:cs="Times New Roman"/>
          <w:sz w:val="24"/>
          <w:szCs w:val="24"/>
        </w:rPr>
        <w:t>У Специјалном резервату природе „Краљевац”</w:t>
      </w:r>
      <w:r w:rsidR="008E0C56">
        <w:rPr>
          <w:rFonts w:ascii="Times New Roman" w:hAnsi="Times New Roman" w:cs="Times New Roman"/>
          <w:sz w:val="24"/>
          <w:szCs w:val="24"/>
        </w:rPr>
        <w:t>,</w:t>
      </w:r>
      <w:r w:rsidRPr="00C5298A">
        <w:rPr>
          <w:rFonts w:ascii="Times New Roman" w:hAnsi="Times New Roman" w:cs="Times New Roman"/>
          <w:sz w:val="24"/>
          <w:szCs w:val="24"/>
        </w:rPr>
        <w:t xml:space="preserve"> </w:t>
      </w:r>
      <w:r w:rsidRPr="00C5298A">
        <w:rPr>
          <w:rFonts w:ascii="Times New Roman" w:hAnsi="Times New Roman" w:cs="Times New Roman"/>
          <w:sz w:val="24"/>
          <w:szCs w:val="24"/>
          <w:lang w:val="sr-Cyrl-CS"/>
        </w:rPr>
        <w:t>л</w:t>
      </w:r>
      <w:r w:rsidR="001D7145" w:rsidRPr="00C5298A">
        <w:rPr>
          <w:rFonts w:ascii="Times New Roman" w:hAnsi="Times New Roman" w:cs="Times New Roman"/>
          <w:sz w:val="24"/>
          <w:szCs w:val="24"/>
          <w:lang w:val="sr-Cyrl-CS"/>
        </w:rPr>
        <w:t xml:space="preserve">ов је дозвољен само </w:t>
      </w:r>
      <w:r w:rsidRPr="00C5298A">
        <w:rPr>
          <w:rFonts w:ascii="Times New Roman" w:hAnsi="Times New Roman" w:cs="Times New Roman"/>
          <w:sz w:val="24"/>
          <w:szCs w:val="24"/>
          <w:lang w:val="sr-Cyrl-CS"/>
        </w:rPr>
        <w:t>на просторној целини</w:t>
      </w:r>
      <w:r w:rsidR="001D7145" w:rsidRPr="00C5298A">
        <w:rPr>
          <w:rFonts w:ascii="Times New Roman" w:hAnsi="Times New Roman" w:cs="Times New Roman"/>
          <w:sz w:val="24"/>
          <w:szCs w:val="24"/>
          <w:lang w:val="sr-Cyrl-CS"/>
        </w:rPr>
        <w:t xml:space="preserve"> „Обзовик“</w:t>
      </w:r>
      <w:r w:rsidRPr="00C5298A">
        <w:rPr>
          <w:rFonts w:ascii="Times New Roman" w:hAnsi="Times New Roman" w:cs="Times New Roman"/>
          <w:sz w:val="24"/>
          <w:szCs w:val="24"/>
          <w:lang w:val="sr-Cyrl-CS"/>
        </w:rPr>
        <w:t xml:space="preserve"> која се налази у зони режима заштите III степена и одвија се </w:t>
      </w:r>
      <w:r w:rsidR="00B363CD" w:rsidRPr="00C5298A">
        <w:rPr>
          <w:rFonts w:ascii="Times New Roman" w:hAnsi="Times New Roman" w:cs="Times New Roman"/>
          <w:sz w:val="24"/>
          <w:szCs w:val="24"/>
          <w:lang w:val="sr-Cyrl-CS"/>
        </w:rPr>
        <w:t xml:space="preserve">у складу са одредбама Закона о дивљачи и ловству </w:t>
      </w:r>
      <w:r w:rsidR="006E451F">
        <w:rPr>
          <w:rFonts w:ascii="Times New Roman" w:hAnsi="Times New Roman" w:cs="Times New Roman"/>
          <w:sz w:val="24"/>
          <w:szCs w:val="24"/>
          <w:lang w:val="sr-Cyrl-CS"/>
        </w:rPr>
        <w:t>(</w:t>
      </w:r>
      <w:r w:rsidR="00FF4A61" w:rsidRPr="00C5298A">
        <w:rPr>
          <w:rFonts w:ascii="Times New Roman" w:hAnsi="Times New Roman" w:cs="Times New Roman"/>
          <w:sz w:val="24"/>
          <w:szCs w:val="24"/>
        </w:rPr>
        <w:t>„Сл.</w:t>
      </w:r>
      <w:r w:rsidR="00FF4A61">
        <w:rPr>
          <w:rFonts w:ascii="Times New Roman" w:hAnsi="Times New Roman" w:cs="Times New Roman"/>
          <w:sz w:val="24"/>
          <w:szCs w:val="24"/>
        </w:rPr>
        <w:t xml:space="preserve"> г</w:t>
      </w:r>
      <w:r w:rsidR="00FF4A61" w:rsidRPr="00C5298A">
        <w:rPr>
          <w:rFonts w:ascii="Times New Roman" w:hAnsi="Times New Roman" w:cs="Times New Roman"/>
          <w:sz w:val="24"/>
          <w:szCs w:val="24"/>
        </w:rPr>
        <w:t xml:space="preserve">ласник РС”, број </w:t>
      </w:r>
      <w:r w:rsidR="00FF4A61">
        <w:rPr>
          <w:rFonts w:ascii="Times New Roman" w:hAnsi="Times New Roman" w:cs="Times New Roman"/>
          <w:sz w:val="24"/>
          <w:szCs w:val="24"/>
        </w:rPr>
        <w:t>18/2010)</w:t>
      </w:r>
      <w:r w:rsidR="006E451F">
        <w:rPr>
          <w:rFonts w:ascii="Times New Roman" w:hAnsi="Times New Roman" w:cs="Times New Roman"/>
          <w:sz w:val="24"/>
          <w:szCs w:val="24"/>
          <w:lang w:val="sr-Cyrl-CS"/>
        </w:rPr>
        <w:t xml:space="preserve"> </w:t>
      </w:r>
      <w:r w:rsidR="00B363CD" w:rsidRPr="00C5298A">
        <w:rPr>
          <w:rFonts w:ascii="Times New Roman" w:hAnsi="Times New Roman" w:cs="Times New Roman"/>
          <w:sz w:val="24"/>
          <w:szCs w:val="24"/>
          <w:lang w:val="sr-Cyrl-CS"/>
        </w:rPr>
        <w:t>и Ловном</w:t>
      </w:r>
      <w:r w:rsidRPr="00C5298A">
        <w:rPr>
          <w:rFonts w:ascii="Times New Roman" w:hAnsi="Times New Roman" w:cs="Times New Roman"/>
          <w:sz w:val="24"/>
          <w:szCs w:val="24"/>
          <w:lang w:val="sr-Cyrl-CS"/>
        </w:rPr>
        <w:t xml:space="preserve"> основ</w:t>
      </w:r>
      <w:r w:rsidR="00B363CD" w:rsidRPr="00C5298A">
        <w:rPr>
          <w:rFonts w:ascii="Times New Roman" w:hAnsi="Times New Roman" w:cs="Times New Roman"/>
          <w:sz w:val="24"/>
          <w:szCs w:val="24"/>
          <w:lang w:val="sr-Cyrl-CS"/>
        </w:rPr>
        <w:t>ом</w:t>
      </w:r>
      <w:r w:rsidR="001D7145" w:rsidRPr="00C5298A">
        <w:rPr>
          <w:rFonts w:ascii="Times New Roman" w:hAnsi="Times New Roman" w:cs="Times New Roman"/>
          <w:sz w:val="24"/>
          <w:szCs w:val="24"/>
          <w:lang w:val="sr-Cyrl-CS"/>
        </w:rPr>
        <w:t>.</w:t>
      </w:r>
      <w:r w:rsidR="00250B4B">
        <w:rPr>
          <w:rFonts w:ascii="Times New Roman" w:hAnsi="Times New Roman" w:cs="Times New Roman"/>
          <w:sz w:val="24"/>
          <w:szCs w:val="24"/>
          <w:lang w:val="sr-Cyrl-CS"/>
        </w:rPr>
        <w:t xml:space="preserve"> Ловци, такође лове и на граници резервата где имају постављене чеке. Ове чеке се налазе на граници другог степена на потезу КО Делиблато, тачније атарском делу Преко рита и Слатине.</w:t>
      </w:r>
      <w:r w:rsidR="001D7145" w:rsidRPr="00C5298A">
        <w:rPr>
          <w:rFonts w:ascii="Times New Roman" w:hAnsi="Times New Roman" w:cs="Times New Roman"/>
          <w:sz w:val="24"/>
          <w:szCs w:val="24"/>
          <w:lang w:val="sr-Cyrl-CS"/>
        </w:rPr>
        <w:t xml:space="preserve"> </w:t>
      </w:r>
      <w:r w:rsidR="00537137" w:rsidRPr="00537137">
        <w:rPr>
          <w:rFonts w:ascii="Times New Roman" w:hAnsi="Times New Roman" w:cs="Times New Roman"/>
          <w:sz w:val="24"/>
          <w:szCs w:val="24"/>
        </w:rPr>
        <w:t>Управљач</w:t>
      </w:r>
      <w:r w:rsidRPr="00C5298A">
        <w:rPr>
          <w:rFonts w:ascii="Times New Roman" w:hAnsi="Times New Roman" w:cs="Times New Roman"/>
          <w:sz w:val="24"/>
          <w:szCs w:val="24"/>
          <w:lang w:val="sr-Cyrl-CS"/>
        </w:rPr>
        <w:t xml:space="preserve"> има </w:t>
      </w:r>
      <w:r w:rsidR="00B363CD" w:rsidRPr="00C5298A">
        <w:rPr>
          <w:rFonts w:ascii="Times New Roman" w:hAnsi="Times New Roman" w:cs="Times New Roman"/>
          <w:sz w:val="24"/>
          <w:szCs w:val="24"/>
          <w:lang w:val="sr-Cyrl-CS"/>
        </w:rPr>
        <w:t xml:space="preserve">добру сарадњу са </w:t>
      </w:r>
      <w:r w:rsidR="00352C13">
        <w:rPr>
          <w:rFonts w:ascii="Times New Roman" w:hAnsi="Times New Roman" w:cs="Times New Roman"/>
          <w:sz w:val="24"/>
          <w:szCs w:val="24"/>
          <w:lang w:val="sr-Cyrl-CS"/>
        </w:rPr>
        <w:t>Уружењем ловаца и љубитеља природе</w:t>
      </w:r>
      <w:r w:rsidR="00995B3D">
        <w:rPr>
          <w:rFonts w:ascii="Times New Roman" w:hAnsi="Times New Roman" w:cs="Times New Roman"/>
          <w:sz w:val="24"/>
          <w:szCs w:val="24"/>
          <w:lang w:val="sr-Cyrl-CS"/>
        </w:rPr>
        <w:t xml:space="preserve"> </w:t>
      </w:r>
      <w:r w:rsidR="00995B3D" w:rsidRPr="00C5298A">
        <w:rPr>
          <w:rFonts w:ascii="Times New Roman" w:hAnsi="Times New Roman" w:cs="Times New Roman"/>
          <w:sz w:val="24"/>
          <w:szCs w:val="24"/>
        </w:rPr>
        <w:t>„</w:t>
      </w:r>
      <w:r w:rsidR="00995B3D">
        <w:rPr>
          <w:rFonts w:ascii="Times New Roman" w:hAnsi="Times New Roman" w:cs="Times New Roman"/>
          <w:sz w:val="24"/>
          <w:szCs w:val="24"/>
          <w:lang w:val="sr-Cyrl-CS"/>
        </w:rPr>
        <w:t>Делиблато</w:t>
      </w:r>
      <w:r w:rsidR="006E451F" w:rsidRPr="00C5298A">
        <w:rPr>
          <w:rFonts w:ascii="Times New Roman" w:hAnsi="Times New Roman" w:cs="Times New Roman"/>
          <w:sz w:val="24"/>
          <w:szCs w:val="24"/>
        </w:rPr>
        <w:t>”</w:t>
      </w:r>
      <w:r w:rsidR="00995B3D">
        <w:rPr>
          <w:rFonts w:ascii="Times New Roman" w:hAnsi="Times New Roman" w:cs="Times New Roman"/>
          <w:sz w:val="24"/>
          <w:szCs w:val="24"/>
          <w:lang w:val="sr-Cyrl-CS"/>
        </w:rPr>
        <w:t xml:space="preserve"> </w:t>
      </w:r>
      <w:r w:rsidR="00352C13">
        <w:rPr>
          <w:rFonts w:ascii="Times New Roman" w:hAnsi="Times New Roman" w:cs="Times New Roman"/>
          <w:sz w:val="24"/>
          <w:szCs w:val="24"/>
          <w:lang w:val="sr-Cyrl-CS"/>
        </w:rPr>
        <w:t>из Делиблата</w:t>
      </w:r>
      <w:r w:rsidR="00B363CD" w:rsidRPr="00C5298A">
        <w:rPr>
          <w:rFonts w:ascii="Times New Roman" w:hAnsi="Times New Roman" w:cs="Times New Roman"/>
          <w:sz w:val="24"/>
          <w:szCs w:val="24"/>
          <w:lang w:val="sr-Cyrl-CS"/>
        </w:rPr>
        <w:t>, која се пре свега односи на очување и заштиту</w:t>
      </w:r>
      <w:r w:rsidR="00AD150A" w:rsidRPr="00C5298A">
        <w:rPr>
          <w:rFonts w:ascii="Times New Roman" w:hAnsi="Times New Roman" w:cs="Times New Roman"/>
          <w:sz w:val="24"/>
          <w:szCs w:val="24"/>
          <w:lang w:val="sr-Cyrl-CS"/>
        </w:rPr>
        <w:t xml:space="preserve"> дивљачи у оквиру Р</w:t>
      </w:r>
      <w:r w:rsidR="0063088F" w:rsidRPr="00C5298A">
        <w:rPr>
          <w:rFonts w:ascii="Times New Roman" w:hAnsi="Times New Roman" w:cs="Times New Roman"/>
          <w:sz w:val="24"/>
          <w:szCs w:val="24"/>
          <w:lang w:val="sr-Cyrl-CS"/>
        </w:rPr>
        <w:t>езервата.</w:t>
      </w:r>
      <w:r w:rsidR="00B363CD" w:rsidRPr="00C5298A">
        <w:rPr>
          <w:rFonts w:ascii="Times New Roman" w:hAnsi="Times New Roman" w:cs="Times New Roman"/>
          <w:color w:val="666666"/>
          <w:sz w:val="24"/>
          <w:szCs w:val="24"/>
          <w:shd w:val="clear" w:color="auto" w:fill="FFFFFF"/>
        </w:rPr>
        <w:t xml:space="preserve"> </w:t>
      </w:r>
    </w:p>
    <w:p w14:paraId="54D693DF" w14:textId="77777777" w:rsidR="00D2117C" w:rsidRDefault="00EC4CD7" w:rsidP="00C5298A">
      <w:pPr>
        <w:spacing w:after="0" w:line="240" w:lineRule="auto"/>
        <w:ind w:firstLine="720"/>
        <w:jc w:val="both"/>
        <w:rPr>
          <w:rFonts w:ascii="Times New Roman" w:hAnsi="Times New Roman" w:cs="Times New Roman"/>
          <w:sz w:val="24"/>
          <w:szCs w:val="24"/>
          <w:lang w:val="sr-Cyrl-CS"/>
        </w:rPr>
      </w:pPr>
      <w:r w:rsidRPr="00C5298A">
        <w:rPr>
          <w:rFonts w:ascii="Times New Roman" w:hAnsi="Times New Roman" w:cs="Times New Roman"/>
          <w:sz w:val="24"/>
          <w:szCs w:val="24"/>
        </w:rPr>
        <w:t>Према Закону о заштити и одрживом коришћењу рибљег фонда</w:t>
      </w:r>
      <w:r w:rsidR="006E451F">
        <w:rPr>
          <w:rFonts w:ascii="Times New Roman" w:hAnsi="Times New Roman" w:cs="Times New Roman"/>
          <w:sz w:val="24"/>
          <w:szCs w:val="24"/>
        </w:rPr>
        <w:t xml:space="preserve"> </w:t>
      </w:r>
      <w:r w:rsidR="00FE0AEE">
        <w:rPr>
          <w:rFonts w:ascii="Times New Roman" w:hAnsi="Times New Roman" w:cs="Times New Roman"/>
          <w:sz w:val="24"/>
          <w:szCs w:val="24"/>
          <w:lang w:val="sr-Cyrl-CS"/>
        </w:rPr>
        <w:t>(</w:t>
      </w:r>
      <w:r w:rsidR="00FE0AEE" w:rsidRPr="00C5298A">
        <w:rPr>
          <w:rFonts w:ascii="Times New Roman" w:hAnsi="Times New Roman" w:cs="Times New Roman"/>
          <w:sz w:val="24"/>
          <w:szCs w:val="24"/>
        </w:rPr>
        <w:t>„Сл.</w:t>
      </w:r>
      <w:r w:rsidR="00FE0AEE">
        <w:rPr>
          <w:rFonts w:ascii="Times New Roman" w:hAnsi="Times New Roman" w:cs="Times New Roman"/>
          <w:sz w:val="24"/>
          <w:szCs w:val="24"/>
        </w:rPr>
        <w:t xml:space="preserve"> г</w:t>
      </w:r>
      <w:r w:rsidR="00FE0AEE" w:rsidRPr="00C5298A">
        <w:rPr>
          <w:rFonts w:ascii="Times New Roman" w:hAnsi="Times New Roman" w:cs="Times New Roman"/>
          <w:sz w:val="24"/>
          <w:szCs w:val="24"/>
        </w:rPr>
        <w:t xml:space="preserve">ласник РС”, број </w:t>
      </w:r>
      <w:r w:rsidR="00744F3F">
        <w:rPr>
          <w:rFonts w:ascii="Times New Roman" w:hAnsi="Times New Roman" w:cs="Times New Roman"/>
          <w:sz w:val="24"/>
          <w:szCs w:val="24"/>
        </w:rPr>
        <w:t>128/2014) и на основу Програма управљања рибарским по</w:t>
      </w:r>
      <w:r w:rsidR="00352C13">
        <w:rPr>
          <w:rFonts w:ascii="Times New Roman" w:hAnsi="Times New Roman" w:cs="Times New Roman"/>
          <w:sz w:val="24"/>
          <w:szCs w:val="24"/>
        </w:rPr>
        <w:t>дручјем „Краљевац” за период 2020. – 202</w:t>
      </w:r>
      <w:r w:rsidR="00744F3F">
        <w:rPr>
          <w:rFonts w:ascii="Times New Roman" w:hAnsi="Times New Roman" w:cs="Times New Roman"/>
          <w:sz w:val="24"/>
          <w:szCs w:val="24"/>
        </w:rPr>
        <w:t xml:space="preserve">9. године </w:t>
      </w:r>
      <w:r w:rsidR="00537137" w:rsidRPr="00537137">
        <w:rPr>
          <w:rFonts w:ascii="Times New Roman" w:hAnsi="Times New Roman" w:cs="Times New Roman"/>
          <w:sz w:val="24"/>
          <w:szCs w:val="24"/>
        </w:rPr>
        <w:t>Управљач</w:t>
      </w:r>
      <w:r w:rsidRPr="00C5298A">
        <w:rPr>
          <w:rFonts w:ascii="Times New Roman" w:hAnsi="Times New Roman" w:cs="Times New Roman"/>
          <w:sz w:val="24"/>
          <w:szCs w:val="24"/>
        </w:rPr>
        <w:t xml:space="preserve"> </w:t>
      </w:r>
      <w:r w:rsidR="00AB2790" w:rsidRPr="00C5298A">
        <w:rPr>
          <w:rFonts w:ascii="Times New Roman" w:hAnsi="Times New Roman" w:cs="Times New Roman"/>
          <w:sz w:val="24"/>
          <w:szCs w:val="24"/>
        </w:rPr>
        <w:t xml:space="preserve">као корисник Рибарског подручја </w:t>
      </w:r>
      <w:r w:rsidR="00173518">
        <w:rPr>
          <w:rFonts w:ascii="Times New Roman" w:hAnsi="Times New Roman" w:cs="Times New Roman"/>
          <w:sz w:val="24"/>
          <w:szCs w:val="24"/>
        </w:rPr>
        <w:t>„Краљевац” је дужан да сачини г</w:t>
      </w:r>
      <w:r w:rsidR="00FF3EF1" w:rsidRPr="00C5298A">
        <w:rPr>
          <w:rFonts w:ascii="Times New Roman" w:hAnsi="Times New Roman" w:cs="Times New Roman"/>
          <w:sz w:val="24"/>
          <w:szCs w:val="24"/>
        </w:rPr>
        <w:t>одишњи програм управљања рибарским подручјем који треба да пружи солидну основу за</w:t>
      </w:r>
      <w:r w:rsidR="00AE2D38" w:rsidRPr="00C5298A">
        <w:rPr>
          <w:rFonts w:ascii="Times New Roman" w:hAnsi="Times New Roman" w:cs="Times New Roman"/>
          <w:sz w:val="24"/>
          <w:szCs w:val="24"/>
        </w:rPr>
        <w:t xml:space="preserve"> </w:t>
      </w:r>
      <w:r w:rsidR="00744F3F" w:rsidRPr="00C5298A">
        <w:rPr>
          <w:rFonts w:ascii="Times New Roman" w:hAnsi="Times New Roman" w:cs="Times New Roman"/>
          <w:sz w:val="24"/>
          <w:szCs w:val="24"/>
        </w:rPr>
        <w:t xml:space="preserve">рационално коришћење природних ресурса </w:t>
      </w:r>
      <w:r w:rsidR="00744F3F">
        <w:rPr>
          <w:rFonts w:ascii="Times New Roman" w:hAnsi="Times New Roman" w:cs="Times New Roman"/>
          <w:sz w:val="24"/>
          <w:szCs w:val="24"/>
        </w:rPr>
        <w:t xml:space="preserve">и </w:t>
      </w:r>
      <w:r w:rsidR="00AE2D38" w:rsidRPr="00C5298A">
        <w:rPr>
          <w:rFonts w:ascii="Times New Roman" w:hAnsi="Times New Roman" w:cs="Times New Roman"/>
          <w:sz w:val="24"/>
          <w:szCs w:val="24"/>
        </w:rPr>
        <w:t>планско</w:t>
      </w:r>
      <w:r w:rsidR="00AE2D38" w:rsidRPr="00C5298A">
        <w:rPr>
          <w:rFonts w:ascii="Times New Roman" w:hAnsi="Times New Roman" w:cs="Times New Roman"/>
          <w:sz w:val="24"/>
          <w:szCs w:val="24"/>
          <w:lang w:val="sr-Cyrl-CS"/>
        </w:rPr>
        <w:t xml:space="preserve"> </w:t>
      </w:r>
      <w:r w:rsidR="00744F3F">
        <w:rPr>
          <w:rFonts w:ascii="Times New Roman" w:hAnsi="Times New Roman" w:cs="Times New Roman"/>
          <w:sz w:val="24"/>
          <w:szCs w:val="24"/>
          <w:lang w:val="sr-Cyrl-CS"/>
        </w:rPr>
        <w:t>газдовање</w:t>
      </w:r>
      <w:r w:rsidR="00AE2D38" w:rsidRPr="00C5298A">
        <w:rPr>
          <w:rFonts w:ascii="Times New Roman" w:hAnsi="Times New Roman" w:cs="Times New Roman"/>
          <w:sz w:val="24"/>
          <w:szCs w:val="24"/>
          <w:lang w:val="sr-Cyrl-CS"/>
        </w:rPr>
        <w:t xml:space="preserve"> риб</w:t>
      </w:r>
      <w:r w:rsidR="00744F3F">
        <w:rPr>
          <w:rFonts w:ascii="Times New Roman" w:hAnsi="Times New Roman" w:cs="Times New Roman"/>
          <w:sz w:val="24"/>
          <w:szCs w:val="24"/>
          <w:lang w:val="sr-Cyrl-CS"/>
        </w:rPr>
        <w:t>љим фондом</w:t>
      </w:r>
      <w:r w:rsidR="00FF3EF1" w:rsidRPr="00C5298A">
        <w:rPr>
          <w:rFonts w:ascii="Times New Roman" w:hAnsi="Times New Roman" w:cs="Times New Roman"/>
          <w:sz w:val="24"/>
          <w:szCs w:val="24"/>
        </w:rPr>
        <w:t xml:space="preserve">. </w:t>
      </w:r>
      <w:r w:rsidR="008616A6">
        <w:rPr>
          <w:rFonts w:ascii="Times New Roman" w:hAnsi="Times New Roman" w:cs="Times New Roman"/>
          <w:sz w:val="24"/>
          <w:szCs w:val="24"/>
          <w:lang w:val="sr-Cyrl-RS"/>
        </w:rPr>
        <w:t xml:space="preserve">И у овој години планирамо наставак сарадње са ПМФ-ом из Новог Сада и са Билошким факултетом из Београда који нам је прошле године урадио мониторинг мргуде </w:t>
      </w:r>
      <w:r w:rsidR="008616A6" w:rsidRPr="008616A6">
        <w:rPr>
          <w:rFonts w:ascii="Times New Roman" w:hAnsi="Times New Roman" w:cs="Times New Roman"/>
          <w:sz w:val="24"/>
          <w:szCs w:val="24"/>
          <w:lang w:val="sr-Cyrl-CS"/>
        </w:rPr>
        <w:t>(</w:t>
      </w:r>
      <w:r w:rsidR="008616A6" w:rsidRPr="008616A6">
        <w:rPr>
          <w:rFonts w:ascii="Times New Roman" w:hAnsi="Times New Roman" w:cs="Times New Roman"/>
          <w:bCs/>
          <w:i/>
          <w:sz w:val="24"/>
          <w:szCs w:val="24"/>
        </w:rPr>
        <w:t>Umbra krameri</w:t>
      </w:r>
      <w:r w:rsidR="008616A6" w:rsidRPr="008616A6">
        <w:rPr>
          <w:rFonts w:ascii="Times New Roman" w:hAnsi="Times New Roman" w:cs="Times New Roman"/>
          <w:sz w:val="24"/>
          <w:szCs w:val="24"/>
          <w:lang w:val="sr-Cyrl-CS"/>
        </w:rPr>
        <w:t>)</w:t>
      </w:r>
      <w:r w:rsidR="008616A6">
        <w:rPr>
          <w:rFonts w:ascii="Times New Roman" w:hAnsi="Times New Roman" w:cs="Times New Roman"/>
          <w:sz w:val="24"/>
          <w:szCs w:val="24"/>
          <w:lang w:val="sr-Cyrl-CS"/>
        </w:rPr>
        <w:t xml:space="preserve">. </w:t>
      </w:r>
      <w:r w:rsidR="00D2117C">
        <w:rPr>
          <w:rFonts w:ascii="Times New Roman" w:hAnsi="Times New Roman" w:cs="Times New Roman"/>
          <w:sz w:val="24"/>
          <w:szCs w:val="24"/>
          <w:lang w:val="sr-Cyrl-CS"/>
        </w:rPr>
        <w:t xml:space="preserve"> </w:t>
      </w:r>
    </w:p>
    <w:p w14:paraId="46F3A5B5" w14:textId="77777777" w:rsidR="00875601" w:rsidRDefault="00D2117C" w:rsidP="00C529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CS"/>
        </w:rPr>
        <w:t xml:space="preserve">Од када је пронађена мргуда </w:t>
      </w:r>
      <w:r w:rsidRPr="00C5298A">
        <w:rPr>
          <w:rFonts w:ascii="Times New Roman" w:hAnsi="Times New Roman" w:cs="Times New Roman"/>
          <w:sz w:val="24"/>
          <w:szCs w:val="24"/>
          <w:lang w:val="sr-Cyrl-CS"/>
        </w:rPr>
        <w:t>(</w:t>
      </w:r>
      <w:r w:rsidRPr="00FE0AEE">
        <w:rPr>
          <w:rStyle w:val="Emphasis"/>
          <w:rFonts w:ascii="Times New Roman" w:hAnsi="Times New Roman" w:cs="Times New Roman"/>
          <w:bCs/>
          <w:iCs w:val="0"/>
          <w:sz w:val="24"/>
          <w:szCs w:val="24"/>
          <w:shd w:val="clear" w:color="auto" w:fill="FFFFFF"/>
        </w:rPr>
        <w:t>Umbra krameri</w:t>
      </w:r>
      <w:r w:rsidRPr="00C5298A">
        <w:rPr>
          <w:rFonts w:ascii="Times New Roman" w:hAnsi="Times New Roman" w:cs="Times New Roman"/>
          <w:sz w:val="24"/>
          <w:szCs w:val="24"/>
          <w:lang w:val="sr-Cyrl-CS"/>
        </w:rPr>
        <w:t>)</w:t>
      </w:r>
      <w:r w:rsidR="004D4B34">
        <w:rPr>
          <w:rFonts w:ascii="Times New Roman" w:hAnsi="Times New Roman" w:cs="Times New Roman"/>
          <w:sz w:val="24"/>
          <w:szCs w:val="24"/>
        </w:rPr>
        <w:t xml:space="preserve"> врши се </w:t>
      </w:r>
      <w:r w:rsidR="00CA0BCD" w:rsidRPr="00C5298A">
        <w:rPr>
          <w:rFonts w:ascii="Times New Roman" w:hAnsi="Times New Roman" w:cs="Times New Roman"/>
          <w:sz w:val="24"/>
          <w:szCs w:val="24"/>
        </w:rPr>
        <w:t>стални мониторинг распрострање</w:t>
      </w:r>
      <w:r w:rsidR="004D4B34">
        <w:rPr>
          <w:rFonts w:ascii="Times New Roman" w:hAnsi="Times New Roman" w:cs="Times New Roman"/>
          <w:sz w:val="24"/>
          <w:szCs w:val="24"/>
        </w:rPr>
        <w:t>ности</w:t>
      </w:r>
      <w:r w:rsidR="00CA0BCD" w:rsidRPr="00C5298A">
        <w:rPr>
          <w:rFonts w:ascii="Times New Roman" w:hAnsi="Times New Roman" w:cs="Times New Roman"/>
          <w:sz w:val="24"/>
          <w:szCs w:val="24"/>
        </w:rPr>
        <w:t xml:space="preserve"> и бројности популације</w:t>
      </w:r>
      <w:r w:rsidR="007B6CDF">
        <w:rPr>
          <w:rFonts w:ascii="Times New Roman" w:hAnsi="Times New Roman" w:cs="Times New Roman"/>
          <w:sz w:val="24"/>
          <w:szCs w:val="24"/>
        </w:rPr>
        <w:t xml:space="preserve"> к</w:t>
      </w:r>
      <w:r w:rsidR="003B14F9">
        <w:rPr>
          <w:rFonts w:ascii="Times New Roman" w:hAnsi="Times New Roman" w:cs="Times New Roman"/>
          <w:sz w:val="24"/>
          <w:szCs w:val="24"/>
        </w:rPr>
        <w:t>оји је потребно наста</w:t>
      </w:r>
      <w:r w:rsidR="008616A6">
        <w:rPr>
          <w:rFonts w:ascii="Times New Roman" w:hAnsi="Times New Roman" w:cs="Times New Roman"/>
          <w:sz w:val="24"/>
          <w:szCs w:val="24"/>
        </w:rPr>
        <w:t>вити у 2024</w:t>
      </w:r>
      <w:r w:rsidR="007B6CDF">
        <w:rPr>
          <w:rFonts w:ascii="Times New Roman" w:hAnsi="Times New Roman" w:cs="Times New Roman"/>
          <w:sz w:val="24"/>
          <w:szCs w:val="24"/>
        </w:rPr>
        <w:t>. години</w:t>
      </w:r>
      <w:r w:rsidR="00CF0F95" w:rsidRPr="00C5298A">
        <w:rPr>
          <w:rFonts w:ascii="Times New Roman" w:hAnsi="Times New Roman" w:cs="Times New Roman"/>
          <w:sz w:val="24"/>
          <w:szCs w:val="24"/>
        </w:rPr>
        <w:t>.</w:t>
      </w:r>
    </w:p>
    <w:p w14:paraId="0C28E67A" w14:textId="77777777" w:rsidR="00CF0F95" w:rsidRDefault="00CF0F95" w:rsidP="00C5298A">
      <w:pPr>
        <w:spacing w:after="0" w:line="240" w:lineRule="auto"/>
        <w:ind w:firstLine="720"/>
        <w:jc w:val="both"/>
        <w:rPr>
          <w:rFonts w:ascii="Times New Roman" w:hAnsi="Times New Roman" w:cs="Times New Roman"/>
          <w:sz w:val="24"/>
          <w:szCs w:val="24"/>
        </w:rPr>
      </w:pPr>
    </w:p>
    <w:p w14:paraId="181E8202" w14:textId="77777777" w:rsidR="00BD7CC7" w:rsidRDefault="00BD7CC7" w:rsidP="00C5298A">
      <w:pPr>
        <w:spacing w:after="0" w:line="240" w:lineRule="auto"/>
        <w:ind w:firstLine="720"/>
        <w:jc w:val="both"/>
        <w:rPr>
          <w:rFonts w:ascii="Times New Roman" w:hAnsi="Times New Roman" w:cs="Times New Roman"/>
          <w:sz w:val="24"/>
          <w:szCs w:val="24"/>
        </w:rPr>
      </w:pPr>
    </w:p>
    <w:p w14:paraId="656E363B" w14:textId="77777777" w:rsidR="00BD7CC7" w:rsidRPr="00C5298A" w:rsidRDefault="00BD7CC7" w:rsidP="00C5298A">
      <w:pPr>
        <w:spacing w:after="0" w:line="240" w:lineRule="auto"/>
        <w:ind w:firstLine="720"/>
        <w:jc w:val="both"/>
        <w:rPr>
          <w:rFonts w:ascii="Times New Roman" w:hAnsi="Times New Roman" w:cs="Times New Roman"/>
          <w:sz w:val="24"/>
          <w:szCs w:val="24"/>
        </w:rPr>
      </w:pPr>
    </w:p>
    <w:p w14:paraId="5023556B" w14:textId="77777777" w:rsidR="00875601" w:rsidRPr="00F62807" w:rsidRDefault="00BD7CC7" w:rsidP="00A06B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sr-Cyrl-RS"/>
        </w:rPr>
        <w:lastRenderedPageBreak/>
        <w:t>2.1.</w:t>
      </w:r>
      <w:r w:rsidR="002823CC">
        <w:rPr>
          <w:rFonts w:ascii="Times New Roman" w:hAnsi="Times New Roman" w:cs="Times New Roman"/>
          <w:b/>
          <w:sz w:val="24"/>
          <w:szCs w:val="24"/>
        </w:rPr>
        <w:t xml:space="preserve"> </w:t>
      </w:r>
      <w:r w:rsidR="00875601" w:rsidRPr="00A06BF0">
        <w:rPr>
          <w:rFonts w:ascii="Times New Roman" w:hAnsi="Times New Roman" w:cs="Times New Roman"/>
          <w:b/>
          <w:sz w:val="24"/>
          <w:szCs w:val="24"/>
          <w:lang w:val="sr-Cyrl-CS"/>
        </w:rPr>
        <w:t xml:space="preserve">Потребна средства за </w:t>
      </w:r>
      <w:r w:rsidR="00DA30F4" w:rsidRPr="00A06BF0">
        <w:rPr>
          <w:rFonts w:ascii="Times New Roman" w:hAnsi="Times New Roman" w:cs="Times New Roman"/>
          <w:b/>
          <w:sz w:val="24"/>
          <w:szCs w:val="24"/>
          <w:lang w:val="sr-Cyrl-CS"/>
        </w:rPr>
        <w:t xml:space="preserve">научна </w:t>
      </w:r>
      <w:r w:rsidR="00875601" w:rsidRPr="00A06BF0">
        <w:rPr>
          <w:rFonts w:ascii="Times New Roman" w:hAnsi="Times New Roman" w:cs="Times New Roman"/>
          <w:b/>
          <w:sz w:val="24"/>
          <w:szCs w:val="24"/>
          <w:lang w:val="sr-Cyrl-CS"/>
        </w:rPr>
        <w:t xml:space="preserve">истраживања </w:t>
      </w:r>
      <w:r w:rsidR="00AE2D38" w:rsidRPr="00A06BF0">
        <w:rPr>
          <w:rFonts w:ascii="Times New Roman" w:hAnsi="Times New Roman" w:cs="Times New Roman"/>
          <w:b/>
          <w:sz w:val="24"/>
          <w:szCs w:val="24"/>
          <w:lang w:val="sr-Cyrl-CS"/>
        </w:rPr>
        <w:t>из</w:t>
      </w:r>
      <w:r w:rsidR="00875601" w:rsidRPr="00A06BF0">
        <w:rPr>
          <w:rFonts w:ascii="Times New Roman" w:hAnsi="Times New Roman" w:cs="Times New Roman"/>
          <w:b/>
          <w:sz w:val="24"/>
          <w:szCs w:val="24"/>
          <w:lang w:val="sr-Cyrl-CS"/>
        </w:rPr>
        <w:t xml:space="preserve"> области ихтиологије</w:t>
      </w:r>
      <w:r w:rsidR="00DA30F4" w:rsidRPr="00A06BF0">
        <w:rPr>
          <w:rFonts w:ascii="Times New Roman" w:hAnsi="Times New Roman" w:cs="Times New Roman"/>
          <w:b/>
          <w:sz w:val="24"/>
          <w:szCs w:val="24"/>
          <w:lang w:val="sr-Cyrl-CS"/>
        </w:rPr>
        <w:t>, испитивања квалитета воде</w:t>
      </w:r>
      <w:r w:rsidR="00551FE8">
        <w:rPr>
          <w:rFonts w:ascii="Times New Roman" w:hAnsi="Times New Roman" w:cs="Times New Roman"/>
          <w:b/>
          <w:sz w:val="24"/>
          <w:szCs w:val="24"/>
          <w:lang w:val="sr-Cyrl-CS"/>
        </w:rPr>
        <w:t xml:space="preserve"> и мониторинг мргуде</w:t>
      </w:r>
      <w:r w:rsidR="005D1742">
        <w:rPr>
          <w:rFonts w:ascii="Times New Roman" w:hAnsi="Times New Roman" w:cs="Times New Roman"/>
          <w:b/>
          <w:sz w:val="24"/>
          <w:szCs w:val="24"/>
          <w:lang w:val="sr-Cyrl-CS"/>
        </w:rPr>
        <w:t xml:space="preserve"> </w:t>
      </w:r>
    </w:p>
    <w:p w14:paraId="7690B77E" w14:textId="77777777" w:rsidR="00CF0F95" w:rsidRPr="00C5298A" w:rsidRDefault="00CF0F95" w:rsidP="00C5298A">
      <w:pPr>
        <w:spacing w:after="0" w:line="240" w:lineRule="auto"/>
        <w:ind w:firstLine="720"/>
        <w:jc w:val="both"/>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2936"/>
        <w:gridCol w:w="2113"/>
        <w:gridCol w:w="1987"/>
        <w:gridCol w:w="2360"/>
      </w:tblGrid>
      <w:tr w:rsidR="00875601" w:rsidRPr="00C5298A" w14:paraId="16FE8307" w14:textId="77777777" w:rsidTr="009706CF">
        <w:tc>
          <w:tcPr>
            <w:tcW w:w="3085" w:type="dxa"/>
          </w:tcPr>
          <w:p w14:paraId="28DC63DF" w14:textId="77777777" w:rsidR="00875601" w:rsidRPr="009706CF" w:rsidRDefault="00875601" w:rsidP="003B14F9">
            <w:pPr>
              <w:pStyle w:val="ListParagraph"/>
              <w:ind w:left="0"/>
              <w:contextualSpacing w:val="0"/>
              <w:rPr>
                <w:rFonts w:ascii="Times New Roman" w:hAnsi="Times New Roman" w:cs="Times New Roman"/>
                <w:b/>
                <w:sz w:val="24"/>
                <w:szCs w:val="24"/>
              </w:rPr>
            </w:pPr>
            <w:r w:rsidRPr="009706CF">
              <w:rPr>
                <w:rFonts w:ascii="Times New Roman" w:hAnsi="Times New Roman" w:cs="Times New Roman"/>
                <w:b/>
                <w:sz w:val="24"/>
                <w:szCs w:val="24"/>
              </w:rPr>
              <w:t>Министарство заштите животне средине</w:t>
            </w:r>
          </w:p>
        </w:tc>
        <w:tc>
          <w:tcPr>
            <w:tcW w:w="2126" w:type="dxa"/>
          </w:tcPr>
          <w:p w14:paraId="29F028AC" w14:textId="77777777" w:rsidR="00875601" w:rsidRPr="00C5298A" w:rsidRDefault="00352C13" w:rsidP="00E36FEA">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10</w:t>
            </w:r>
            <w:r w:rsidR="00875601" w:rsidRPr="00C5298A">
              <w:rPr>
                <w:rFonts w:ascii="Times New Roman" w:hAnsi="Times New Roman" w:cs="Times New Roman"/>
                <w:sz w:val="24"/>
                <w:szCs w:val="24"/>
              </w:rPr>
              <w:t>0.000,00</w:t>
            </w:r>
          </w:p>
        </w:tc>
        <w:tc>
          <w:tcPr>
            <w:tcW w:w="2005" w:type="dxa"/>
          </w:tcPr>
          <w:p w14:paraId="7D550CF9" w14:textId="77777777" w:rsidR="00875601" w:rsidRPr="00E36FEA" w:rsidRDefault="00875601" w:rsidP="00E36FEA">
            <w:pPr>
              <w:pStyle w:val="ListParagraph"/>
              <w:ind w:left="0" w:firstLine="720"/>
              <w:contextualSpacing w:val="0"/>
              <w:jc w:val="right"/>
              <w:rPr>
                <w:rFonts w:ascii="Times New Roman" w:hAnsi="Times New Roman" w:cs="Times New Roman"/>
                <w:b/>
                <w:sz w:val="24"/>
                <w:szCs w:val="24"/>
              </w:rPr>
            </w:pPr>
            <w:r w:rsidRPr="00E36FEA">
              <w:rPr>
                <w:rFonts w:ascii="Times New Roman" w:hAnsi="Times New Roman" w:cs="Times New Roman"/>
                <w:b/>
                <w:sz w:val="24"/>
                <w:szCs w:val="24"/>
              </w:rPr>
              <w:t>Укупно:</w:t>
            </w:r>
          </w:p>
        </w:tc>
        <w:tc>
          <w:tcPr>
            <w:tcW w:w="2406" w:type="dxa"/>
          </w:tcPr>
          <w:p w14:paraId="42DF9907" w14:textId="77777777" w:rsidR="00875601" w:rsidRPr="00E36FEA" w:rsidRDefault="008D7632" w:rsidP="00E36FEA">
            <w:pPr>
              <w:pStyle w:val="ListParagraph"/>
              <w:ind w:left="0" w:firstLine="720"/>
              <w:contextualSpacing w:val="0"/>
              <w:jc w:val="right"/>
              <w:rPr>
                <w:rFonts w:ascii="Times New Roman" w:hAnsi="Times New Roman" w:cs="Times New Roman"/>
                <w:b/>
                <w:sz w:val="24"/>
                <w:szCs w:val="24"/>
              </w:rPr>
            </w:pPr>
            <w:r>
              <w:rPr>
                <w:rFonts w:ascii="Times New Roman" w:hAnsi="Times New Roman" w:cs="Times New Roman"/>
                <w:b/>
                <w:sz w:val="24"/>
                <w:szCs w:val="24"/>
              </w:rPr>
              <w:t>10</w:t>
            </w:r>
            <w:r w:rsidR="00875601" w:rsidRPr="00E36FEA">
              <w:rPr>
                <w:rFonts w:ascii="Times New Roman" w:hAnsi="Times New Roman" w:cs="Times New Roman"/>
                <w:b/>
                <w:sz w:val="24"/>
                <w:szCs w:val="24"/>
              </w:rPr>
              <w:t>0.000,00</w:t>
            </w:r>
          </w:p>
        </w:tc>
      </w:tr>
    </w:tbl>
    <w:p w14:paraId="3CF56315" w14:textId="77777777" w:rsidR="00875601" w:rsidRPr="00C5298A" w:rsidRDefault="00875601" w:rsidP="00C5298A">
      <w:pPr>
        <w:spacing w:after="0" w:line="240" w:lineRule="auto"/>
        <w:ind w:firstLine="720"/>
        <w:jc w:val="both"/>
        <w:rPr>
          <w:rFonts w:ascii="Times New Roman" w:hAnsi="Times New Roman" w:cs="Times New Roman"/>
          <w:sz w:val="24"/>
          <w:szCs w:val="24"/>
          <w:lang w:val="sr-Cyrl-CS"/>
        </w:rPr>
      </w:pPr>
    </w:p>
    <w:p w14:paraId="2CE6F7AB" w14:textId="77777777" w:rsidR="00AF289B" w:rsidRDefault="00B97D98" w:rsidP="00B97D98">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FF3EF1" w:rsidRPr="00C5298A">
        <w:rPr>
          <w:rFonts w:ascii="Times New Roman" w:hAnsi="Times New Roman" w:cs="Times New Roman"/>
          <w:sz w:val="24"/>
          <w:szCs w:val="24"/>
        </w:rPr>
        <w:t>Унапређивање састава фауне риба у водотоку Краљевац је</w:t>
      </w:r>
      <w:r w:rsidR="00CF0F95" w:rsidRPr="00C5298A">
        <w:rPr>
          <w:rFonts w:ascii="Times New Roman" w:hAnsi="Times New Roman" w:cs="Times New Roman"/>
          <w:sz w:val="24"/>
          <w:szCs w:val="24"/>
        </w:rPr>
        <w:t xml:space="preserve"> </w:t>
      </w:r>
      <w:r w:rsidR="00FF3EF1" w:rsidRPr="00C5298A">
        <w:rPr>
          <w:rFonts w:ascii="Times New Roman" w:hAnsi="Times New Roman" w:cs="Times New Roman"/>
          <w:sz w:val="24"/>
          <w:szCs w:val="24"/>
        </w:rPr>
        <w:t xml:space="preserve">дугорочни </w:t>
      </w:r>
      <w:r w:rsidR="00D159D8">
        <w:rPr>
          <w:rFonts w:ascii="Times New Roman" w:hAnsi="Times New Roman" w:cs="Times New Roman"/>
          <w:sz w:val="24"/>
          <w:szCs w:val="24"/>
        </w:rPr>
        <w:t xml:space="preserve">циљ </w:t>
      </w:r>
      <w:r w:rsidR="00FF3EF1" w:rsidRPr="00C5298A">
        <w:rPr>
          <w:rFonts w:ascii="Times New Roman" w:hAnsi="Times New Roman" w:cs="Times New Roman"/>
          <w:sz w:val="24"/>
          <w:szCs w:val="24"/>
        </w:rPr>
        <w:t>у управљању</w:t>
      </w:r>
      <w:r w:rsidR="00D159D8">
        <w:rPr>
          <w:rFonts w:ascii="Times New Roman" w:hAnsi="Times New Roman" w:cs="Times New Roman"/>
          <w:sz w:val="24"/>
          <w:szCs w:val="24"/>
        </w:rPr>
        <w:t xml:space="preserve"> заштићеним </w:t>
      </w:r>
      <w:r w:rsidR="00FF3EF1" w:rsidRPr="00C5298A">
        <w:rPr>
          <w:rFonts w:ascii="Times New Roman" w:hAnsi="Times New Roman" w:cs="Times New Roman"/>
          <w:sz w:val="24"/>
          <w:szCs w:val="24"/>
        </w:rPr>
        <w:t xml:space="preserve">природним добром. </w:t>
      </w:r>
      <w:r w:rsidR="00AD7FD4">
        <w:rPr>
          <w:rFonts w:ascii="Times New Roman" w:hAnsi="Times New Roman" w:cs="Times New Roman"/>
          <w:sz w:val="24"/>
          <w:szCs w:val="24"/>
          <w:lang w:val="sr-Cyrl-RS"/>
        </w:rPr>
        <w:t xml:space="preserve">У овој години планирамо набавку дела опреме за мрест заштићених и строго заштићених врста риба. Опремањем лабораторије оспособили би и разне друге анализе биљног и животињског света који се налази у језеру. </w:t>
      </w:r>
      <w:r w:rsidR="00FF3EF1" w:rsidRPr="00C5298A">
        <w:rPr>
          <w:rFonts w:ascii="Times New Roman" w:hAnsi="Times New Roman" w:cs="Times New Roman"/>
          <w:sz w:val="24"/>
          <w:szCs w:val="24"/>
        </w:rPr>
        <w:t>Затечено стање је нужно поправити у циљу</w:t>
      </w:r>
      <w:r w:rsidR="00396E62" w:rsidRPr="00C5298A">
        <w:rPr>
          <w:rFonts w:ascii="Times New Roman" w:hAnsi="Times New Roman" w:cs="Times New Roman"/>
          <w:sz w:val="24"/>
          <w:szCs w:val="24"/>
        </w:rPr>
        <w:t xml:space="preserve"> </w:t>
      </w:r>
      <w:r w:rsidR="00FF3EF1" w:rsidRPr="00C5298A">
        <w:rPr>
          <w:rFonts w:ascii="Times New Roman" w:hAnsi="Times New Roman" w:cs="Times New Roman"/>
          <w:sz w:val="24"/>
          <w:szCs w:val="24"/>
        </w:rPr>
        <w:t>постизања повољнијег односа аутохтоних насупрот алохтони</w:t>
      </w:r>
      <w:r w:rsidR="00D159D8">
        <w:rPr>
          <w:rFonts w:ascii="Times New Roman" w:hAnsi="Times New Roman" w:cs="Times New Roman"/>
          <w:sz w:val="24"/>
          <w:szCs w:val="24"/>
        </w:rPr>
        <w:t>х</w:t>
      </w:r>
      <w:r w:rsidR="00FF3EF1" w:rsidRPr="00C5298A">
        <w:rPr>
          <w:rFonts w:ascii="Times New Roman" w:hAnsi="Times New Roman" w:cs="Times New Roman"/>
          <w:sz w:val="24"/>
          <w:szCs w:val="24"/>
        </w:rPr>
        <w:t xml:space="preserve"> врста</w:t>
      </w:r>
      <w:r w:rsidR="007B436D">
        <w:rPr>
          <w:rFonts w:ascii="Times New Roman" w:hAnsi="Times New Roman" w:cs="Times New Roman"/>
          <w:sz w:val="24"/>
          <w:szCs w:val="24"/>
        </w:rPr>
        <w:t xml:space="preserve"> риба</w:t>
      </w:r>
      <w:r w:rsidR="00FF3EF1" w:rsidRPr="00C5298A">
        <w:rPr>
          <w:rFonts w:ascii="Times New Roman" w:hAnsi="Times New Roman" w:cs="Times New Roman"/>
          <w:sz w:val="24"/>
          <w:szCs w:val="24"/>
        </w:rPr>
        <w:t>.</w:t>
      </w:r>
      <w:r w:rsidR="00CF0F95" w:rsidRPr="00C5298A">
        <w:rPr>
          <w:rFonts w:ascii="Times New Roman" w:hAnsi="Times New Roman" w:cs="Times New Roman"/>
          <w:sz w:val="24"/>
          <w:szCs w:val="24"/>
        </w:rPr>
        <w:t xml:space="preserve"> </w:t>
      </w:r>
      <w:r w:rsidR="00FF3EF1" w:rsidRPr="00C5298A">
        <w:rPr>
          <w:rFonts w:ascii="Times New Roman" w:hAnsi="Times New Roman" w:cs="Times New Roman"/>
          <w:sz w:val="24"/>
          <w:szCs w:val="24"/>
        </w:rPr>
        <w:t xml:space="preserve">Посебно треба потенцирати смањивање бројности </w:t>
      </w:r>
      <w:r w:rsidR="00D159D8" w:rsidRPr="00C5298A">
        <w:rPr>
          <w:rFonts w:ascii="Times New Roman" w:hAnsi="Times New Roman" w:cs="Times New Roman"/>
          <w:sz w:val="24"/>
          <w:szCs w:val="24"/>
        </w:rPr>
        <w:t>алохтони</w:t>
      </w:r>
      <w:r w:rsidR="00D159D8">
        <w:rPr>
          <w:rFonts w:ascii="Times New Roman" w:hAnsi="Times New Roman" w:cs="Times New Roman"/>
          <w:sz w:val="24"/>
          <w:szCs w:val="24"/>
        </w:rPr>
        <w:t>х</w:t>
      </w:r>
      <w:r w:rsidR="00D159D8" w:rsidRPr="00C5298A">
        <w:rPr>
          <w:rFonts w:ascii="Times New Roman" w:hAnsi="Times New Roman" w:cs="Times New Roman"/>
          <w:sz w:val="24"/>
          <w:szCs w:val="24"/>
        </w:rPr>
        <w:t xml:space="preserve"> </w:t>
      </w:r>
      <w:r w:rsidR="00FF3EF1" w:rsidRPr="00C5298A">
        <w:rPr>
          <w:rFonts w:ascii="Times New Roman" w:hAnsi="Times New Roman" w:cs="Times New Roman"/>
          <w:sz w:val="24"/>
          <w:szCs w:val="24"/>
        </w:rPr>
        <w:t>врста које неповољно утичу на укупан састав фауне риба,</w:t>
      </w:r>
      <w:r w:rsidR="00D159D8">
        <w:rPr>
          <w:rFonts w:ascii="Times New Roman" w:hAnsi="Times New Roman" w:cs="Times New Roman"/>
          <w:sz w:val="24"/>
          <w:szCs w:val="24"/>
        </w:rPr>
        <w:t xml:space="preserve"> као што су амур </w:t>
      </w:r>
      <w:r w:rsidR="00BE1A54">
        <w:rPr>
          <w:rFonts w:ascii="Times New Roman" w:hAnsi="Times New Roman" w:cs="Times New Roman"/>
          <w:sz w:val="24"/>
          <w:szCs w:val="24"/>
        </w:rPr>
        <w:t>(</w:t>
      </w:r>
      <w:r w:rsidR="00D159D8" w:rsidRPr="00BE1A54">
        <w:rPr>
          <w:rStyle w:val="st1"/>
          <w:rFonts w:ascii="Times New Roman" w:hAnsi="Times New Roman" w:cs="Times New Roman"/>
          <w:i/>
          <w:sz w:val="24"/>
          <w:szCs w:val="24"/>
        </w:rPr>
        <w:t>Ctenopharyngodon idella</w:t>
      </w:r>
      <w:r w:rsidR="00BE1A54">
        <w:rPr>
          <w:rStyle w:val="st1"/>
          <w:rFonts w:ascii="Arial" w:hAnsi="Arial" w:cs="Arial"/>
          <w:color w:val="545454"/>
        </w:rPr>
        <w:t>)</w:t>
      </w:r>
      <w:r w:rsidR="00D159D8">
        <w:rPr>
          <w:rFonts w:ascii="Times New Roman" w:hAnsi="Times New Roman" w:cs="Times New Roman"/>
          <w:sz w:val="24"/>
          <w:szCs w:val="24"/>
        </w:rPr>
        <w:t>,</w:t>
      </w:r>
      <w:r w:rsidR="00BE1A54">
        <w:rPr>
          <w:rFonts w:ascii="Times New Roman" w:hAnsi="Times New Roman" w:cs="Times New Roman"/>
          <w:sz w:val="24"/>
          <w:szCs w:val="24"/>
        </w:rPr>
        <w:t xml:space="preserve"> </w:t>
      </w:r>
      <w:r w:rsidR="00D159D8">
        <w:rPr>
          <w:rFonts w:ascii="Times New Roman" w:hAnsi="Times New Roman" w:cs="Times New Roman"/>
          <w:sz w:val="24"/>
          <w:szCs w:val="24"/>
        </w:rPr>
        <w:t>толстолобик</w:t>
      </w:r>
      <w:r w:rsidR="00BE1A54">
        <w:rPr>
          <w:rFonts w:ascii="Times New Roman" w:hAnsi="Times New Roman" w:cs="Times New Roman"/>
          <w:sz w:val="24"/>
          <w:szCs w:val="24"/>
        </w:rPr>
        <w:t xml:space="preserve"> бели (</w:t>
      </w:r>
      <w:r w:rsidR="00BE1A54" w:rsidRPr="00BE1A54">
        <w:rPr>
          <w:rStyle w:val="st1"/>
          <w:rFonts w:ascii="Times New Roman" w:hAnsi="Times New Roman" w:cs="Times New Roman"/>
          <w:i/>
          <w:sz w:val="24"/>
          <w:szCs w:val="24"/>
        </w:rPr>
        <w:t>Hypophthalmichthys molitrix</w:t>
      </w:r>
      <w:r w:rsidR="00BE1A54">
        <w:rPr>
          <w:rFonts w:ascii="Times New Roman" w:hAnsi="Times New Roman" w:cs="Times New Roman"/>
          <w:sz w:val="24"/>
          <w:szCs w:val="24"/>
        </w:rPr>
        <w:t>)</w:t>
      </w:r>
      <w:r w:rsidR="00D159D8">
        <w:rPr>
          <w:rFonts w:ascii="Times New Roman" w:hAnsi="Times New Roman" w:cs="Times New Roman"/>
          <w:sz w:val="24"/>
          <w:szCs w:val="24"/>
        </w:rPr>
        <w:t>, толстолобик</w:t>
      </w:r>
      <w:r w:rsidR="00BE1A54">
        <w:rPr>
          <w:rFonts w:ascii="Times New Roman" w:hAnsi="Times New Roman" w:cs="Times New Roman"/>
          <w:sz w:val="24"/>
          <w:szCs w:val="24"/>
        </w:rPr>
        <w:t xml:space="preserve"> сиви (</w:t>
      </w:r>
      <w:r w:rsidR="00BE1A54" w:rsidRPr="00BE1A54">
        <w:rPr>
          <w:rStyle w:val="st1"/>
          <w:rFonts w:ascii="Times New Roman" w:hAnsi="Times New Roman" w:cs="Times New Roman"/>
          <w:i/>
          <w:sz w:val="24"/>
          <w:szCs w:val="24"/>
        </w:rPr>
        <w:t>Hypophthalmichthys nobilis</w:t>
      </w:r>
      <w:r w:rsidR="00BE1A54">
        <w:rPr>
          <w:rStyle w:val="st1"/>
          <w:rFonts w:ascii="Arial" w:hAnsi="Arial" w:cs="Arial"/>
          <w:color w:val="545454"/>
        </w:rPr>
        <w:t>)</w:t>
      </w:r>
      <w:r w:rsidR="00D159D8">
        <w:rPr>
          <w:rFonts w:ascii="Times New Roman" w:hAnsi="Times New Roman" w:cs="Times New Roman"/>
          <w:sz w:val="24"/>
          <w:szCs w:val="24"/>
        </w:rPr>
        <w:t>,</w:t>
      </w:r>
      <w:r w:rsidR="00BE1A54">
        <w:rPr>
          <w:rFonts w:ascii="Times New Roman" w:hAnsi="Times New Roman" w:cs="Times New Roman"/>
          <w:sz w:val="24"/>
          <w:szCs w:val="24"/>
        </w:rPr>
        <w:t xml:space="preserve"> </w:t>
      </w:r>
      <w:r w:rsidR="00D159D8">
        <w:rPr>
          <w:rFonts w:ascii="Times New Roman" w:hAnsi="Times New Roman" w:cs="Times New Roman"/>
          <w:sz w:val="24"/>
          <w:szCs w:val="24"/>
        </w:rPr>
        <w:t>сребрни караш</w:t>
      </w:r>
      <w:r w:rsidR="00BE1A54" w:rsidRPr="00BE1A54">
        <w:rPr>
          <w:rFonts w:ascii="Arial" w:hAnsi="Arial" w:cs="Arial"/>
          <w:color w:val="545454"/>
        </w:rPr>
        <w:t xml:space="preserve"> </w:t>
      </w:r>
      <w:r w:rsidR="00BE1A54" w:rsidRPr="00BE1A54">
        <w:rPr>
          <w:rFonts w:ascii="Times New Roman" w:hAnsi="Times New Roman" w:cs="Times New Roman"/>
          <w:sz w:val="24"/>
          <w:szCs w:val="24"/>
        </w:rPr>
        <w:t>(</w:t>
      </w:r>
      <w:r w:rsidR="00BE1A54" w:rsidRPr="00BE1A54">
        <w:rPr>
          <w:rStyle w:val="st1"/>
          <w:rFonts w:ascii="Times New Roman" w:hAnsi="Times New Roman" w:cs="Times New Roman"/>
          <w:i/>
          <w:sz w:val="24"/>
          <w:szCs w:val="24"/>
        </w:rPr>
        <w:t>Carassius gibelio</w:t>
      </w:r>
      <w:r w:rsidR="00BE1A54" w:rsidRPr="00BE1A54">
        <w:rPr>
          <w:rStyle w:val="st1"/>
          <w:rFonts w:ascii="Times New Roman" w:hAnsi="Times New Roman" w:cs="Times New Roman"/>
          <w:sz w:val="24"/>
          <w:szCs w:val="24"/>
        </w:rPr>
        <w:t>)</w:t>
      </w:r>
      <w:r w:rsidR="00D159D8">
        <w:rPr>
          <w:rFonts w:ascii="Times New Roman" w:hAnsi="Times New Roman" w:cs="Times New Roman"/>
          <w:sz w:val="24"/>
          <w:szCs w:val="24"/>
        </w:rPr>
        <w:t>, патуљасти сом</w:t>
      </w:r>
      <w:r w:rsidR="00BE1A54">
        <w:rPr>
          <w:rFonts w:ascii="Times New Roman" w:hAnsi="Times New Roman" w:cs="Times New Roman"/>
          <w:sz w:val="24"/>
          <w:szCs w:val="24"/>
        </w:rPr>
        <w:t>ић (</w:t>
      </w:r>
      <w:r w:rsidR="00744F3F">
        <w:rPr>
          <w:rFonts w:ascii="Times New Roman" w:hAnsi="Times New Roman" w:cs="Times New Roman"/>
          <w:bCs/>
          <w:i/>
          <w:sz w:val="24"/>
          <w:szCs w:val="24"/>
        </w:rPr>
        <w:t xml:space="preserve">Ameiurus </w:t>
      </w:r>
      <w:r w:rsidR="00BE1A54" w:rsidRPr="00BE1A54">
        <w:rPr>
          <w:rFonts w:ascii="Times New Roman" w:hAnsi="Times New Roman" w:cs="Times New Roman"/>
          <w:bCs/>
          <w:i/>
          <w:sz w:val="24"/>
          <w:szCs w:val="24"/>
        </w:rPr>
        <w:t xml:space="preserve"> nebulosus</w:t>
      </w:r>
      <w:r w:rsidR="00BE1A54">
        <w:rPr>
          <w:rFonts w:ascii="Times New Roman" w:hAnsi="Times New Roman" w:cs="Times New Roman"/>
          <w:sz w:val="24"/>
          <w:szCs w:val="24"/>
        </w:rPr>
        <w:t>)</w:t>
      </w:r>
      <w:r w:rsidR="00D159D8">
        <w:rPr>
          <w:rFonts w:ascii="Times New Roman" w:hAnsi="Times New Roman" w:cs="Times New Roman"/>
          <w:sz w:val="24"/>
          <w:szCs w:val="24"/>
        </w:rPr>
        <w:t xml:space="preserve">, сунчица </w:t>
      </w:r>
      <w:r w:rsidR="00BE1A54">
        <w:rPr>
          <w:rFonts w:ascii="Times New Roman" w:hAnsi="Times New Roman" w:cs="Times New Roman"/>
          <w:sz w:val="24"/>
          <w:szCs w:val="24"/>
        </w:rPr>
        <w:t>(</w:t>
      </w:r>
      <w:r w:rsidR="00BE1A54" w:rsidRPr="00BE1A54">
        <w:rPr>
          <w:rFonts w:ascii="Times New Roman" w:hAnsi="Times New Roman" w:cs="Times New Roman"/>
          <w:i/>
          <w:iCs/>
          <w:sz w:val="24"/>
          <w:szCs w:val="24"/>
          <w:lang w:val="la-Latn"/>
        </w:rPr>
        <w:t>Lepomis gibbosus</w:t>
      </w:r>
      <w:r w:rsidR="00BE1A54">
        <w:rPr>
          <w:rFonts w:ascii="Times New Roman" w:hAnsi="Times New Roman" w:cs="Times New Roman"/>
          <w:sz w:val="24"/>
          <w:szCs w:val="24"/>
        </w:rPr>
        <w:t xml:space="preserve">) </w:t>
      </w:r>
      <w:r w:rsidR="00D159D8">
        <w:rPr>
          <w:rFonts w:ascii="Times New Roman" w:hAnsi="Times New Roman" w:cs="Times New Roman"/>
          <w:sz w:val="24"/>
          <w:szCs w:val="24"/>
        </w:rPr>
        <w:t>и амурски чебачок</w:t>
      </w:r>
      <w:r w:rsidR="00BE1A54">
        <w:rPr>
          <w:rFonts w:ascii="Times New Roman" w:hAnsi="Times New Roman" w:cs="Times New Roman"/>
          <w:sz w:val="24"/>
          <w:szCs w:val="24"/>
        </w:rPr>
        <w:t xml:space="preserve"> (</w:t>
      </w:r>
      <w:r w:rsidR="00BE1A54" w:rsidRPr="00BE1A54">
        <w:rPr>
          <w:rStyle w:val="st1"/>
          <w:rFonts w:ascii="Times New Roman" w:hAnsi="Times New Roman" w:cs="Times New Roman"/>
          <w:i/>
          <w:sz w:val="24"/>
          <w:szCs w:val="24"/>
        </w:rPr>
        <w:t>Pseudorasbora parva</w:t>
      </w:r>
      <w:r w:rsidR="00BE1A54">
        <w:rPr>
          <w:rFonts w:ascii="Times New Roman" w:hAnsi="Times New Roman" w:cs="Times New Roman"/>
          <w:sz w:val="24"/>
          <w:szCs w:val="24"/>
        </w:rPr>
        <w:t>)</w:t>
      </w:r>
      <w:r w:rsidR="00FF3EF1" w:rsidRPr="00C5298A">
        <w:rPr>
          <w:rFonts w:ascii="Times New Roman" w:hAnsi="Times New Roman" w:cs="Times New Roman"/>
          <w:sz w:val="24"/>
          <w:szCs w:val="24"/>
        </w:rPr>
        <w:t>.</w:t>
      </w:r>
      <w:r w:rsidR="00FF3EF1" w:rsidRPr="00C5298A">
        <w:rPr>
          <w:rFonts w:ascii="Times New Roman" w:hAnsi="Times New Roman" w:cs="Times New Roman"/>
          <w:sz w:val="24"/>
          <w:szCs w:val="24"/>
          <w:lang w:val="sr-Cyrl-CS"/>
        </w:rPr>
        <w:t xml:space="preserve"> </w:t>
      </w:r>
      <w:r w:rsidR="005719EC" w:rsidRPr="00C5298A">
        <w:rPr>
          <w:rFonts w:ascii="Times New Roman" w:hAnsi="Times New Roman" w:cs="Times New Roman"/>
          <w:sz w:val="24"/>
          <w:szCs w:val="24"/>
          <w:lang w:val="sr-Cyrl-CS"/>
        </w:rPr>
        <w:t xml:space="preserve">Предлаже се порибљавање </w:t>
      </w:r>
      <w:r w:rsidR="00396E62" w:rsidRPr="00C5298A">
        <w:rPr>
          <w:rFonts w:ascii="Times New Roman" w:hAnsi="Times New Roman" w:cs="Times New Roman"/>
          <w:sz w:val="24"/>
          <w:szCs w:val="24"/>
          <w:lang w:val="sr-Cyrl-CS"/>
        </w:rPr>
        <w:t>с</w:t>
      </w:r>
      <w:r w:rsidR="005719EC" w:rsidRPr="00C5298A">
        <w:rPr>
          <w:rFonts w:ascii="Times New Roman" w:hAnsi="Times New Roman" w:cs="Times New Roman"/>
          <w:sz w:val="24"/>
          <w:szCs w:val="24"/>
          <w:lang w:val="sr-Cyrl-CS"/>
        </w:rPr>
        <w:t xml:space="preserve">а шараном узрасних категорија од </w:t>
      </w:r>
      <w:r w:rsidR="005719EC" w:rsidRPr="00C5298A">
        <w:rPr>
          <w:rFonts w:ascii="Times New Roman" w:hAnsi="Times New Roman" w:cs="Times New Roman"/>
          <w:sz w:val="24"/>
          <w:szCs w:val="24"/>
          <w:lang w:val="es-ES"/>
        </w:rPr>
        <w:t xml:space="preserve">0+ </w:t>
      </w:r>
      <w:r w:rsidR="005719EC" w:rsidRPr="00C5298A">
        <w:rPr>
          <w:rFonts w:ascii="Times New Roman" w:hAnsi="Times New Roman" w:cs="Times New Roman"/>
          <w:sz w:val="24"/>
          <w:szCs w:val="24"/>
        </w:rPr>
        <w:t>до</w:t>
      </w:r>
      <w:r w:rsidR="005719EC" w:rsidRPr="00C5298A">
        <w:rPr>
          <w:rFonts w:ascii="Times New Roman" w:hAnsi="Times New Roman" w:cs="Times New Roman"/>
          <w:sz w:val="24"/>
          <w:szCs w:val="24"/>
          <w:lang w:val="es-ES"/>
        </w:rPr>
        <w:t xml:space="preserve"> 2+ </w:t>
      </w:r>
      <w:r w:rsidR="005719EC" w:rsidRPr="00C5298A">
        <w:rPr>
          <w:rFonts w:ascii="Times New Roman" w:hAnsi="Times New Roman" w:cs="Times New Roman"/>
          <w:sz w:val="24"/>
          <w:szCs w:val="24"/>
        </w:rPr>
        <w:t xml:space="preserve">година, укупно </w:t>
      </w:r>
      <w:r w:rsidR="008D7632">
        <w:rPr>
          <w:rFonts w:ascii="Times New Roman" w:hAnsi="Times New Roman" w:cs="Times New Roman"/>
          <w:sz w:val="24"/>
          <w:szCs w:val="24"/>
        </w:rPr>
        <w:t>1</w:t>
      </w:r>
      <w:r w:rsidR="00396E62" w:rsidRPr="00C5298A">
        <w:rPr>
          <w:rFonts w:ascii="Times New Roman" w:hAnsi="Times New Roman" w:cs="Times New Roman"/>
          <w:sz w:val="24"/>
          <w:szCs w:val="24"/>
        </w:rPr>
        <w:t xml:space="preserve">00 кг, као и </w:t>
      </w:r>
      <w:r w:rsidR="00D2117C">
        <w:rPr>
          <w:rFonts w:ascii="Times New Roman" w:hAnsi="Times New Roman" w:cs="Times New Roman"/>
          <w:sz w:val="24"/>
          <w:szCs w:val="24"/>
          <w:lang w:val="sr-Cyrl-RS"/>
        </w:rPr>
        <w:t>са постављањем 10 смуђевих гнезда</w:t>
      </w:r>
      <w:r w:rsidR="00396E62" w:rsidRPr="00C5298A">
        <w:rPr>
          <w:rFonts w:ascii="Times New Roman" w:hAnsi="Times New Roman" w:cs="Times New Roman"/>
          <w:sz w:val="24"/>
          <w:szCs w:val="24"/>
        </w:rPr>
        <w:t xml:space="preserve">. </w:t>
      </w:r>
      <w:r w:rsidR="005719EC" w:rsidRPr="00C5298A">
        <w:rPr>
          <w:rFonts w:ascii="Times New Roman" w:hAnsi="Times New Roman" w:cs="Times New Roman"/>
          <w:sz w:val="24"/>
          <w:szCs w:val="24"/>
        </w:rPr>
        <w:t>Тако</w:t>
      </w:r>
      <w:r w:rsidR="00396E62" w:rsidRPr="00C5298A">
        <w:rPr>
          <w:rFonts w:ascii="Times New Roman" w:hAnsi="Times New Roman" w:cs="Times New Roman"/>
          <w:sz w:val="24"/>
          <w:szCs w:val="24"/>
        </w:rPr>
        <w:t xml:space="preserve">ђе, </w:t>
      </w:r>
      <w:r w:rsidR="004F565C" w:rsidRPr="00C5298A">
        <w:rPr>
          <w:rFonts w:ascii="Times New Roman" w:hAnsi="Times New Roman" w:cs="Times New Roman"/>
          <w:sz w:val="24"/>
          <w:szCs w:val="24"/>
        </w:rPr>
        <w:t>неопходно је стабилизовати и</w:t>
      </w:r>
      <w:r w:rsidR="00396E62" w:rsidRPr="00C5298A">
        <w:rPr>
          <w:rFonts w:ascii="Times New Roman" w:hAnsi="Times New Roman" w:cs="Times New Roman"/>
          <w:sz w:val="24"/>
          <w:szCs w:val="24"/>
        </w:rPr>
        <w:t xml:space="preserve"> омогућити постепени опоравак ретких и строго заштићених врста</w:t>
      </w:r>
      <w:r w:rsidR="00D159D8">
        <w:rPr>
          <w:rFonts w:ascii="Times New Roman" w:hAnsi="Times New Roman" w:cs="Times New Roman"/>
          <w:sz w:val="24"/>
          <w:szCs w:val="24"/>
        </w:rPr>
        <w:t xml:space="preserve"> риба –</w:t>
      </w:r>
      <w:r w:rsidR="005719EC" w:rsidRPr="00C5298A">
        <w:rPr>
          <w:rFonts w:ascii="Times New Roman" w:hAnsi="Times New Roman" w:cs="Times New Roman"/>
          <w:sz w:val="24"/>
          <w:szCs w:val="24"/>
          <w:lang w:val="es-ES"/>
        </w:rPr>
        <w:t xml:space="preserve"> </w:t>
      </w:r>
      <w:r w:rsidR="00396E62" w:rsidRPr="00C5298A">
        <w:rPr>
          <w:rFonts w:ascii="Times New Roman" w:hAnsi="Times New Roman" w:cs="Times New Roman"/>
          <w:sz w:val="24"/>
          <w:szCs w:val="24"/>
        </w:rPr>
        <w:t xml:space="preserve">златног караша </w:t>
      </w:r>
      <w:r w:rsidR="005719EC" w:rsidRPr="00C5298A">
        <w:rPr>
          <w:rFonts w:ascii="Times New Roman" w:hAnsi="Times New Roman" w:cs="Times New Roman"/>
          <w:sz w:val="24"/>
          <w:szCs w:val="24"/>
          <w:lang w:val="es-ES"/>
        </w:rPr>
        <w:t>(</w:t>
      </w:r>
      <w:r w:rsidR="005719EC" w:rsidRPr="00C5298A">
        <w:rPr>
          <w:rFonts w:ascii="Times New Roman" w:hAnsi="Times New Roman" w:cs="Times New Roman"/>
          <w:i/>
          <w:sz w:val="24"/>
          <w:szCs w:val="24"/>
          <w:lang w:val="es-ES"/>
        </w:rPr>
        <w:t>Carassius carssius</w:t>
      </w:r>
      <w:r w:rsidR="005719EC" w:rsidRPr="00C5298A">
        <w:rPr>
          <w:rFonts w:ascii="Times New Roman" w:hAnsi="Times New Roman" w:cs="Times New Roman"/>
          <w:sz w:val="24"/>
          <w:szCs w:val="24"/>
          <w:lang w:val="es-ES"/>
        </w:rPr>
        <w:t xml:space="preserve">) </w:t>
      </w:r>
      <w:r w:rsidR="00396E62" w:rsidRPr="00C5298A">
        <w:rPr>
          <w:rFonts w:ascii="Times New Roman" w:hAnsi="Times New Roman" w:cs="Times New Roman"/>
          <w:sz w:val="24"/>
          <w:szCs w:val="24"/>
        </w:rPr>
        <w:t xml:space="preserve">и лињака </w:t>
      </w:r>
      <w:r w:rsidR="005719EC" w:rsidRPr="00C5298A">
        <w:rPr>
          <w:rFonts w:ascii="Times New Roman" w:hAnsi="Times New Roman" w:cs="Times New Roman"/>
          <w:sz w:val="24"/>
          <w:szCs w:val="24"/>
          <w:lang w:val="es-ES"/>
        </w:rPr>
        <w:t>(</w:t>
      </w:r>
      <w:r w:rsidR="005719EC" w:rsidRPr="00C5298A">
        <w:rPr>
          <w:rFonts w:ascii="Times New Roman" w:hAnsi="Times New Roman" w:cs="Times New Roman"/>
          <w:i/>
          <w:sz w:val="24"/>
          <w:szCs w:val="24"/>
          <w:lang w:val="es-ES"/>
        </w:rPr>
        <w:t>Tinca tinca</w:t>
      </w:r>
      <w:r w:rsidR="005719EC" w:rsidRPr="00C5298A">
        <w:rPr>
          <w:rFonts w:ascii="Times New Roman" w:hAnsi="Times New Roman" w:cs="Times New Roman"/>
          <w:sz w:val="24"/>
          <w:szCs w:val="24"/>
          <w:lang w:val="es-ES"/>
        </w:rPr>
        <w:t xml:space="preserve">). </w:t>
      </w:r>
      <w:r w:rsidR="004F565C" w:rsidRPr="00C5298A">
        <w:rPr>
          <w:rFonts w:ascii="Times New Roman" w:hAnsi="Times New Roman" w:cs="Times New Roman"/>
          <w:sz w:val="24"/>
          <w:szCs w:val="24"/>
        </w:rPr>
        <w:t xml:space="preserve">Порибљавање ће се вршити у периоду </w:t>
      </w:r>
      <w:r w:rsidR="00F947D2">
        <w:rPr>
          <w:rFonts w:ascii="Times New Roman" w:hAnsi="Times New Roman" w:cs="Times New Roman"/>
          <w:sz w:val="24"/>
          <w:szCs w:val="24"/>
        </w:rPr>
        <w:t>м</w:t>
      </w:r>
      <w:r w:rsidR="004F565C" w:rsidRPr="00C5298A">
        <w:rPr>
          <w:rFonts w:ascii="Times New Roman" w:hAnsi="Times New Roman" w:cs="Times New Roman"/>
          <w:sz w:val="24"/>
          <w:szCs w:val="24"/>
        </w:rPr>
        <w:t xml:space="preserve">арт </w:t>
      </w:r>
      <w:r w:rsidR="00D159D8">
        <w:rPr>
          <w:rFonts w:ascii="Times New Roman" w:hAnsi="Times New Roman" w:cs="Times New Roman"/>
          <w:sz w:val="24"/>
          <w:szCs w:val="24"/>
        </w:rPr>
        <w:t>–</w:t>
      </w:r>
      <w:r w:rsidR="004F565C" w:rsidRPr="00C5298A">
        <w:rPr>
          <w:rFonts w:ascii="Times New Roman" w:hAnsi="Times New Roman" w:cs="Times New Roman"/>
          <w:sz w:val="24"/>
          <w:szCs w:val="24"/>
        </w:rPr>
        <w:t xml:space="preserve"> </w:t>
      </w:r>
      <w:r w:rsidR="00F947D2">
        <w:rPr>
          <w:rFonts w:ascii="Times New Roman" w:hAnsi="Times New Roman" w:cs="Times New Roman"/>
          <w:sz w:val="24"/>
          <w:szCs w:val="24"/>
        </w:rPr>
        <w:t>а</w:t>
      </w:r>
      <w:r w:rsidR="00D2117C">
        <w:rPr>
          <w:rFonts w:ascii="Times New Roman" w:hAnsi="Times New Roman" w:cs="Times New Roman"/>
          <w:sz w:val="24"/>
          <w:szCs w:val="24"/>
        </w:rPr>
        <w:t xml:space="preserve">прил или </w:t>
      </w:r>
      <w:r w:rsidR="004F565C" w:rsidRPr="00C5298A">
        <w:rPr>
          <w:rFonts w:ascii="Times New Roman" w:hAnsi="Times New Roman" w:cs="Times New Roman"/>
          <w:sz w:val="24"/>
          <w:szCs w:val="24"/>
        </w:rPr>
        <w:t xml:space="preserve"> </w:t>
      </w:r>
      <w:r w:rsidR="00F947D2">
        <w:rPr>
          <w:rFonts w:ascii="Times New Roman" w:hAnsi="Times New Roman" w:cs="Times New Roman"/>
          <w:sz w:val="24"/>
          <w:szCs w:val="24"/>
        </w:rPr>
        <w:t>н</w:t>
      </w:r>
      <w:r w:rsidR="009075DD">
        <w:rPr>
          <w:rFonts w:ascii="Times New Roman" w:hAnsi="Times New Roman" w:cs="Times New Roman"/>
          <w:sz w:val="24"/>
          <w:szCs w:val="24"/>
        </w:rPr>
        <w:t xml:space="preserve">овембр - </w:t>
      </w:r>
      <w:r w:rsidR="009075DD">
        <w:rPr>
          <w:rFonts w:ascii="Times New Roman" w:hAnsi="Times New Roman" w:cs="Times New Roman"/>
          <w:sz w:val="24"/>
          <w:szCs w:val="24"/>
          <w:lang w:val="sr-Cyrl-RS"/>
        </w:rPr>
        <w:t>децембар</w:t>
      </w:r>
      <w:r w:rsidR="004F565C" w:rsidRPr="00C5298A">
        <w:rPr>
          <w:rFonts w:ascii="Times New Roman" w:hAnsi="Times New Roman" w:cs="Times New Roman"/>
          <w:sz w:val="24"/>
          <w:szCs w:val="24"/>
        </w:rPr>
        <w:t xml:space="preserve"> у зависности од еколошких и хидролошких услова у </w:t>
      </w:r>
      <w:r w:rsidR="00FE0AEE">
        <w:rPr>
          <w:rFonts w:ascii="Times New Roman" w:hAnsi="Times New Roman" w:cs="Times New Roman"/>
          <w:sz w:val="24"/>
          <w:szCs w:val="24"/>
        </w:rPr>
        <w:t>водотоку</w:t>
      </w:r>
      <w:r w:rsidR="004F565C" w:rsidRPr="00C5298A">
        <w:rPr>
          <w:rFonts w:ascii="Times New Roman" w:hAnsi="Times New Roman" w:cs="Times New Roman"/>
          <w:sz w:val="24"/>
          <w:szCs w:val="24"/>
        </w:rPr>
        <w:t xml:space="preserve"> и доступности рибе на тржишту.За место порибљавањ</w:t>
      </w:r>
      <w:r w:rsidR="00D8645B">
        <w:rPr>
          <w:rFonts w:ascii="Times New Roman" w:hAnsi="Times New Roman" w:cs="Times New Roman"/>
          <w:sz w:val="24"/>
          <w:szCs w:val="24"/>
        </w:rPr>
        <w:t>а</w:t>
      </w:r>
      <w:r w:rsidR="004F565C" w:rsidRPr="00C5298A">
        <w:rPr>
          <w:rFonts w:ascii="Times New Roman" w:hAnsi="Times New Roman" w:cs="Times New Roman"/>
          <w:sz w:val="24"/>
          <w:szCs w:val="24"/>
        </w:rPr>
        <w:t xml:space="preserve"> одр</w:t>
      </w:r>
      <w:r w:rsidR="00D83FFF">
        <w:rPr>
          <w:rFonts w:ascii="Times New Roman" w:hAnsi="Times New Roman" w:cs="Times New Roman"/>
          <w:sz w:val="24"/>
          <w:szCs w:val="24"/>
        </w:rPr>
        <w:t xml:space="preserve">еђен је </w:t>
      </w:r>
      <w:r w:rsidR="009C1228">
        <w:rPr>
          <w:rFonts w:ascii="Times New Roman" w:hAnsi="Times New Roman" w:cs="Times New Roman"/>
          <w:sz w:val="24"/>
          <w:szCs w:val="24"/>
        </w:rPr>
        <w:t>потез обале</w:t>
      </w:r>
      <w:r w:rsidR="008D7632">
        <w:rPr>
          <w:rFonts w:ascii="Times New Roman" w:hAnsi="Times New Roman" w:cs="Times New Roman"/>
          <w:sz w:val="24"/>
          <w:szCs w:val="24"/>
          <w:lang w:val="sr-Cyrl-RS"/>
        </w:rPr>
        <w:t xml:space="preserve"> (Калдрма)</w:t>
      </w:r>
      <w:r w:rsidR="009C1228">
        <w:rPr>
          <w:rFonts w:ascii="Times New Roman" w:hAnsi="Times New Roman" w:cs="Times New Roman"/>
          <w:sz w:val="24"/>
          <w:szCs w:val="24"/>
        </w:rPr>
        <w:t xml:space="preserve"> код Истраживачко-</w:t>
      </w:r>
      <w:r w:rsidR="004F565C" w:rsidRPr="00C5298A">
        <w:rPr>
          <w:rFonts w:ascii="Times New Roman" w:hAnsi="Times New Roman" w:cs="Times New Roman"/>
          <w:sz w:val="24"/>
          <w:szCs w:val="24"/>
        </w:rPr>
        <w:t>едукативног центра</w:t>
      </w:r>
      <w:r w:rsidR="009C1228">
        <w:rPr>
          <w:rFonts w:ascii="Times New Roman" w:hAnsi="Times New Roman" w:cs="Times New Roman"/>
          <w:sz w:val="24"/>
          <w:szCs w:val="24"/>
        </w:rPr>
        <w:t>.</w:t>
      </w:r>
    </w:p>
    <w:p w14:paraId="33B82933" w14:textId="77777777" w:rsidR="00AD7FD4" w:rsidRPr="00AD7FD4" w:rsidRDefault="00BD7CC7" w:rsidP="00AD7FD4">
      <w:pPr>
        <w:rPr>
          <w:rFonts w:ascii="Times New Roman" w:hAnsi="Times New Roman" w:cs="Times New Roman"/>
          <w:b/>
          <w:sz w:val="24"/>
          <w:szCs w:val="24"/>
          <w:lang w:val="sr-Cyrl-CS"/>
        </w:rPr>
      </w:pPr>
      <w:r>
        <w:rPr>
          <w:rFonts w:ascii="Times New Roman" w:hAnsi="Times New Roman" w:cs="Times New Roman"/>
          <w:b/>
          <w:sz w:val="24"/>
          <w:szCs w:val="24"/>
          <w:lang w:val="sr-Cyrl-RS"/>
        </w:rPr>
        <w:t>2.2.</w:t>
      </w:r>
      <w:r w:rsidR="00AD7FD4" w:rsidRPr="00AD7FD4">
        <w:rPr>
          <w:rFonts w:ascii="Times New Roman" w:hAnsi="Times New Roman" w:cs="Times New Roman"/>
          <w:b/>
          <w:sz w:val="24"/>
          <w:szCs w:val="24"/>
        </w:rPr>
        <w:t xml:space="preserve"> </w:t>
      </w:r>
      <w:r w:rsidR="00AD7FD4" w:rsidRPr="00AD7FD4">
        <w:rPr>
          <w:rFonts w:ascii="Times New Roman" w:hAnsi="Times New Roman" w:cs="Times New Roman"/>
          <w:b/>
          <w:sz w:val="24"/>
          <w:szCs w:val="24"/>
          <w:lang w:val="sr-Cyrl-CS"/>
        </w:rPr>
        <w:t>Потребна средства за</w:t>
      </w:r>
      <w:r w:rsidR="00AD7FD4">
        <w:rPr>
          <w:rFonts w:ascii="Times New Roman" w:hAnsi="Times New Roman" w:cs="Times New Roman"/>
          <w:b/>
          <w:sz w:val="24"/>
          <w:szCs w:val="24"/>
          <w:lang w:val="sr-Cyrl-CS"/>
        </w:rPr>
        <w:t xml:space="preserve"> набавку опреме за мрест заштићених и строго заштићених врста риба</w:t>
      </w:r>
    </w:p>
    <w:tbl>
      <w:tblPr>
        <w:tblStyle w:val="TableGrid"/>
        <w:tblW w:w="0" w:type="auto"/>
        <w:tblLook w:val="04A0" w:firstRow="1" w:lastRow="0" w:firstColumn="1" w:lastColumn="0" w:noHBand="0" w:noVBand="1"/>
      </w:tblPr>
      <w:tblGrid>
        <w:gridCol w:w="3235"/>
        <w:gridCol w:w="2045"/>
        <w:gridCol w:w="1978"/>
        <w:gridCol w:w="2138"/>
      </w:tblGrid>
      <w:tr w:rsidR="00AD7FD4" w:rsidRPr="00AD7FD4" w14:paraId="14469C97" w14:textId="77777777" w:rsidTr="000A1BAC">
        <w:tc>
          <w:tcPr>
            <w:tcW w:w="3235" w:type="dxa"/>
          </w:tcPr>
          <w:p w14:paraId="3B114758" w14:textId="77777777" w:rsidR="00AD7FD4" w:rsidRPr="00AD7FD4" w:rsidRDefault="00AD7FD4" w:rsidP="00AD7FD4">
            <w:pPr>
              <w:spacing w:after="200" w:line="276" w:lineRule="auto"/>
              <w:rPr>
                <w:rFonts w:ascii="Times New Roman" w:hAnsi="Times New Roman" w:cs="Times New Roman"/>
                <w:b/>
                <w:sz w:val="24"/>
                <w:szCs w:val="24"/>
              </w:rPr>
            </w:pPr>
            <w:r w:rsidRPr="00AD7FD4">
              <w:rPr>
                <w:rFonts w:ascii="Times New Roman" w:hAnsi="Times New Roman" w:cs="Times New Roman"/>
                <w:b/>
                <w:sz w:val="24"/>
                <w:szCs w:val="24"/>
              </w:rPr>
              <w:t>Сопствена средства</w:t>
            </w:r>
          </w:p>
        </w:tc>
        <w:tc>
          <w:tcPr>
            <w:tcW w:w="2045" w:type="dxa"/>
          </w:tcPr>
          <w:p w14:paraId="20EACF31" w14:textId="77777777" w:rsidR="00AD7FD4" w:rsidRPr="00AD7FD4" w:rsidRDefault="00AD7FD4" w:rsidP="00AD7FD4">
            <w:pPr>
              <w:spacing w:after="200" w:line="276" w:lineRule="auto"/>
              <w:ind w:firstLine="709"/>
              <w:rPr>
                <w:rFonts w:ascii="Times New Roman" w:hAnsi="Times New Roman" w:cs="Times New Roman"/>
                <w:sz w:val="24"/>
                <w:szCs w:val="24"/>
              </w:rPr>
            </w:pPr>
            <w:r>
              <w:rPr>
                <w:rFonts w:ascii="Times New Roman" w:hAnsi="Times New Roman" w:cs="Times New Roman"/>
                <w:sz w:val="24"/>
                <w:szCs w:val="24"/>
              </w:rPr>
              <w:t>3</w:t>
            </w:r>
            <w:r w:rsidRPr="00AD7FD4">
              <w:rPr>
                <w:rFonts w:ascii="Times New Roman" w:hAnsi="Times New Roman" w:cs="Times New Roman"/>
                <w:sz w:val="24"/>
                <w:szCs w:val="24"/>
              </w:rPr>
              <w:t>0.000,00</w:t>
            </w:r>
          </w:p>
        </w:tc>
        <w:tc>
          <w:tcPr>
            <w:tcW w:w="1978" w:type="dxa"/>
          </w:tcPr>
          <w:p w14:paraId="6B1B4491" w14:textId="77777777" w:rsidR="00AD7FD4" w:rsidRPr="00AD7FD4" w:rsidRDefault="00AD7FD4" w:rsidP="00AD7FD4">
            <w:pPr>
              <w:spacing w:after="200" w:line="276" w:lineRule="auto"/>
              <w:ind w:firstLine="709"/>
              <w:rPr>
                <w:rFonts w:ascii="Times New Roman" w:hAnsi="Times New Roman" w:cs="Times New Roman"/>
                <w:b/>
                <w:sz w:val="24"/>
                <w:szCs w:val="24"/>
              </w:rPr>
            </w:pPr>
            <w:r w:rsidRPr="00AD7FD4">
              <w:rPr>
                <w:rFonts w:ascii="Times New Roman" w:hAnsi="Times New Roman" w:cs="Times New Roman"/>
                <w:b/>
                <w:sz w:val="24"/>
                <w:szCs w:val="24"/>
              </w:rPr>
              <w:t>Укупно:</w:t>
            </w:r>
          </w:p>
        </w:tc>
        <w:tc>
          <w:tcPr>
            <w:tcW w:w="2138" w:type="dxa"/>
          </w:tcPr>
          <w:p w14:paraId="1022709B" w14:textId="77777777" w:rsidR="00AD7FD4" w:rsidRPr="00AD7FD4" w:rsidRDefault="00AD7FD4" w:rsidP="00AD7FD4">
            <w:pPr>
              <w:spacing w:after="200" w:line="276" w:lineRule="auto"/>
              <w:ind w:firstLine="709"/>
              <w:rPr>
                <w:rFonts w:ascii="Times New Roman" w:hAnsi="Times New Roman" w:cs="Times New Roman"/>
                <w:b/>
                <w:sz w:val="24"/>
                <w:szCs w:val="24"/>
              </w:rPr>
            </w:pPr>
            <w:r>
              <w:rPr>
                <w:rFonts w:ascii="Times New Roman" w:hAnsi="Times New Roman" w:cs="Times New Roman"/>
                <w:b/>
                <w:sz w:val="24"/>
                <w:szCs w:val="24"/>
              </w:rPr>
              <w:t>28</w:t>
            </w:r>
            <w:r w:rsidRPr="00AD7FD4">
              <w:rPr>
                <w:rFonts w:ascii="Times New Roman" w:hAnsi="Times New Roman" w:cs="Times New Roman"/>
                <w:b/>
                <w:sz w:val="24"/>
                <w:szCs w:val="24"/>
              </w:rPr>
              <w:t>0.000,00</w:t>
            </w:r>
          </w:p>
        </w:tc>
      </w:tr>
      <w:tr w:rsidR="00AD7FD4" w:rsidRPr="00AD7FD4" w14:paraId="2E1BDF7A" w14:textId="77777777" w:rsidTr="000A1BAC">
        <w:tc>
          <w:tcPr>
            <w:tcW w:w="3235" w:type="dxa"/>
          </w:tcPr>
          <w:p w14:paraId="73F1FBC2" w14:textId="77777777" w:rsidR="00AD7FD4" w:rsidRPr="00AD7FD4" w:rsidRDefault="00AD7FD4" w:rsidP="00AD7FD4">
            <w:pPr>
              <w:rPr>
                <w:rFonts w:ascii="Times New Roman" w:hAnsi="Times New Roman" w:cs="Times New Roman"/>
                <w:b/>
                <w:sz w:val="24"/>
                <w:szCs w:val="24"/>
              </w:rPr>
            </w:pPr>
            <w:r w:rsidRPr="00AD7FD4">
              <w:rPr>
                <w:rFonts w:ascii="Times New Roman" w:hAnsi="Times New Roman" w:cs="Times New Roman"/>
                <w:b/>
                <w:sz w:val="24"/>
                <w:szCs w:val="24"/>
              </w:rPr>
              <w:t>Средства донација, поклона и помоћи</w:t>
            </w:r>
          </w:p>
        </w:tc>
        <w:tc>
          <w:tcPr>
            <w:tcW w:w="2045" w:type="dxa"/>
          </w:tcPr>
          <w:p w14:paraId="25543671" w14:textId="77777777" w:rsidR="00AD7FD4" w:rsidRPr="00AD7FD4" w:rsidRDefault="00AD7FD4" w:rsidP="00AD7FD4">
            <w:pPr>
              <w:ind w:firstLine="709"/>
              <w:rPr>
                <w:rFonts w:ascii="Times New Roman" w:hAnsi="Times New Roman" w:cs="Times New Roman"/>
                <w:sz w:val="24"/>
                <w:szCs w:val="24"/>
                <w:lang w:val="sr-Cyrl-RS"/>
              </w:rPr>
            </w:pPr>
            <w:r>
              <w:rPr>
                <w:rFonts w:ascii="Times New Roman" w:hAnsi="Times New Roman" w:cs="Times New Roman"/>
                <w:sz w:val="24"/>
                <w:szCs w:val="24"/>
                <w:lang w:val="sr-Cyrl-RS"/>
              </w:rPr>
              <w:t>250.000,00</w:t>
            </w:r>
          </w:p>
        </w:tc>
        <w:tc>
          <w:tcPr>
            <w:tcW w:w="1978" w:type="dxa"/>
          </w:tcPr>
          <w:p w14:paraId="2AB9555C" w14:textId="77777777" w:rsidR="00AD7FD4" w:rsidRPr="00AD7FD4" w:rsidRDefault="00AD7FD4" w:rsidP="00AD7FD4">
            <w:pPr>
              <w:ind w:firstLine="709"/>
              <w:rPr>
                <w:rFonts w:ascii="Times New Roman" w:hAnsi="Times New Roman" w:cs="Times New Roman"/>
                <w:b/>
                <w:sz w:val="24"/>
                <w:szCs w:val="24"/>
              </w:rPr>
            </w:pPr>
          </w:p>
        </w:tc>
        <w:tc>
          <w:tcPr>
            <w:tcW w:w="2138" w:type="dxa"/>
          </w:tcPr>
          <w:p w14:paraId="230C68C4" w14:textId="77777777" w:rsidR="00AD7FD4" w:rsidRPr="00AD7FD4" w:rsidRDefault="00AD7FD4" w:rsidP="00AD7FD4">
            <w:pPr>
              <w:ind w:firstLine="709"/>
              <w:rPr>
                <w:rFonts w:ascii="Times New Roman" w:hAnsi="Times New Roman" w:cs="Times New Roman"/>
                <w:b/>
                <w:sz w:val="24"/>
                <w:szCs w:val="24"/>
              </w:rPr>
            </w:pPr>
          </w:p>
        </w:tc>
      </w:tr>
    </w:tbl>
    <w:p w14:paraId="7E590E9A" w14:textId="77777777" w:rsidR="00C14092" w:rsidRPr="00B97D98" w:rsidRDefault="00C14092" w:rsidP="00B97D98">
      <w:pPr>
        <w:ind w:firstLine="709"/>
        <w:rPr>
          <w:rFonts w:ascii="Times New Roman" w:hAnsi="Times New Roman" w:cs="Times New Roman"/>
          <w:sz w:val="24"/>
          <w:szCs w:val="24"/>
        </w:rPr>
      </w:pPr>
    </w:p>
    <w:p w14:paraId="39922E7F" w14:textId="77777777" w:rsidR="00FE0AEE" w:rsidRDefault="00FE0AEE" w:rsidP="00C5298A">
      <w:pPr>
        <w:spacing w:after="0" w:line="240" w:lineRule="auto"/>
        <w:ind w:firstLine="720"/>
        <w:jc w:val="both"/>
        <w:rPr>
          <w:rFonts w:ascii="Times New Roman" w:hAnsi="Times New Roman" w:cs="Times New Roman"/>
          <w:sz w:val="24"/>
          <w:szCs w:val="24"/>
          <w:lang w:val="sr-Cyrl-CS"/>
        </w:rPr>
      </w:pPr>
    </w:p>
    <w:p w14:paraId="380E7E0D" w14:textId="77777777" w:rsidR="00D0201B" w:rsidRPr="00A06BF0" w:rsidRDefault="00BD7CC7" w:rsidP="00A06BF0">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RS"/>
        </w:rPr>
        <w:t>2.3.</w:t>
      </w:r>
      <w:r w:rsidR="002823CC">
        <w:rPr>
          <w:rFonts w:ascii="Times New Roman" w:hAnsi="Times New Roman" w:cs="Times New Roman"/>
          <w:b/>
          <w:sz w:val="24"/>
          <w:szCs w:val="24"/>
        </w:rPr>
        <w:t xml:space="preserve"> </w:t>
      </w:r>
      <w:r w:rsidR="004F565C" w:rsidRPr="00A06BF0">
        <w:rPr>
          <w:rFonts w:ascii="Times New Roman" w:hAnsi="Times New Roman" w:cs="Times New Roman"/>
          <w:b/>
          <w:sz w:val="24"/>
          <w:szCs w:val="24"/>
          <w:lang w:val="sr-Cyrl-CS"/>
        </w:rPr>
        <w:t>Потребна с</w:t>
      </w:r>
      <w:r w:rsidR="00D0201B" w:rsidRPr="00A06BF0">
        <w:rPr>
          <w:rFonts w:ascii="Times New Roman" w:hAnsi="Times New Roman" w:cs="Times New Roman"/>
          <w:b/>
          <w:sz w:val="24"/>
          <w:szCs w:val="24"/>
          <w:lang w:val="sr-Cyrl-CS"/>
        </w:rPr>
        <w:t>редства за порибљавање</w:t>
      </w:r>
    </w:p>
    <w:p w14:paraId="1F06903E" w14:textId="77777777" w:rsidR="00C5298A" w:rsidRPr="00C5298A" w:rsidRDefault="00C5298A" w:rsidP="00C5298A">
      <w:pPr>
        <w:spacing w:after="0" w:line="240" w:lineRule="auto"/>
        <w:ind w:firstLine="720"/>
        <w:jc w:val="both"/>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3235"/>
        <w:gridCol w:w="2045"/>
        <w:gridCol w:w="1978"/>
        <w:gridCol w:w="2138"/>
      </w:tblGrid>
      <w:tr w:rsidR="00C14092" w:rsidRPr="00C5298A" w14:paraId="53914A37" w14:textId="77777777" w:rsidTr="00C14092">
        <w:tc>
          <w:tcPr>
            <w:tcW w:w="3235" w:type="dxa"/>
          </w:tcPr>
          <w:p w14:paraId="59D853FE" w14:textId="77777777" w:rsidR="00C14092" w:rsidRPr="009706CF" w:rsidRDefault="00C14092" w:rsidP="00C14092">
            <w:pPr>
              <w:pStyle w:val="ListParagraph"/>
              <w:ind w:left="0"/>
              <w:contextualSpacing w:val="0"/>
              <w:jc w:val="both"/>
              <w:rPr>
                <w:rFonts w:ascii="Times New Roman" w:hAnsi="Times New Roman" w:cs="Times New Roman"/>
                <w:b/>
                <w:sz w:val="24"/>
                <w:szCs w:val="24"/>
              </w:rPr>
            </w:pPr>
            <w:r w:rsidRPr="009706CF">
              <w:rPr>
                <w:rFonts w:ascii="Times New Roman" w:hAnsi="Times New Roman" w:cs="Times New Roman"/>
                <w:b/>
                <w:sz w:val="24"/>
                <w:szCs w:val="24"/>
              </w:rPr>
              <w:t>Сопствена средства</w:t>
            </w:r>
          </w:p>
        </w:tc>
        <w:tc>
          <w:tcPr>
            <w:tcW w:w="2045" w:type="dxa"/>
          </w:tcPr>
          <w:p w14:paraId="5B1B1D53" w14:textId="77777777" w:rsidR="00C14092" w:rsidRPr="00C5298A" w:rsidRDefault="008616A6" w:rsidP="00C14092">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80</w:t>
            </w:r>
            <w:r w:rsidR="00C14092" w:rsidRPr="00C5298A">
              <w:rPr>
                <w:rFonts w:ascii="Times New Roman" w:hAnsi="Times New Roman" w:cs="Times New Roman"/>
                <w:sz w:val="24"/>
                <w:szCs w:val="24"/>
              </w:rPr>
              <w:t>.000,00</w:t>
            </w:r>
          </w:p>
        </w:tc>
        <w:tc>
          <w:tcPr>
            <w:tcW w:w="1978" w:type="dxa"/>
          </w:tcPr>
          <w:p w14:paraId="3A40E221" w14:textId="77777777" w:rsidR="00C14092" w:rsidRPr="00E36FEA" w:rsidRDefault="00C14092" w:rsidP="00C14092">
            <w:pPr>
              <w:pStyle w:val="ListParagraph"/>
              <w:ind w:left="0" w:firstLine="720"/>
              <w:contextualSpacing w:val="0"/>
              <w:jc w:val="right"/>
              <w:rPr>
                <w:rFonts w:ascii="Times New Roman" w:hAnsi="Times New Roman" w:cs="Times New Roman"/>
                <w:b/>
                <w:sz w:val="24"/>
                <w:szCs w:val="24"/>
              </w:rPr>
            </w:pPr>
            <w:r w:rsidRPr="00E36FEA">
              <w:rPr>
                <w:rFonts w:ascii="Times New Roman" w:hAnsi="Times New Roman" w:cs="Times New Roman"/>
                <w:b/>
                <w:sz w:val="24"/>
                <w:szCs w:val="24"/>
              </w:rPr>
              <w:t>Укупно:</w:t>
            </w:r>
          </w:p>
        </w:tc>
        <w:tc>
          <w:tcPr>
            <w:tcW w:w="2138" w:type="dxa"/>
          </w:tcPr>
          <w:p w14:paraId="662FD1D2" w14:textId="77777777" w:rsidR="00C14092" w:rsidRPr="00E36FEA" w:rsidRDefault="008616A6" w:rsidP="00C14092">
            <w:pPr>
              <w:pStyle w:val="ListParagraph"/>
              <w:ind w:left="0" w:firstLine="720"/>
              <w:contextualSpacing w:val="0"/>
              <w:jc w:val="right"/>
              <w:rPr>
                <w:rFonts w:ascii="Times New Roman" w:hAnsi="Times New Roman" w:cs="Times New Roman"/>
                <w:b/>
                <w:sz w:val="24"/>
                <w:szCs w:val="24"/>
              </w:rPr>
            </w:pPr>
            <w:r>
              <w:rPr>
                <w:rFonts w:ascii="Times New Roman" w:hAnsi="Times New Roman" w:cs="Times New Roman"/>
                <w:b/>
                <w:sz w:val="24"/>
                <w:szCs w:val="24"/>
              </w:rPr>
              <w:t>8</w:t>
            </w:r>
            <w:r w:rsidR="00C14092" w:rsidRPr="00E36FEA">
              <w:rPr>
                <w:rFonts w:ascii="Times New Roman" w:hAnsi="Times New Roman" w:cs="Times New Roman"/>
                <w:b/>
                <w:sz w:val="24"/>
                <w:szCs w:val="24"/>
              </w:rPr>
              <w:t>0.000,00</w:t>
            </w:r>
          </w:p>
        </w:tc>
      </w:tr>
    </w:tbl>
    <w:p w14:paraId="07D91386" w14:textId="77777777" w:rsidR="006131D6" w:rsidRPr="00C5298A" w:rsidRDefault="006131D6" w:rsidP="00C5298A">
      <w:pPr>
        <w:spacing w:after="0" w:line="240" w:lineRule="auto"/>
        <w:ind w:firstLine="720"/>
        <w:jc w:val="both"/>
        <w:rPr>
          <w:rFonts w:ascii="Times New Roman" w:hAnsi="Times New Roman" w:cs="Times New Roman"/>
          <w:sz w:val="24"/>
          <w:szCs w:val="24"/>
          <w:lang w:val="sr-Cyrl-CS"/>
        </w:rPr>
      </w:pPr>
    </w:p>
    <w:p w14:paraId="2DCEB29B" w14:textId="7D3F323D" w:rsidR="00DF2C91" w:rsidRPr="00C5298A" w:rsidRDefault="00DF2C91" w:rsidP="00BE1A54">
      <w:pPr>
        <w:spacing w:after="0" w:line="240" w:lineRule="auto"/>
        <w:jc w:val="both"/>
        <w:rPr>
          <w:rFonts w:ascii="Times New Roman" w:hAnsi="Times New Roman" w:cs="Times New Roman"/>
          <w:sz w:val="24"/>
          <w:szCs w:val="24"/>
          <w:lang w:val="sr-Cyrl-CS"/>
        </w:rPr>
      </w:pPr>
      <w:r w:rsidRPr="00BE1A54">
        <w:rPr>
          <w:rFonts w:ascii="Times New Roman" w:hAnsi="Times New Roman" w:cs="Times New Roman"/>
          <w:b/>
          <w:sz w:val="24"/>
          <w:szCs w:val="24"/>
          <w:lang w:val="sr-Cyrl-CS"/>
        </w:rPr>
        <w:t>3.3.</w:t>
      </w:r>
      <w:r w:rsidR="00931FA6">
        <w:rPr>
          <w:rFonts w:ascii="Times New Roman" w:hAnsi="Times New Roman" w:cs="Times New Roman"/>
          <w:sz w:val="24"/>
          <w:szCs w:val="24"/>
          <w:lang w:val="sr-Cyrl-CS"/>
        </w:rPr>
        <w:tab/>
      </w:r>
      <w:r w:rsidRPr="00A256B7">
        <w:rPr>
          <w:rFonts w:ascii="Times New Roman" w:hAnsi="Times New Roman" w:cs="Times New Roman"/>
          <w:b/>
          <w:sz w:val="24"/>
          <w:szCs w:val="24"/>
          <w:lang w:val="sr-Cyrl-CS"/>
        </w:rPr>
        <w:t>Задаци и активности на заш</w:t>
      </w:r>
      <w:r w:rsidR="00FF70C0">
        <w:rPr>
          <w:rFonts w:ascii="Times New Roman" w:hAnsi="Times New Roman" w:cs="Times New Roman"/>
          <w:b/>
          <w:sz w:val="24"/>
          <w:szCs w:val="24"/>
          <w:lang w:val="sr-Cyrl-CS"/>
        </w:rPr>
        <w:t>тити, развоју и управљању воденим стаништима</w:t>
      </w:r>
    </w:p>
    <w:p w14:paraId="6DA69D40" w14:textId="77777777" w:rsidR="007468DE" w:rsidRPr="00C5298A" w:rsidRDefault="007468DE" w:rsidP="00C5298A">
      <w:pPr>
        <w:spacing w:after="0" w:line="240" w:lineRule="auto"/>
        <w:ind w:firstLine="720"/>
        <w:jc w:val="both"/>
        <w:rPr>
          <w:rFonts w:ascii="Times New Roman" w:hAnsi="Times New Roman" w:cs="Times New Roman"/>
          <w:sz w:val="24"/>
          <w:szCs w:val="24"/>
          <w:lang w:val="sr-Cyrl-CS"/>
        </w:rPr>
      </w:pPr>
    </w:p>
    <w:p w14:paraId="7A82A0DD" w14:textId="23245C04" w:rsidR="00B3511C" w:rsidRPr="00B3511C" w:rsidRDefault="000B6DF3" w:rsidP="00B3511C">
      <w:pPr>
        <w:autoSpaceDE w:val="0"/>
        <w:autoSpaceDN w:val="0"/>
        <w:adjustRightInd w:val="0"/>
        <w:spacing w:after="0" w:line="240" w:lineRule="auto"/>
        <w:ind w:firstLine="720"/>
        <w:jc w:val="both"/>
        <w:rPr>
          <w:rFonts w:ascii="Times New Roman" w:hAnsi="Times New Roman" w:cs="Times New Roman"/>
          <w:sz w:val="24"/>
          <w:szCs w:val="24"/>
          <w:lang w:val="sr-Latn-RS"/>
        </w:rPr>
      </w:pPr>
      <w:r w:rsidRPr="004F61E6">
        <w:rPr>
          <w:rFonts w:ascii="Times New Roman" w:hAnsi="Times New Roman" w:cs="Times New Roman"/>
          <w:sz w:val="24"/>
          <w:szCs w:val="24"/>
        </w:rPr>
        <w:t xml:space="preserve">Како највећи део Резервата заузима </w:t>
      </w:r>
      <w:r w:rsidR="00542D55" w:rsidRPr="004F61E6">
        <w:rPr>
          <w:rFonts w:ascii="Times New Roman" w:hAnsi="Times New Roman" w:cs="Times New Roman"/>
          <w:sz w:val="24"/>
          <w:szCs w:val="24"/>
        </w:rPr>
        <w:t>водоток</w:t>
      </w:r>
      <w:r w:rsidR="00FA28EB" w:rsidRPr="004F61E6">
        <w:rPr>
          <w:rFonts w:ascii="Times New Roman" w:hAnsi="Times New Roman" w:cs="Times New Roman"/>
          <w:sz w:val="24"/>
          <w:szCs w:val="24"/>
        </w:rPr>
        <w:t xml:space="preserve"> Краљевац</w:t>
      </w:r>
      <w:r w:rsidR="006A4F92">
        <w:rPr>
          <w:rFonts w:ascii="Times New Roman" w:hAnsi="Times New Roman" w:cs="Times New Roman"/>
          <w:sz w:val="24"/>
          <w:szCs w:val="24"/>
        </w:rPr>
        <w:t>,</w:t>
      </w:r>
      <w:r w:rsidR="00867BA8" w:rsidRPr="004F61E6">
        <w:rPr>
          <w:rFonts w:ascii="Times New Roman" w:hAnsi="Times New Roman" w:cs="Times New Roman"/>
          <w:sz w:val="24"/>
          <w:szCs w:val="24"/>
        </w:rPr>
        <w:t xml:space="preserve"> укупне </w:t>
      </w:r>
      <w:r w:rsidRPr="004F61E6">
        <w:rPr>
          <w:rFonts w:ascii="Times New Roman" w:hAnsi="Times New Roman" w:cs="Times New Roman"/>
          <w:sz w:val="24"/>
          <w:szCs w:val="24"/>
        </w:rPr>
        <w:t>површин</w:t>
      </w:r>
      <w:r w:rsidR="006A4F92">
        <w:rPr>
          <w:rFonts w:ascii="Times New Roman" w:hAnsi="Times New Roman" w:cs="Times New Roman"/>
          <w:sz w:val="24"/>
          <w:szCs w:val="24"/>
        </w:rPr>
        <w:t>e</w:t>
      </w:r>
      <w:r w:rsidRPr="004F61E6">
        <w:rPr>
          <w:rFonts w:ascii="Times New Roman" w:hAnsi="Times New Roman" w:cs="Times New Roman"/>
          <w:sz w:val="24"/>
          <w:szCs w:val="24"/>
        </w:rPr>
        <w:t xml:space="preserve"> воде</w:t>
      </w:r>
      <w:r w:rsidR="00497C46" w:rsidRPr="004F61E6">
        <w:rPr>
          <w:rFonts w:ascii="Times New Roman" w:hAnsi="Times New Roman" w:cs="Times New Roman"/>
          <w:sz w:val="24"/>
          <w:szCs w:val="24"/>
        </w:rPr>
        <w:t>ног огледала</w:t>
      </w:r>
      <w:r w:rsidRPr="004F61E6">
        <w:rPr>
          <w:rFonts w:ascii="Times New Roman" w:hAnsi="Times New Roman" w:cs="Times New Roman"/>
          <w:sz w:val="24"/>
          <w:szCs w:val="24"/>
        </w:rPr>
        <w:t xml:space="preserve"> и трстика (172</w:t>
      </w:r>
      <w:r w:rsidR="008A5821" w:rsidRPr="004F61E6">
        <w:rPr>
          <w:rFonts w:ascii="Times New Roman" w:hAnsi="Times New Roman" w:cs="Times New Roman"/>
          <w:sz w:val="24"/>
          <w:szCs w:val="24"/>
        </w:rPr>
        <w:t xml:space="preserve"> </w:t>
      </w:r>
      <w:r w:rsidRPr="004F61E6">
        <w:rPr>
          <w:rFonts w:ascii="Times New Roman" w:hAnsi="Times New Roman" w:cs="Times New Roman"/>
          <w:sz w:val="24"/>
          <w:szCs w:val="24"/>
        </w:rPr>
        <w:t>х</w:t>
      </w:r>
      <w:r w:rsidR="009378EE">
        <w:rPr>
          <w:rFonts w:ascii="Times New Roman" w:hAnsi="Times New Roman" w:cs="Times New Roman"/>
          <w:sz w:val="24"/>
          <w:szCs w:val="24"/>
        </w:rPr>
        <w:t>ектар</w:t>
      </w:r>
      <w:r w:rsidRPr="004F61E6">
        <w:rPr>
          <w:rFonts w:ascii="Times New Roman" w:hAnsi="Times New Roman" w:cs="Times New Roman"/>
          <w:sz w:val="24"/>
          <w:szCs w:val="24"/>
        </w:rPr>
        <w:t>a)</w:t>
      </w:r>
      <w:r w:rsidR="006A4F92">
        <w:rPr>
          <w:rFonts w:ascii="Times New Roman" w:hAnsi="Times New Roman" w:cs="Times New Roman"/>
          <w:sz w:val="24"/>
          <w:szCs w:val="24"/>
        </w:rPr>
        <w:t>,</w:t>
      </w:r>
      <w:r w:rsidR="00867BA8" w:rsidRPr="004F61E6">
        <w:rPr>
          <w:rFonts w:ascii="Times New Roman" w:hAnsi="Times New Roman" w:cs="Times New Roman"/>
          <w:sz w:val="24"/>
          <w:szCs w:val="24"/>
        </w:rPr>
        <w:t xml:space="preserve"> у оквиру кога се налази највреднији део природног добра обухваћен зоном заштите I степена</w:t>
      </w:r>
      <w:r w:rsidR="00FE0AEE">
        <w:rPr>
          <w:rFonts w:ascii="Times New Roman" w:hAnsi="Times New Roman" w:cs="Times New Roman"/>
          <w:sz w:val="24"/>
          <w:szCs w:val="24"/>
        </w:rPr>
        <w:t>,</w:t>
      </w:r>
      <w:r w:rsidRPr="004F61E6">
        <w:rPr>
          <w:rFonts w:ascii="Times New Roman" w:hAnsi="Times New Roman" w:cs="Times New Roman"/>
          <w:sz w:val="24"/>
          <w:szCs w:val="24"/>
        </w:rPr>
        <w:t xml:space="preserve"> </w:t>
      </w:r>
      <w:r w:rsidR="00867BA8" w:rsidRPr="004F61E6">
        <w:rPr>
          <w:rFonts w:ascii="Times New Roman" w:hAnsi="Times New Roman" w:cs="Times New Roman"/>
          <w:sz w:val="24"/>
          <w:szCs w:val="24"/>
        </w:rPr>
        <w:t>неопходно је</w:t>
      </w:r>
      <w:r w:rsidR="00B07A72" w:rsidRPr="004F61E6">
        <w:rPr>
          <w:rFonts w:ascii="Times New Roman" w:hAnsi="Times New Roman" w:cs="Times New Roman"/>
          <w:sz w:val="24"/>
          <w:szCs w:val="24"/>
          <w:lang w:val="sr-Cyrl-CS"/>
        </w:rPr>
        <w:t xml:space="preserve"> редовно обављати задатке и активности на зашти</w:t>
      </w:r>
      <w:r w:rsidR="001F1533" w:rsidRPr="004F61E6">
        <w:rPr>
          <w:rFonts w:ascii="Times New Roman" w:hAnsi="Times New Roman" w:cs="Times New Roman"/>
          <w:sz w:val="24"/>
          <w:szCs w:val="24"/>
          <w:lang w:val="sr-Cyrl-CS"/>
        </w:rPr>
        <w:t>ти, развоју и управљању водама</w:t>
      </w:r>
      <w:r w:rsidR="00DC613F" w:rsidRPr="004F61E6">
        <w:rPr>
          <w:rFonts w:ascii="Times New Roman" w:hAnsi="Times New Roman" w:cs="Times New Roman"/>
          <w:sz w:val="24"/>
          <w:szCs w:val="24"/>
          <w:lang w:val="sr-Cyrl-CS"/>
        </w:rPr>
        <w:t xml:space="preserve"> у циљу очувања квалитета воде и природних вредности</w:t>
      </w:r>
      <w:r w:rsidR="009706CF" w:rsidRPr="007967C6">
        <w:rPr>
          <w:rFonts w:ascii="Times New Roman" w:hAnsi="Times New Roman" w:cs="Times New Roman"/>
          <w:sz w:val="24"/>
          <w:szCs w:val="24"/>
        </w:rPr>
        <w:t>.</w:t>
      </w:r>
      <w:r w:rsidR="007B6CDF" w:rsidRPr="007967C6">
        <w:rPr>
          <w:rFonts w:ascii="Times New Roman" w:hAnsi="Times New Roman" w:cs="Times New Roman"/>
          <w:sz w:val="24"/>
          <w:szCs w:val="24"/>
        </w:rPr>
        <w:t xml:space="preserve"> </w:t>
      </w:r>
      <w:r w:rsidR="00B3511C" w:rsidRPr="00B3511C">
        <w:rPr>
          <w:rFonts w:ascii="Times New Roman" w:hAnsi="Times New Roman" w:cs="Times New Roman"/>
          <w:sz w:val="24"/>
          <w:szCs w:val="24"/>
          <w:lang w:val="sr-Latn-RS"/>
        </w:rPr>
        <w:t xml:space="preserve">Територија СРП „Краљевац“ са околином трпи јак антропогени притисак услед </w:t>
      </w:r>
      <w:r w:rsidR="00B3511C" w:rsidRPr="00B3511C">
        <w:rPr>
          <w:rFonts w:ascii="Times New Roman" w:hAnsi="Times New Roman" w:cs="Times New Roman"/>
          <w:sz w:val="24"/>
          <w:szCs w:val="24"/>
          <w:lang w:val="sr-Latn-RS"/>
        </w:rPr>
        <w:lastRenderedPageBreak/>
        <w:t>претварања мочварних подручја у пољопривредно земљиште (Bănăduc i sar., 2022). Иначе, ово подручје је окружено великим пољопривредним површинама (Bănăduc i sar., 2022) на којима се се спроводи интензивна употреба вештачких ђубрива, што се одражава на повећање концентрације азота и фосфора у околним воденим екосистемима, у које наведени елементи доспевају процесом спирања земљишта.</w:t>
      </w:r>
    </w:p>
    <w:p w14:paraId="006231C1" w14:textId="77777777" w:rsidR="00B3511C" w:rsidRPr="00B3511C" w:rsidRDefault="00B3511C" w:rsidP="00B3511C">
      <w:pPr>
        <w:autoSpaceDE w:val="0"/>
        <w:autoSpaceDN w:val="0"/>
        <w:adjustRightInd w:val="0"/>
        <w:spacing w:after="0" w:line="240" w:lineRule="auto"/>
        <w:ind w:firstLine="720"/>
        <w:jc w:val="both"/>
        <w:rPr>
          <w:rFonts w:ascii="Times New Roman" w:hAnsi="Times New Roman" w:cs="Times New Roman"/>
          <w:sz w:val="24"/>
          <w:szCs w:val="24"/>
          <w:lang w:val="sr-Latn-RS"/>
        </w:rPr>
      </w:pPr>
      <w:r w:rsidRPr="00B3511C">
        <w:rPr>
          <w:rFonts w:ascii="Times New Roman" w:hAnsi="Times New Roman" w:cs="Times New Roman"/>
          <w:sz w:val="24"/>
          <w:szCs w:val="24"/>
          <w:lang w:val="sr-Latn-RS"/>
        </w:rPr>
        <w:t>Као последица постојања насеља у близини резервата, јавља се бесправна градња на обали језера у ванграђевинском реону, узурпирање делова обале за изградњу молова, директно испуштање или процеђивање отпадних вода из домаћинстава и септичких јама, као и одлагање смећа (СРП ,,Краљевац“, 2021). Последице деловања наведених угрожавајућих фактора огледају се првенствено у загађењу, односно еутрофикацији водених екосистема (СРП ,,Краљевац“, 2021), што може имати далекосежне и негативне последице по биодиверзитет овог подручја.</w:t>
      </w:r>
    </w:p>
    <w:p w14:paraId="521B6924" w14:textId="77777777" w:rsidR="00B3511C" w:rsidRPr="00B3511C" w:rsidRDefault="00B3511C" w:rsidP="00B3511C">
      <w:pPr>
        <w:autoSpaceDE w:val="0"/>
        <w:autoSpaceDN w:val="0"/>
        <w:adjustRightInd w:val="0"/>
        <w:spacing w:after="0" w:line="240" w:lineRule="auto"/>
        <w:ind w:firstLine="720"/>
        <w:jc w:val="both"/>
        <w:rPr>
          <w:rFonts w:ascii="Times New Roman" w:hAnsi="Times New Roman" w:cs="Times New Roman"/>
          <w:sz w:val="24"/>
          <w:szCs w:val="24"/>
          <w:lang w:val="sr-Latn-RS"/>
        </w:rPr>
      </w:pPr>
      <w:r w:rsidRPr="00B3511C">
        <w:rPr>
          <w:rFonts w:ascii="Times New Roman" w:hAnsi="Times New Roman" w:cs="Times New Roman"/>
          <w:sz w:val="24"/>
          <w:szCs w:val="24"/>
          <w:lang w:val="sr-Latn-RS"/>
        </w:rPr>
        <w:t>Природни водоток Краљевца је историјски претрпео снажан антропогени утицај у виду изградње насипа и преливне бране, што је довело до измене хидролошког режима (СРП ,,Краљевац“, 2021; Bănăduc i sar., 2022). Такође, изградња мреже дренажних канала на околним пољопривредним површинама имала је негативно последичан утицај на целокупан водоток Краљевца (СРП ,,Краљевац“, 2021) претворивши га из некада ритског у језерски и каналски екосистем (Bănăduc i sar., 2022).</w:t>
      </w:r>
    </w:p>
    <w:p w14:paraId="009D747B" w14:textId="77777777" w:rsidR="00B3511C" w:rsidRPr="00B3511C" w:rsidRDefault="00B3511C" w:rsidP="00B3511C">
      <w:pPr>
        <w:autoSpaceDE w:val="0"/>
        <w:autoSpaceDN w:val="0"/>
        <w:adjustRightInd w:val="0"/>
        <w:spacing w:after="0" w:line="240" w:lineRule="auto"/>
        <w:ind w:firstLine="720"/>
        <w:jc w:val="both"/>
        <w:rPr>
          <w:rFonts w:ascii="Times New Roman" w:hAnsi="Times New Roman" w:cs="Times New Roman"/>
          <w:sz w:val="24"/>
          <w:szCs w:val="24"/>
          <w:lang w:val="sr-Latn-RS"/>
        </w:rPr>
      </w:pPr>
      <w:r w:rsidRPr="00B3511C">
        <w:rPr>
          <w:rFonts w:ascii="Times New Roman" w:hAnsi="Times New Roman" w:cs="Times New Roman"/>
          <w:sz w:val="24"/>
          <w:szCs w:val="24"/>
          <w:lang w:val="sr-Latn-RS"/>
        </w:rPr>
        <w:t>Значај заштите је очигледан у зони интензивне пољопривреде и сточарства, какав је панонски део Србије, што указује да заштита одабраних подручја и те како може дати резултате у дугорочнијем периоду.</w:t>
      </w:r>
    </w:p>
    <w:p w14:paraId="338A51D9" w14:textId="77777777" w:rsidR="00B3511C" w:rsidRPr="00B3511C" w:rsidRDefault="00B3511C" w:rsidP="00B3511C">
      <w:pPr>
        <w:autoSpaceDE w:val="0"/>
        <w:autoSpaceDN w:val="0"/>
        <w:adjustRightInd w:val="0"/>
        <w:spacing w:after="0" w:line="240" w:lineRule="auto"/>
        <w:ind w:firstLine="720"/>
        <w:jc w:val="both"/>
        <w:rPr>
          <w:rFonts w:ascii="Times New Roman" w:hAnsi="Times New Roman" w:cs="Times New Roman"/>
          <w:sz w:val="24"/>
          <w:szCs w:val="24"/>
          <w:lang w:val="sr-Latn-RS"/>
        </w:rPr>
      </w:pPr>
      <w:r w:rsidRPr="00B3511C">
        <w:rPr>
          <w:rFonts w:ascii="Times New Roman" w:hAnsi="Times New Roman" w:cs="Times New Roman"/>
          <w:sz w:val="24"/>
          <w:szCs w:val="24"/>
          <w:lang w:val="sr-Latn-RS"/>
        </w:rPr>
        <w:t>Планирање и имплементација активности са циљем побољшања животних услова на станишту, уз константну едукацију становништва, основни су кораци ка очувању и унапређењу рибљег фонда. Такође, неопходно је и спровођење мера за елиминацију/ублажавање угрожавајућих активности које воде ка сукцесији станишта (као што су нпр. испуштање отпадних вода и бацање чврстог отпада, прекомерно коришћење пестицида и вештачких ђубрива на обрадивим површинама уз водени еко систем, испумпавање воде из каналске мреже за потребе наводњавања обрадивих површина итд.).</w:t>
      </w:r>
    </w:p>
    <w:p w14:paraId="2BEBA241" w14:textId="75F7995F" w:rsidR="00375140" w:rsidRPr="00FF70C0" w:rsidRDefault="00B3511C" w:rsidP="00FF70C0">
      <w:pPr>
        <w:autoSpaceDE w:val="0"/>
        <w:autoSpaceDN w:val="0"/>
        <w:adjustRightInd w:val="0"/>
        <w:spacing w:after="0" w:line="240" w:lineRule="auto"/>
        <w:ind w:firstLine="720"/>
        <w:jc w:val="both"/>
        <w:rPr>
          <w:rFonts w:ascii="Times New Roman" w:hAnsi="Times New Roman" w:cs="Times New Roman"/>
          <w:sz w:val="24"/>
          <w:szCs w:val="24"/>
          <w:lang w:val="sr-Latn-RS"/>
        </w:rPr>
      </w:pPr>
      <w:r w:rsidRPr="00B3511C">
        <w:rPr>
          <w:rFonts w:ascii="Times New Roman" w:hAnsi="Times New Roman" w:cs="Times New Roman"/>
          <w:sz w:val="24"/>
          <w:szCs w:val="24"/>
          <w:lang w:val="sr-Latn-RS"/>
        </w:rPr>
        <w:t>Као додатна мера за праћење и очување састава и структуре влажних станишта, предлаже се наставак спровођења биолошког</w:t>
      </w:r>
      <w:r w:rsidR="00FF70C0">
        <w:rPr>
          <w:rFonts w:ascii="Times New Roman" w:hAnsi="Times New Roman" w:cs="Times New Roman"/>
          <w:sz w:val="24"/>
          <w:szCs w:val="24"/>
          <w:lang w:val="sr-Latn-RS"/>
        </w:rPr>
        <w:t xml:space="preserve"> мониторинга на годишњем нивоу.</w:t>
      </w:r>
    </w:p>
    <w:p w14:paraId="09BC50CA" w14:textId="31DDEBF2" w:rsidR="00A10364" w:rsidRDefault="001B241B" w:rsidP="00A10364">
      <w:pPr>
        <w:autoSpaceDE w:val="0"/>
        <w:autoSpaceDN w:val="0"/>
        <w:adjustRightInd w:val="0"/>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rPr>
        <w:t>З</w:t>
      </w:r>
      <w:r w:rsidR="00F64C7F" w:rsidRPr="004F61E6">
        <w:rPr>
          <w:rFonts w:ascii="Times New Roman" w:hAnsi="Times New Roman" w:cs="Times New Roman"/>
          <w:sz w:val="24"/>
          <w:szCs w:val="24"/>
        </w:rPr>
        <w:t xml:space="preserve">начајан сегмент заштите вода је одржавање водног режима водотока Краљевац (минимално 260 cm на мерној летви испред бране) уз коришћење постојеће преливне бране и у сагласности са корисником вода Јавним предузећем „Војводинаводе”. </w:t>
      </w:r>
      <w:r w:rsidR="00BB4EEC" w:rsidRPr="004F61E6">
        <w:rPr>
          <w:rFonts w:ascii="Times New Roman" w:hAnsi="Times New Roman" w:cs="Times New Roman"/>
          <w:sz w:val="24"/>
          <w:szCs w:val="24"/>
          <w:lang w:val="sr-Cyrl-CS"/>
        </w:rPr>
        <w:t>Како би се очувао квалитет воде и природне вредности</w:t>
      </w:r>
      <w:r w:rsidR="00BE67F7" w:rsidRPr="004F61E6">
        <w:rPr>
          <w:rFonts w:ascii="Times New Roman" w:hAnsi="Times New Roman" w:cs="Times New Roman"/>
          <w:sz w:val="24"/>
          <w:szCs w:val="24"/>
        </w:rPr>
        <w:t xml:space="preserve"> </w:t>
      </w:r>
      <w:r w:rsidR="00BB4EEC" w:rsidRPr="004F61E6">
        <w:rPr>
          <w:rFonts w:ascii="Times New Roman" w:hAnsi="Times New Roman" w:cs="Times New Roman"/>
          <w:sz w:val="24"/>
          <w:szCs w:val="24"/>
        </w:rPr>
        <w:t>водоток</w:t>
      </w:r>
      <w:r w:rsidR="00284E4A" w:rsidRPr="004F61E6">
        <w:rPr>
          <w:rFonts w:ascii="Times New Roman" w:hAnsi="Times New Roman" w:cs="Times New Roman"/>
          <w:sz w:val="24"/>
          <w:szCs w:val="24"/>
        </w:rPr>
        <w:t>а</w:t>
      </w:r>
      <w:r w:rsidR="00BB4EEC" w:rsidRPr="004F61E6">
        <w:rPr>
          <w:rFonts w:ascii="Times New Roman" w:hAnsi="Times New Roman" w:cs="Times New Roman"/>
          <w:sz w:val="24"/>
          <w:szCs w:val="24"/>
        </w:rPr>
        <w:t xml:space="preserve"> Краљевац</w:t>
      </w:r>
      <w:r w:rsidR="006A4F92">
        <w:rPr>
          <w:rFonts w:ascii="Times New Roman" w:hAnsi="Times New Roman" w:cs="Times New Roman"/>
          <w:sz w:val="24"/>
          <w:szCs w:val="24"/>
        </w:rPr>
        <w:t>,</w:t>
      </w:r>
      <w:r w:rsidR="00284E4A" w:rsidRPr="004F61E6">
        <w:rPr>
          <w:rFonts w:ascii="Times New Roman" w:hAnsi="Times New Roman" w:cs="Times New Roman"/>
          <w:sz w:val="24"/>
          <w:szCs w:val="24"/>
        </w:rPr>
        <w:t xml:space="preserve"> неопходно је наставити са мониторингом квалитета воде </w:t>
      </w:r>
      <w:r w:rsidR="00605C37" w:rsidRPr="004F61E6">
        <w:rPr>
          <w:rFonts w:ascii="Times New Roman" w:hAnsi="Times New Roman" w:cs="Times New Roman"/>
          <w:sz w:val="24"/>
          <w:szCs w:val="24"/>
        </w:rPr>
        <w:t xml:space="preserve">у сарадњи </w:t>
      </w:r>
      <w:r w:rsidR="00DA30F4" w:rsidRPr="004F61E6">
        <w:rPr>
          <w:rFonts w:ascii="Times New Roman" w:hAnsi="Times New Roman" w:cs="Times New Roman"/>
          <w:sz w:val="24"/>
          <w:szCs w:val="24"/>
          <w:lang w:val="sr-Cyrl-CS"/>
        </w:rPr>
        <w:t xml:space="preserve">са научним особљем </w:t>
      </w:r>
      <w:r w:rsidR="00DA30F4" w:rsidRPr="004F61E6">
        <w:rPr>
          <w:rFonts w:ascii="Times New Roman" w:hAnsi="Times New Roman" w:cs="Times New Roman"/>
          <w:sz w:val="24"/>
          <w:szCs w:val="24"/>
        </w:rPr>
        <w:t>Департмана за биологију и екологију</w:t>
      </w:r>
      <w:r w:rsidR="00DA30F4" w:rsidRPr="004F61E6">
        <w:rPr>
          <w:rFonts w:ascii="Times New Roman" w:hAnsi="Times New Roman" w:cs="Times New Roman"/>
          <w:sz w:val="24"/>
          <w:szCs w:val="24"/>
          <w:lang w:val="sr-Cyrl-CS"/>
        </w:rPr>
        <w:t xml:space="preserve"> Природно-математичког факултетета</w:t>
      </w:r>
      <w:r w:rsidR="00284E4A" w:rsidRPr="004F61E6">
        <w:rPr>
          <w:rFonts w:ascii="Times New Roman" w:hAnsi="Times New Roman" w:cs="Times New Roman"/>
          <w:sz w:val="24"/>
          <w:szCs w:val="24"/>
          <w:lang w:val="sr-Cyrl-CS"/>
        </w:rPr>
        <w:t xml:space="preserve"> Униве</w:t>
      </w:r>
      <w:r w:rsidR="00083EDC">
        <w:rPr>
          <w:rFonts w:ascii="Times New Roman" w:hAnsi="Times New Roman" w:cs="Times New Roman"/>
          <w:sz w:val="24"/>
          <w:szCs w:val="24"/>
          <w:lang w:val="sr-Cyrl-CS"/>
        </w:rPr>
        <w:t>рзитета у Новом Саду</w:t>
      </w:r>
      <w:r w:rsidR="00FF70C0">
        <w:rPr>
          <w:rFonts w:ascii="Times New Roman" w:hAnsi="Times New Roman" w:cs="Times New Roman"/>
          <w:sz w:val="24"/>
          <w:szCs w:val="24"/>
          <w:lang w:val="sr-Cyrl-CS"/>
        </w:rPr>
        <w:t xml:space="preserve"> и Биолошким факултетом из Београда</w:t>
      </w:r>
      <w:r w:rsidR="00083EDC">
        <w:rPr>
          <w:rFonts w:ascii="Times New Roman" w:hAnsi="Times New Roman" w:cs="Times New Roman"/>
          <w:sz w:val="24"/>
          <w:szCs w:val="24"/>
          <w:lang w:val="sr-Cyrl-CS"/>
        </w:rPr>
        <w:t xml:space="preserve">. </w:t>
      </w:r>
      <w:r w:rsidR="00AD7FD4">
        <w:rPr>
          <w:rFonts w:ascii="Times New Roman" w:hAnsi="Times New Roman" w:cs="Times New Roman"/>
          <w:sz w:val="24"/>
          <w:szCs w:val="24"/>
          <w:lang w:val="sr-Cyrl-CS"/>
        </w:rPr>
        <w:t xml:space="preserve">Морамо и у овој години наставити праћење стања воде уз помоћ </w:t>
      </w:r>
      <w:r w:rsidR="00AD7FD4">
        <w:rPr>
          <w:rFonts w:ascii="Times New Roman" w:hAnsi="Times New Roman" w:cs="Times New Roman"/>
          <w:sz w:val="24"/>
          <w:szCs w:val="24"/>
          <w:lang w:val="sr-Latn-RS"/>
        </w:rPr>
        <w:t>pH</w:t>
      </w:r>
      <w:r w:rsidR="00AD7FD4">
        <w:rPr>
          <w:rFonts w:ascii="Times New Roman" w:hAnsi="Times New Roman" w:cs="Times New Roman"/>
          <w:sz w:val="24"/>
          <w:szCs w:val="24"/>
          <w:lang w:val="sr-Cyrl-RS"/>
        </w:rPr>
        <w:t xml:space="preserve"> метра и оксиметра. Ово ће се урадити на минимум три тачке у трећем степену, две тачке у првом степену и једном тачком у другом степену заштите</w:t>
      </w:r>
      <w:r w:rsidR="009305CB">
        <w:rPr>
          <w:rFonts w:ascii="Times New Roman" w:hAnsi="Times New Roman" w:cs="Times New Roman"/>
          <w:sz w:val="24"/>
          <w:szCs w:val="24"/>
          <w:lang w:val="sr-Cyrl-RS"/>
        </w:rPr>
        <w:t>.</w:t>
      </w:r>
      <w:r w:rsidR="00FF70C0">
        <w:rPr>
          <w:rFonts w:ascii="Times New Roman" w:hAnsi="Times New Roman" w:cs="Times New Roman"/>
          <w:sz w:val="24"/>
          <w:szCs w:val="24"/>
          <w:lang w:val="sr-Cyrl-RS"/>
        </w:rPr>
        <w:t xml:space="preserve"> Планиране анализе ће се обављ</w:t>
      </w:r>
      <w:r w:rsidR="00FD6CB4">
        <w:rPr>
          <w:rFonts w:ascii="Times New Roman" w:hAnsi="Times New Roman" w:cs="Times New Roman"/>
          <w:sz w:val="24"/>
          <w:szCs w:val="24"/>
          <w:lang w:val="sr-Cyrl-RS"/>
        </w:rPr>
        <w:t>ати миниму једном недељно, а за све ово потребно је направити детаљну листу узорака.</w:t>
      </w:r>
    </w:p>
    <w:p w14:paraId="1873F934" w14:textId="77777777" w:rsidR="00934670" w:rsidRPr="00934670" w:rsidRDefault="00934670" w:rsidP="00FD6CB4">
      <w:pPr>
        <w:spacing w:after="0" w:line="240" w:lineRule="auto"/>
        <w:jc w:val="both"/>
        <w:rPr>
          <w:rFonts w:ascii="Times New Roman" w:hAnsi="Times New Roman" w:cs="Times New Roman"/>
          <w:sz w:val="24"/>
          <w:szCs w:val="24"/>
        </w:rPr>
      </w:pPr>
    </w:p>
    <w:p w14:paraId="342BECA0" w14:textId="77777777" w:rsidR="005A3435" w:rsidRDefault="005A3435" w:rsidP="00C5298A">
      <w:pPr>
        <w:spacing w:after="0" w:line="240" w:lineRule="auto"/>
        <w:ind w:firstLine="720"/>
        <w:jc w:val="both"/>
        <w:rPr>
          <w:rFonts w:ascii="Times New Roman" w:hAnsi="Times New Roman" w:cs="Times New Roman"/>
          <w:sz w:val="24"/>
          <w:szCs w:val="24"/>
          <w:lang w:val="sr-Cyrl-CS"/>
        </w:rPr>
      </w:pPr>
    </w:p>
    <w:p w14:paraId="14217A76" w14:textId="77777777" w:rsidR="00AE2D27" w:rsidRPr="00A256B7" w:rsidRDefault="00931FA6" w:rsidP="00934670">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3.4.</w:t>
      </w:r>
      <w:r>
        <w:rPr>
          <w:rFonts w:ascii="Times New Roman" w:hAnsi="Times New Roman" w:cs="Times New Roman"/>
          <w:b/>
          <w:sz w:val="24"/>
          <w:szCs w:val="24"/>
          <w:lang w:val="sr-Cyrl-CS"/>
        </w:rPr>
        <w:tab/>
      </w:r>
      <w:r w:rsidR="00AE2D27" w:rsidRPr="00A256B7">
        <w:rPr>
          <w:rFonts w:ascii="Times New Roman" w:hAnsi="Times New Roman" w:cs="Times New Roman"/>
          <w:b/>
          <w:sz w:val="24"/>
          <w:szCs w:val="24"/>
          <w:lang w:val="sr-Cyrl-CS"/>
        </w:rPr>
        <w:t>Задаци и активности на заштити, развоју и управљању пољопривредним земљиштем</w:t>
      </w:r>
    </w:p>
    <w:p w14:paraId="6363CD84" w14:textId="77777777" w:rsidR="004733C3" w:rsidRPr="00A256B7" w:rsidRDefault="004733C3" w:rsidP="004733C3">
      <w:pPr>
        <w:autoSpaceDE w:val="0"/>
        <w:autoSpaceDN w:val="0"/>
        <w:adjustRightInd w:val="0"/>
        <w:spacing w:after="0" w:line="240" w:lineRule="auto"/>
        <w:ind w:firstLine="720"/>
        <w:jc w:val="both"/>
        <w:rPr>
          <w:rFonts w:ascii="Times New Roman" w:hAnsi="Times New Roman" w:cs="Times New Roman"/>
          <w:b/>
          <w:bCs/>
          <w:sz w:val="24"/>
          <w:szCs w:val="24"/>
        </w:rPr>
      </w:pPr>
    </w:p>
    <w:p w14:paraId="06D03A31" w14:textId="77777777" w:rsidR="00B00422" w:rsidRDefault="00934670" w:rsidP="000D3C29">
      <w:pPr>
        <w:autoSpaceDE w:val="0"/>
        <w:autoSpaceDN w:val="0"/>
        <w:adjustRightInd w:val="0"/>
        <w:spacing w:after="0" w:line="240" w:lineRule="auto"/>
        <w:ind w:firstLine="720"/>
        <w:jc w:val="both"/>
        <w:rPr>
          <w:rFonts w:ascii="Times New Roman" w:hAnsi="Times New Roman" w:cs="Times New Roman"/>
          <w:sz w:val="24"/>
          <w:szCs w:val="24"/>
        </w:rPr>
      </w:pPr>
      <w:r w:rsidRPr="00934670">
        <w:rPr>
          <w:rFonts w:ascii="Times New Roman" w:hAnsi="Times New Roman" w:cs="Times New Roman"/>
          <w:sz w:val="24"/>
          <w:szCs w:val="24"/>
        </w:rPr>
        <w:t xml:space="preserve">Пољопривреда као основна делатност </w:t>
      </w:r>
      <w:r>
        <w:rPr>
          <w:rFonts w:ascii="Times New Roman" w:hAnsi="Times New Roman" w:cs="Times New Roman"/>
          <w:sz w:val="24"/>
          <w:szCs w:val="24"/>
        </w:rPr>
        <w:t>локалног</w:t>
      </w:r>
      <w:r w:rsidRPr="00934670">
        <w:rPr>
          <w:rFonts w:ascii="Times New Roman" w:hAnsi="Times New Roman" w:cs="Times New Roman"/>
          <w:sz w:val="24"/>
          <w:szCs w:val="24"/>
        </w:rPr>
        <w:t xml:space="preserve"> становништва и даље ће бити присутна у Резервату. </w:t>
      </w:r>
    </w:p>
    <w:p w14:paraId="7D55193A" w14:textId="77777777" w:rsidR="001854E7" w:rsidRDefault="001854E7" w:rsidP="000D3C29">
      <w:pPr>
        <w:autoSpaceDE w:val="0"/>
        <w:autoSpaceDN w:val="0"/>
        <w:adjustRightInd w:val="0"/>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У оквиру резервата налазе њиве на површини од око 17%. На њима се претежно гаје ратарске културе и то кукуруз, пшеница, сунцокрет и детелина. </w:t>
      </w:r>
      <w:r w:rsidR="00FD6CB4">
        <w:rPr>
          <w:rFonts w:ascii="Times New Roman" w:hAnsi="Times New Roman" w:cs="Times New Roman"/>
          <w:sz w:val="24"/>
          <w:szCs w:val="24"/>
          <w:lang w:val="sr-Cyrl-RS"/>
        </w:rPr>
        <w:t>Наставићемо организовање радионица и семинара за пољопривреднике и остале кориснике заштићеног подручја. Битно је да се почне са стварањем такозваног зеленог појаса у приобалном делу, односно бафер зоне. Она би у многоме смањила присутност пестицида у води, што би утицало на развиће цијано бактерија које штетно далују на водени живи свет.</w:t>
      </w:r>
    </w:p>
    <w:p w14:paraId="44B5C573" w14:textId="77777777" w:rsidR="00C21871" w:rsidRDefault="00C21871" w:rsidP="00C21871">
      <w:pPr>
        <w:rPr>
          <w:rFonts w:ascii="Times New Roman" w:hAnsi="Times New Roman" w:cs="Times New Roman"/>
          <w:sz w:val="24"/>
          <w:szCs w:val="24"/>
        </w:rPr>
      </w:pPr>
    </w:p>
    <w:p w14:paraId="0C649E87" w14:textId="77777777" w:rsidR="00AC3AA8" w:rsidRPr="00C21871" w:rsidRDefault="00931FA6" w:rsidP="00C21871">
      <w:pPr>
        <w:rPr>
          <w:rFonts w:ascii="Times New Roman" w:hAnsi="Times New Roman" w:cs="Times New Roman"/>
          <w:sz w:val="24"/>
          <w:szCs w:val="24"/>
        </w:rPr>
      </w:pPr>
      <w:r>
        <w:rPr>
          <w:rFonts w:ascii="Times New Roman" w:hAnsi="Times New Roman" w:cs="Times New Roman"/>
          <w:b/>
          <w:sz w:val="24"/>
          <w:szCs w:val="24"/>
        </w:rPr>
        <w:t>3.5.</w:t>
      </w:r>
      <w:r>
        <w:rPr>
          <w:rFonts w:ascii="Times New Roman" w:hAnsi="Times New Roman" w:cs="Times New Roman"/>
          <w:b/>
          <w:sz w:val="24"/>
          <w:szCs w:val="24"/>
        </w:rPr>
        <w:tab/>
      </w:r>
      <w:r w:rsidR="00AC3AA8" w:rsidRPr="00A256B7">
        <w:rPr>
          <w:rFonts w:ascii="Times New Roman" w:hAnsi="Times New Roman" w:cs="Times New Roman"/>
          <w:b/>
          <w:sz w:val="24"/>
          <w:szCs w:val="24"/>
        </w:rPr>
        <w:t>Активности на заштити и коришћењу споредних шумских производа</w:t>
      </w:r>
    </w:p>
    <w:p w14:paraId="0B225B0B" w14:textId="77777777" w:rsidR="00AC3AA8" w:rsidRPr="00AF289B" w:rsidRDefault="00D00C9E" w:rsidP="00AF289B">
      <w:pPr>
        <w:autoSpaceDE w:val="0"/>
        <w:autoSpaceDN w:val="0"/>
        <w:adjustRightInd w:val="0"/>
        <w:spacing w:after="0" w:line="240" w:lineRule="auto"/>
        <w:ind w:firstLine="720"/>
        <w:jc w:val="both"/>
        <w:rPr>
          <w:rFonts w:ascii="Arial" w:hAnsi="Arial" w:cs="Arial"/>
          <w:sz w:val="24"/>
          <w:szCs w:val="24"/>
        </w:rPr>
      </w:pPr>
      <w:r>
        <w:rPr>
          <w:rFonts w:ascii="Times New Roman" w:hAnsi="Times New Roman" w:cs="Times New Roman"/>
          <w:sz w:val="24"/>
          <w:szCs w:val="24"/>
        </w:rPr>
        <w:t xml:space="preserve">У складу са Уредбом о заштити </w:t>
      </w:r>
      <w:r w:rsidR="00AF289B">
        <w:rPr>
          <w:rFonts w:ascii="Times New Roman" w:hAnsi="Times New Roman" w:cs="Times New Roman"/>
          <w:sz w:val="24"/>
          <w:szCs w:val="24"/>
        </w:rPr>
        <w:t>Специјалног резервата</w:t>
      </w:r>
      <w:r w:rsidR="00AF289B" w:rsidRPr="00C5298A">
        <w:rPr>
          <w:rFonts w:ascii="Times New Roman" w:hAnsi="Times New Roman" w:cs="Times New Roman"/>
          <w:sz w:val="24"/>
          <w:szCs w:val="24"/>
        </w:rPr>
        <w:t xml:space="preserve"> природе „Краљевац”</w:t>
      </w:r>
      <w:r w:rsidR="00AC3AA8" w:rsidRPr="00C5298A">
        <w:rPr>
          <w:rFonts w:ascii="Times New Roman" w:hAnsi="Times New Roman" w:cs="Times New Roman"/>
          <w:sz w:val="24"/>
          <w:szCs w:val="24"/>
        </w:rPr>
        <w:t xml:space="preserve"> забрањено је </w:t>
      </w:r>
      <w:r w:rsidR="00D277CB" w:rsidRPr="00C5298A">
        <w:rPr>
          <w:rFonts w:ascii="Times New Roman" w:hAnsi="Times New Roman" w:cs="Times New Roman"/>
          <w:sz w:val="24"/>
          <w:szCs w:val="24"/>
        </w:rPr>
        <w:t>сакупљање</w:t>
      </w:r>
      <w:r w:rsidR="00AC3AA8" w:rsidRPr="00C5298A">
        <w:rPr>
          <w:rFonts w:ascii="Times New Roman" w:hAnsi="Times New Roman" w:cs="Times New Roman"/>
          <w:sz w:val="24"/>
          <w:szCs w:val="24"/>
        </w:rPr>
        <w:t xml:space="preserve"> </w:t>
      </w:r>
      <w:r w:rsidR="002D5ABA">
        <w:rPr>
          <w:rFonts w:ascii="ArialMT" w:hAnsi="ArialMT" w:cs="ArialMT"/>
          <w:sz w:val="24"/>
          <w:szCs w:val="24"/>
        </w:rPr>
        <w:t xml:space="preserve">дивљих биљних и животињских врста </w:t>
      </w:r>
      <w:r w:rsidR="002D5ABA">
        <w:rPr>
          <w:rFonts w:ascii="Arial" w:hAnsi="Arial" w:cs="Arial"/>
          <w:sz w:val="24"/>
          <w:szCs w:val="24"/>
        </w:rPr>
        <w:t>(</w:t>
      </w:r>
      <w:r w:rsidR="002D5ABA">
        <w:rPr>
          <w:rFonts w:ascii="ArialMT" w:hAnsi="ArialMT" w:cs="ArialMT"/>
          <w:sz w:val="24"/>
          <w:szCs w:val="24"/>
        </w:rPr>
        <w:t>пијавице</w:t>
      </w:r>
      <w:r w:rsidR="002D5ABA">
        <w:rPr>
          <w:rFonts w:ascii="Arial" w:hAnsi="Arial" w:cs="Arial"/>
          <w:sz w:val="24"/>
          <w:szCs w:val="24"/>
        </w:rPr>
        <w:t xml:space="preserve">, </w:t>
      </w:r>
      <w:r w:rsidR="002D5ABA">
        <w:rPr>
          <w:rFonts w:ascii="ArialMT" w:hAnsi="ArialMT" w:cs="ArialMT"/>
          <w:sz w:val="24"/>
          <w:szCs w:val="24"/>
        </w:rPr>
        <w:t>пужеви</w:t>
      </w:r>
      <w:r w:rsidR="002D5ABA">
        <w:rPr>
          <w:rFonts w:ascii="Arial" w:hAnsi="Arial" w:cs="Arial"/>
          <w:sz w:val="24"/>
          <w:szCs w:val="24"/>
        </w:rPr>
        <w:t>,</w:t>
      </w:r>
      <w:r w:rsidR="00AF289B">
        <w:rPr>
          <w:rFonts w:ascii="Arial" w:hAnsi="Arial" w:cs="Arial"/>
          <w:sz w:val="24"/>
          <w:szCs w:val="24"/>
        </w:rPr>
        <w:t xml:space="preserve"> </w:t>
      </w:r>
      <w:r w:rsidR="002D5ABA">
        <w:rPr>
          <w:rFonts w:ascii="ArialMT" w:hAnsi="ArialMT" w:cs="ArialMT"/>
          <w:sz w:val="24"/>
          <w:szCs w:val="24"/>
        </w:rPr>
        <w:t>жабе</w:t>
      </w:r>
      <w:r w:rsidR="002D5ABA">
        <w:rPr>
          <w:rFonts w:ascii="Arial" w:hAnsi="Arial" w:cs="Arial"/>
          <w:sz w:val="24"/>
          <w:szCs w:val="24"/>
        </w:rPr>
        <w:t xml:space="preserve">, </w:t>
      </w:r>
      <w:r w:rsidR="002D5ABA">
        <w:rPr>
          <w:rFonts w:ascii="ArialMT" w:hAnsi="ArialMT" w:cs="ArialMT"/>
          <w:sz w:val="24"/>
          <w:szCs w:val="24"/>
        </w:rPr>
        <w:t>лековито биље</w:t>
      </w:r>
      <w:r w:rsidR="002D5ABA">
        <w:rPr>
          <w:rFonts w:ascii="Arial" w:hAnsi="Arial" w:cs="Arial"/>
          <w:sz w:val="24"/>
          <w:szCs w:val="24"/>
        </w:rPr>
        <w:t>)</w:t>
      </w:r>
      <w:r w:rsidR="00AF289B">
        <w:rPr>
          <w:rFonts w:ascii="Arial" w:hAnsi="Arial" w:cs="Arial"/>
          <w:sz w:val="24"/>
          <w:szCs w:val="24"/>
        </w:rPr>
        <w:t xml:space="preserve">. </w:t>
      </w:r>
      <w:r w:rsidR="00AC3AA8" w:rsidRPr="00C5298A">
        <w:rPr>
          <w:rFonts w:ascii="Times New Roman" w:hAnsi="Times New Roman" w:cs="Times New Roman"/>
          <w:sz w:val="24"/>
          <w:szCs w:val="24"/>
        </w:rPr>
        <w:t xml:space="preserve">Чуварска служба редовним контролама надгледа </w:t>
      </w:r>
      <w:r w:rsidR="00A06BF0">
        <w:rPr>
          <w:rFonts w:ascii="Times New Roman" w:hAnsi="Times New Roman" w:cs="Times New Roman"/>
          <w:sz w:val="24"/>
          <w:szCs w:val="24"/>
        </w:rPr>
        <w:t xml:space="preserve">подручје Резервата </w:t>
      </w:r>
      <w:r w:rsidR="00D277CB" w:rsidRPr="00C5298A">
        <w:rPr>
          <w:rFonts w:ascii="Times New Roman" w:hAnsi="Times New Roman" w:cs="Times New Roman"/>
          <w:sz w:val="24"/>
          <w:szCs w:val="24"/>
        </w:rPr>
        <w:t xml:space="preserve">да </w:t>
      </w:r>
      <w:r w:rsidR="00A06BF0">
        <w:rPr>
          <w:rFonts w:ascii="Times New Roman" w:hAnsi="Times New Roman" w:cs="Times New Roman"/>
          <w:sz w:val="24"/>
          <w:szCs w:val="24"/>
        </w:rPr>
        <w:t>не би дошло</w:t>
      </w:r>
      <w:r w:rsidR="00D277CB" w:rsidRPr="00C5298A">
        <w:rPr>
          <w:rFonts w:ascii="Times New Roman" w:hAnsi="Times New Roman" w:cs="Times New Roman"/>
          <w:sz w:val="24"/>
          <w:szCs w:val="24"/>
        </w:rPr>
        <w:t xml:space="preserve"> </w:t>
      </w:r>
      <w:r w:rsidR="00AF289B">
        <w:rPr>
          <w:rFonts w:ascii="Times New Roman" w:hAnsi="Times New Roman" w:cs="Times New Roman"/>
          <w:sz w:val="24"/>
          <w:szCs w:val="24"/>
        </w:rPr>
        <w:t>до</w:t>
      </w:r>
      <w:r w:rsidR="00D277CB" w:rsidRPr="00C5298A">
        <w:rPr>
          <w:rFonts w:ascii="Times New Roman" w:hAnsi="Times New Roman" w:cs="Times New Roman"/>
          <w:sz w:val="24"/>
          <w:szCs w:val="24"/>
        </w:rPr>
        <w:t xml:space="preserve"> </w:t>
      </w:r>
      <w:r w:rsidR="00AF289B">
        <w:rPr>
          <w:rFonts w:ascii="Times New Roman" w:hAnsi="Times New Roman" w:cs="Times New Roman"/>
          <w:sz w:val="24"/>
          <w:szCs w:val="24"/>
        </w:rPr>
        <w:t xml:space="preserve">нарушавања </w:t>
      </w:r>
      <w:r w:rsidR="00E955BD">
        <w:rPr>
          <w:rFonts w:ascii="Times New Roman" w:hAnsi="Times New Roman" w:cs="Times New Roman"/>
          <w:sz w:val="24"/>
          <w:szCs w:val="24"/>
        </w:rPr>
        <w:t>прописа</w:t>
      </w:r>
      <w:r w:rsidR="00D277CB" w:rsidRPr="00C5298A">
        <w:rPr>
          <w:rFonts w:ascii="Times New Roman" w:hAnsi="Times New Roman" w:cs="Times New Roman"/>
          <w:sz w:val="24"/>
          <w:szCs w:val="24"/>
        </w:rPr>
        <w:t>.</w:t>
      </w:r>
    </w:p>
    <w:p w14:paraId="400B58BD" w14:textId="77777777" w:rsidR="007468DE" w:rsidRPr="00C5298A" w:rsidRDefault="007468DE" w:rsidP="00C5298A">
      <w:pPr>
        <w:spacing w:after="0" w:line="240" w:lineRule="auto"/>
        <w:ind w:firstLine="720"/>
        <w:jc w:val="both"/>
        <w:rPr>
          <w:rFonts w:ascii="Times New Roman" w:hAnsi="Times New Roman" w:cs="Times New Roman"/>
          <w:sz w:val="24"/>
          <w:szCs w:val="24"/>
        </w:rPr>
      </w:pPr>
    </w:p>
    <w:p w14:paraId="0E5816CA" w14:textId="77777777" w:rsidR="00D277CB" w:rsidRPr="00C5298A" w:rsidRDefault="00A256B7" w:rsidP="00E36FEA">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rPr>
        <w:t>IV</w:t>
      </w:r>
      <w:r w:rsidR="00106D98">
        <w:rPr>
          <w:rFonts w:ascii="Times New Roman" w:hAnsi="Times New Roman" w:cs="Times New Roman"/>
          <w:b/>
          <w:sz w:val="24"/>
          <w:szCs w:val="24"/>
        </w:rPr>
        <w:tab/>
      </w:r>
      <w:r w:rsidR="00D277CB" w:rsidRPr="00C5298A">
        <w:rPr>
          <w:rFonts w:ascii="Times New Roman" w:hAnsi="Times New Roman" w:cs="Times New Roman"/>
          <w:b/>
          <w:sz w:val="24"/>
          <w:szCs w:val="24"/>
          <w:lang w:val="sr-Cyrl-CS"/>
        </w:rPr>
        <w:t>ПРИОРИТЕТНИ ЗАДАЦИ НАУЧНО</w:t>
      </w:r>
      <w:r w:rsidR="00C5298A" w:rsidRPr="00C5298A">
        <w:rPr>
          <w:rFonts w:ascii="Times New Roman" w:hAnsi="Times New Roman" w:cs="Times New Roman"/>
          <w:b/>
          <w:sz w:val="24"/>
          <w:szCs w:val="24"/>
          <w:lang w:val="sr-Cyrl-CS"/>
        </w:rPr>
        <w:t>-</w:t>
      </w:r>
      <w:r w:rsidR="00D277CB" w:rsidRPr="00C5298A">
        <w:rPr>
          <w:rFonts w:ascii="Times New Roman" w:hAnsi="Times New Roman" w:cs="Times New Roman"/>
          <w:b/>
          <w:sz w:val="24"/>
          <w:szCs w:val="24"/>
          <w:lang w:val="sr-Cyrl-CS"/>
        </w:rPr>
        <w:t>ИСТРАЖИВАЧКОГ И ОБРАЗОВНОГ РАДА</w:t>
      </w:r>
    </w:p>
    <w:p w14:paraId="646F0BD6" w14:textId="77777777" w:rsidR="00AF289B" w:rsidRDefault="00AF289B" w:rsidP="00C56D77">
      <w:pPr>
        <w:autoSpaceDE w:val="0"/>
        <w:autoSpaceDN w:val="0"/>
        <w:adjustRightInd w:val="0"/>
        <w:spacing w:after="0" w:line="240" w:lineRule="auto"/>
        <w:rPr>
          <w:rFonts w:ascii="ArialMT" w:hAnsi="ArialMT" w:cs="ArialMT"/>
          <w:sz w:val="24"/>
          <w:szCs w:val="24"/>
        </w:rPr>
      </w:pPr>
    </w:p>
    <w:p w14:paraId="13260363" w14:textId="77777777" w:rsidR="00EE0E2D" w:rsidRPr="00EE0E2D" w:rsidRDefault="00C56D77" w:rsidP="00790CF8">
      <w:pPr>
        <w:pStyle w:val="ListParagraph"/>
        <w:spacing w:after="0" w:line="240" w:lineRule="auto"/>
        <w:ind w:left="0" w:firstLine="720"/>
        <w:contextualSpacing w:val="0"/>
        <w:jc w:val="both"/>
        <w:rPr>
          <w:rFonts w:ascii="Times New Roman" w:hAnsi="Times New Roman" w:cs="Times New Roman"/>
          <w:sz w:val="24"/>
          <w:szCs w:val="24"/>
          <w:lang w:val="sr-Cyrl-RS"/>
        </w:rPr>
      </w:pPr>
      <w:r w:rsidRPr="00F0698A">
        <w:rPr>
          <w:rFonts w:ascii="Times New Roman" w:hAnsi="Times New Roman" w:cs="Times New Roman"/>
          <w:sz w:val="24"/>
          <w:szCs w:val="24"/>
        </w:rPr>
        <w:t>С обзиром на присутне природне вредности и њихову још увек</w:t>
      </w:r>
      <w:r w:rsidR="00E955BD" w:rsidRPr="00F0698A">
        <w:rPr>
          <w:rFonts w:ascii="Times New Roman" w:hAnsi="Times New Roman" w:cs="Times New Roman"/>
          <w:sz w:val="24"/>
          <w:szCs w:val="24"/>
        </w:rPr>
        <w:t xml:space="preserve"> </w:t>
      </w:r>
      <w:r w:rsidRPr="00F0698A">
        <w:rPr>
          <w:rFonts w:ascii="Times New Roman" w:hAnsi="Times New Roman" w:cs="Times New Roman"/>
          <w:sz w:val="24"/>
          <w:szCs w:val="24"/>
        </w:rPr>
        <w:t>недовољну истраженост, као и потребу управљања популацијама</w:t>
      </w:r>
      <w:r w:rsidR="0094435B" w:rsidRPr="00F0698A">
        <w:rPr>
          <w:rFonts w:ascii="Times New Roman" w:hAnsi="Times New Roman" w:cs="Times New Roman"/>
          <w:sz w:val="24"/>
          <w:szCs w:val="24"/>
        </w:rPr>
        <w:t xml:space="preserve"> природних реткости флорe и фаунe значајних како у националним</w:t>
      </w:r>
      <w:r w:rsidR="0046171D" w:rsidRPr="00F0698A">
        <w:rPr>
          <w:rFonts w:ascii="Times New Roman" w:hAnsi="Times New Roman" w:cs="Times New Roman"/>
          <w:sz w:val="24"/>
          <w:szCs w:val="24"/>
        </w:rPr>
        <w:t>,</w:t>
      </w:r>
      <w:r w:rsidR="0094435B" w:rsidRPr="00F0698A">
        <w:rPr>
          <w:rFonts w:ascii="Times New Roman" w:hAnsi="Times New Roman" w:cs="Times New Roman"/>
          <w:sz w:val="24"/>
          <w:szCs w:val="24"/>
        </w:rPr>
        <w:t xml:space="preserve"> тако и у међународним оквирима</w:t>
      </w:r>
      <w:r w:rsidRPr="00F0698A">
        <w:rPr>
          <w:rFonts w:ascii="Times New Roman" w:hAnsi="Times New Roman" w:cs="Times New Roman"/>
          <w:sz w:val="24"/>
          <w:szCs w:val="24"/>
        </w:rPr>
        <w:t>, генерални концепт заштите</w:t>
      </w:r>
      <w:r w:rsidR="00581AD6" w:rsidRPr="00F0698A">
        <w:rPr>
          <w:rFonts w:ascii="Times New Roman" w:hAnsi="Times New Roman" w:cs="Times New Roman"/>
          <w:sz w:val="24"/>
          <w:szCs w:val="24"/>
        </w:rPr>
        <w:t xml:space="preserve"> </w:t>
      </w:r>
      <w:r w:rsidR="00E36FEA" w:rsidRPr="00F0698A">
        <w:rPr>
          <w:rFonts w:ascii="Times New Roman" w:hAnsi="Times New Roman" w:cs="Times New Roman"/>
          <w:sz w:val="24"/>
          <w:szCs w:val="24"/>
        </w:rPr>
        <w:t xml:space="preserve">природе </w:t>
      </w:r>
      <w:r w:rsidR="00581AD6" w:rsidRPr="00F0698A">
        <w:rPr>
          <w:rFonts w:ascii="Times New Roman" w:hAnsi="Times New Roman" w:cs="Times New Roman"/>
          <w:sz w:val="24"/>
          <w:szCs w:val="24"/>
        </w:rPr>
        <w:t>у</w:t>
      </w:r>
      <w:r w:rsidR="0094435B" w:rsidRPr="00F0698A">
        <w:rPr>
          <w:rFonts w:ascii="Times New Roman" w:hAnsi="Times New Roman" w:cs="Times New Roman"/>
          <w:sz w:val="24"/>
          <w:szCs w:val="24"/>
        </w:rPr>
        <w:t xml:space="preserve"> Специјалном резервату природе „Краљевац” </w:t>
      </w:r>
      <w:r w:rsidRPr="00F0698A">
        <w:rPr>
          <w:rFonts w:ascii="Times New Roman" w:hAnsi="Times New Roman" w:cs="Times New Roman"/>
          <w:sz w:val="24"/>
          <w:szCs w:val="24"/>
        </w:rPr>
        <w:t xml:space="preserve"> подразумева интердисциплинарна научна</w:t>
      </w:r>
      <w:r w:rsidR="00E955BD" w:rsidRPr="00F0698A">
        <w:rPr>
          <w:rFonts w:ascii="Times New Roman" w:hAnsi="Times New Roman" w:cs="Times New Roman"/>
          <w:sz w:val="24"/>
          <w:szCs w:val="24"/>
        </w:rPr>
        <w:t xml:space="preserve"> </w:t>
      </w:r>
      <w:r w:rsidRPr="00F0698A">
        <w:rPr>
          <w:rFonts w:ascii="Times New Roman" w:hAnsi="Times New Roman" w:cs="Times New Roman"/>
          <w:sz w:val="24"/>
          <w:szCs w:val="24"/>
        </w:rPr>
        <w:t xml:space="preserve">истраживања, као и перманентно праћење стања </w:t>
      </w:r>
      <w:r w:rsidR="00E36FEA" w:rsidRPr="00F0698A">
        <w:rPr>
          <w:rFonts w:ascii="Times New Roman" w:hAnsi="Times New Roman" w:cs="Times New Roman"/>
          <w:sz w:val="24"/>
          <w:szCs w:val="24"/>
        </w:rPr>
        <w:t xml:space="preserve">популација строго заштићених и заштићених врста биљака и животиња </w:t>
      </w:r>
      <w:r w:rsidRPr="00F0698A">
        <w:rPr>
          <w:rFonts w:ascii="Times New Roman" w:hAnsi="Times New Roman" w:cs="Times New Roman"/>
          <w:sz w:val="24"/>
          <w:szCs w:val="24"/>
        </w:rPr>
        <w:t>(мониторинг).</w:t>
      </w:r>
      <w:r w:rsidR="00E36FEA" w:rsidRPr="00F0698A">
        <w:rPr>
          <w:rFonts w:ascii="Times New Roman" w:hAnsi="Times New Roman" w:cs="Times New Roman"/>
          <w:sz w:val="24"/>
          <w:szCs w:val="24"/>
        </w:rPr>
        <w:t xml:space="preserve"> </w:t>
      </w:r>
      <w:r w:rsidR="00EE0E2D">
        <w:rPr>
          <w:rFonts w:ascii="Times New Roman" w:hAnsi="Times New Roman" w:cs="Times New Roman"/>
          <w:sz w:val="24"/>
          <w:szCs w:val="24"/>
          <w:lang w:val="sr-Cyrl-RS"/>
        </w:rPr>
        <w:t xml:space="preserve">До сада су потребна истраживања и мониторинге вршиле стручне особе из разних научних институција са којима имамо дугогодишњу сарадњу коју ћемо наставити и у овој години. Те институције су </w:t>
      </w:r>
      <w:r w:rsidR="001D51CE">
        <w:rPr>
          <w:rFonts w:ascii="Times New Roman" w:hAnsi="Times New Roman" w:cs="Times New Roman"/>
          <w:sz w:val="24"/>
          <w:szCs w:val="24"/>
          <w:lang w:val="sr-Cyrl-RS"/>
        </w:rPr>
        <w:t>Биолошки факултет из Београда, ПМФ из Новог Сада, Институт за биолошка истраживања „Синиша Станковић“, Универзитет „Едуконс“ из Новог Сада, Удружење „Хабипрот“.</w:t>
      </w:r>
    </w:p>
    <w:p w14:paraId="345C9CFF" w14:textId="77777777" w:rsidR="00367397" w:rsidRPr="00085739" w:rsidRDefault="00A477AF" w:rsidP="00085739">
      <w:pPr>
        <w:pStyle w:val="ListParagraph"/>
        <w:spacing w:after="0" w:line="240" w:lineRule="auto"/>
        <w:ind w:left="0" w:firstLine="720"/>
        <w:contextualSpacing w:val="0"/>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Радићемо на новим пројектима из облсти заштите природе и заштите животне средине. </w:t>
      </w:r>
      <w:r w:rsidR="00085739">
        <w:rPr>
          <w:rFonts w:ascii="Times New Roman" w:hAnsi="Times New Roman" w:cs="Times New Roman"/>
          <w:sz w:val="24"/>
          <w:szCs w:val="24"/>
          <w:lang w:val="sr-Cyrl-RS"/>
        </w:rPr>
        <w:t>До сада смо имали добру сарадњу са Београдском отвореном школом, Младим истраживачима Србије и УНДП Србија код којих ћемо и наредне године конкурисати за пројекте везане за заштиту природе и ђивотне средине.</w:t>
      </w:r>
    </w:p>
    <w:p w14:paraId="5FFFA6AC" w14:textId="77777777" w:rsidR="00367397" w:rsidRDefault="00367397" w:rsidP="00790CF8">
      <w:pPr>
        <w:pStyle w:val="ListParagraph"/>
        <w:spacing w:after="0" w:line="240" w:lineRule="auto"/>
        <w:ind w:left="0" w:firstLine="720"/>
        <w:contextualSpacing w:val="0"/>
        <w:jc w:val="both"/>
        <w:rPr>
          <w:rFonts w:ascii="Times New Roman" w:hAnsi="Times New Roman" w:cs="Times New Roman"/>
          <w:sz w:val="24"/>
          <w:szCs w:val="24"/>
          <w:lang w:val="sr-Cyrl-CS"/>
        </w:rPr>
      </w:pPr>
    </w:p>
    <w:p w14:paraId="6DA9EBA0" w14:textId="77777777" w:rsidR="00677319" w:rsidRDefault="00677319" w:rsidP="00790CF8">
      <w:pPr>
        <w:pStyle w:val="ListParagraph"/>
        <w:spacing w:after="0" w:line="240" w:lineRule="auto"/>
        <w:ind w:left="0" w:firstLine="720"/>
        <w:contextualSpacing w:val="0"/>
        <w:jc w:val="both"/>
        <w:rPr>
          <w:rFonts w:ascii="Times New Roman" w:hAnsi="Times New Roman" w:cs="Times New Roman"/>
          <w:sz w:val="24"/>
          <w:szCs w:val="24"/>
          <w:lang w:val="sr-Cyrl-CS"/>
        </w:rPr>
      </w:pPr>
    </w:p>
    <w:p w14:paraId="2AC13C7B" w14:textId="77777777" w:rsidR="00EF103B" w:rsidRDefault="00EF103B" w:rsidP="00790CF8">
      <w:pPr>
        <w:pStyle w:val="ListParagraph"/>
        <w:spacing w:after="0" w:line="240" w:lineRule="auto"/>
        <w:ind w:left="0" w:firstLine="720"/>
        <w:contextualSpacing w:val="0"/>
        <w:jc w:val="both"/>
        <w:rPr>
          <w:rFonts w:ascii="Times New Roman" w:hAnsi="Times New Roman" w:cs="Times New Roman"/>
          <w:sz w:val="24"/>
          <w:szCs w:val="24"/>
          <w:lang w:val="sr-Cyrl-CS"/>
        </w:rPr>
      </w:pPr>
    </w:p>
    <w:p w14:paraId="523A0F21" w14:textId="77777777" w:rsidR="00BD7CC7" w:rsidRDefault="00BD7CC7" w:rsidP="00790CF8">
      <w:pPr>
        <w:pStyle w:val="ListParagraph"/>
        <w:spacing w:after="0" w:line="240" w:lineRule="auto"/>
        <w:ind w:left="0" w:firstLine="720"/>
        <w:contextualSpacing w:val="0"/>
        <w:jc w:val="both"/>
        <w:rPr>
          <w:rFonts w:ascii="Times New Roman" w:hAnsi="Times New Roman" w:cs="Times New Roman"/>
          <w:sz w:val="24"/>
          <w:szCs w:val="24"/>
          <w:lang w:val="sr-Cyrl-CS"/>
        </w:rPr>
      </w:pPr>
    </w:p>
    <w:p w14:paraId="186333AA" w14:textId="77777777" w:rsidR="00CF6A71" w:rsidRPr="00F62807" w:rsidRDefault="00BD7CC7" w:rsidP="00CF6A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w:t>
      </w:r>
      <w:r w:rsidR="00CF6A71">
        <w:rPr>
          <w:rFonts w:ascii="Times New Roman" w:hAnsi="Times New Roman" w:cs="Times New Roman"/>
          <w:b/>
          <w:sz w:val="24"/>
          <w:szCs w:val="24"/>
        </w:rPr>
        <w:t xml:space="preserve"> </w:t>
      </w:r>
      <w:r w:rsidR="00CF6A71" w:rsidRPr="00A06BF0">
        <w:rPr>
          <w:rFonts w:ascii="Times New Roman" w:hAnsi="Times New Roman" w:cs="Times New Roman"/>
          <w:b/>
          <w:sz w:val="24"/>
          <w:szCs w:val="24"/>
          <w:lang w:val="sr-Cyrl-CS"/>
        </w:rPr>
        <w:t xml:space="preserve">Потребна средства за </w:t>
      </w:r>
      <w:r w:rsidR="00E925B9">
        <w:rPr>
          <w:rFonts w:ascii="Times New Roman" w:hAnsi="Times New Roman" w:cs="Times New Roman"/>
          <w:b/>
          <w:sz w:val="24"/>
          <w:szCs w:val="24"/>
          <w:lang w:val="sr-Cyrl-CS"/>
        </w:rPr>
        <w:t>истраживања</w:t>
      </w:r>
      <w:r w:rsidR="00EF103B">
        <w:rPr>
          <w:rFonts w:ascii="Times New Roman" w:hAnsi="Times New Roman" w:cs="Times New Roman"/>
          <w:b/>
          <w:sz w:val="24"/>
          <w:szCs w:val="24"/>
          <w:lang w:val="sr-Cyrl-CS"/>
        </w:rPr>
        <w:t xml:space="preserve"> у СРП „Краљевац“</w:t>
      </w:r>
    </w:p>
    <w:p w14:paraId="30C1CFF5" w14:textId="77777777" w:rsidR="00CF6A71" w:rsidRPr="00C5298A" w:rsidRDefault="00CF6A71" w:rsidP="00CF6A71">
      <w:pPr>
        <w:spacing w:after="0" w:line="240" w:lineRule="auto"/>
        <w:ind w:firstLine="720"/>
        <w:jc w:val="both"/>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3031"/>
        <w:gridCol w:w="2121"/>
        <w:gridCol w:w="1930"/>
        <w:gridCol w:w="2314"/>
      </w:tblGrid>
      <w:tr w:rsidR="009B0665" w:rsidRPr="00C5298A" w14:paraId="21A093F0" w14:textId="77777777" w:rsidTr="009B0665">
        <w:tc>
          <w:tcPr>
            <w:tcW w:w="3031" w:type="dxa"/>
          </w:tcPr>
          <w:p w14:paraId="1653C39F" w14:textId="77777777" w:rsidR="009B0665" w:rsidRPr="00E925B9" w:rsidRDefault="009B0665" w:rsidP="009B0665">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Сопствена средства</w:t>
            </w:r>
          </w:p>
        </w:tc>
        <w:tc>
          <w:tcPr>
            <w:tcW w:w="2121" w:type="dxa"/>
          </w:tcPr>
          <w:p w14:paraId="26846788" w14:textId="77777777" w:rsidR="009B0665" w:rsidRDefault="000718A8" w:rsidP="009B0665">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10</w:t>
            </w:r>
            <w:r w:rsidR="009B0665">
              <w:rPr>
                <w:rFonts w:ascii="Times New Roman" w:hAnsi="Times New Roman" w:cs="Times New Roman"/>
                <w:sz w:val="24"/>
                <w:szCs w:val="24"/>
              </w:rPr>
              <w:t>0.000,00</w:t>
            </w:r>
          </w:p>
        </w:tc>
        <w:tc>
          <w:tcPr>
            <w:tcW w:w="1930" w:type="dxa"/>
          </w:tcPr>
          <w:p w14:paraId="40848BCC" w14:textId="77777777" w:rsidR="009B0665" w:rsidRPr="00E36FEA" w:rsidRDefault="009B0665" w:rsidP="009B0665">
            <w:pPr>
              <w:pStyle w:val="ListParagraph"/>
              <w:ind w:left="0" w:firstLine="720"/>
              <w:contextualSpacing w:val="0"/>
              <w:jc w:val="right"/>
              <w:rPr>
                <w:rFonts w:ascii="Times New Roman" w:hAnsi="Times New Roman" w:cs="Times New Roman"/>
                <w:b/>
                <w:sz w:val="24"/>
                <w:szCs w:val="24"/>
              </w:rPr>
            </w:pPr>
            <w:r w:rsidRPr="00E36FEA">
              <w:rPr>
                <w:rFonts w:ascii="Times New Roman" w:hAnsi="Times New Roman" w:cs="Times New Roman"/>
                <w:b/>
                <w:sz w:val="24"/>
                <w:szCs w:val="24"/>
              </w:rPr>
              <w:t>Укупно:</w:t>
            </w:r>
          </w:p>
        </w:tc>
        <w:tc>
          <w:tcPr>
            <w:tcW w:w="2314" w:type="dxa"/>
          </w:tcPr>
          <w:p w14:paraId="37F3DE36" w14:textId="77777777" w:rsidR="009B0665" w:rsidRPr="00E36FEA" w:rsidRDefault="00085739" w:rsidP="009B0665">
            <w:pPr>
              <w:pStyle w:val="ListParagraph"/>
              <w:ind w:left="0" w:firstLine="720"/>
              <w:contextualSpacing w:val="0"/>
              <w:jc w:val="right"/>
              <w:rPr>
                <w:rFonts w:ascii="Times New Roman" w:hAnsi="Times New Roman" w:cs="Times New Roman"/>
                <w:b/>
                <w:sz w:val="24"/>
                <w:szCs w:val="24"/>
              </w:rPr>
            </w:pPr>
            <w:r>
              <w:rPr>
                <w:rFonts w:ascii="Times New Roman" w:hAnsi="Times New Roman" w:cs="Times New Roman"/>
                <w:b/>
                <w:sz w:val="24"/>
                <w:szCs w:val="24"/>
              </w:rPr>
              <w:t>4</w:t>
            </w:r>
            <w:r w:rsidR="000718A8">
              <w:rPr>
                <w:rFonts w:ascii="Times New Roman" w:hAnsi="Times New Roman" w:cs="Times New Roman"/>
                <w:b/>
                <w:sz w:val="24"/>
                <w:szCs w:val="24"/>
              </w:rPr>
              <w:t>0</w:t>
            </w:r>
            <w:r w:rsidR="009B0665" w:rsidRPr="00E36FEA">
              <w:rPr>
                <w:rFonts w:ascii="Times New Roman" w:hAnsi="Times New Roman" w:cs="Times New Roman"/>
                <w:b/>
                <w:sz w:val="24"/>
                <w:szCs w:val="24"/>
              </w:rPr>
              <w:t>0.000,00</w:t>
            </w:r>
          </w:p>
        </w:tc>
      </w:tr>
      <w:tr w:rsidR="00085739" w:rsidRPr="00C5298A" w14:paraId="4A01CFB8" w14:textId="77777777" w:rsidTr="009B0665">
        <w:tc>
          <w:tcPr>
            <w:tcW w:w="3031" w:type="dxa"/>
          </w:tcPr>
          <w:p w14:paraId="28581B41" w14:textId="77777777" w:rsidR="00085739" w:rsidRDefault="00085739" w:rsidP="009B0665">
            <w:pPr>
              <w:pStyle w:val="ListParagraph"/>
              <w:ind w:left="0"/>
              <w:contextualSpacing w:val="0"/>
              <w:rPr>
                <w:rFonts w:ascii="Times New Roman" w:hAnsi="Times New Roman" w:cs="Times New Roman"/>
                <w:b/>
                <w:sz w:val="24"/>
                <w:szCs w:val="24"/>
              </w:rPr>
            </w:pPr>
            <w:r w:rsidRPr="00085739">
              <w:rPr>
                <w:rFonts w:ascii="Times New Roman" w:hAnsi="Times New Roman" w:cs="Times New Roman"/>
                <w:b/>
                <w:sz w:val="24"/>
                <w:szCs w:val="24"/>
              </w:rPr>
              <w:t>Средства донација, поклона и помоћи</w:t>
            </w:r>
          </w:p>
        </w:tc>
        <w:tc>
          <w:tcPr>
            <w:tcW w:w="2121" w:type="dxa"/>
          </w:tcPr>
          <w:p w14:paraId="571A67E0" w14:textId="77777777" w:rsidR="00085739" w:rsidRPr="00085739" w:rsidRDefault="00085739" w:rsidP="009B0665">
            <w:pPr>
              <w:pStyle w:val="ListParagraph"/>
              <w:ind w:left="0" w:firstLine="720"/>
              <w:contextualSpacing w:val="0"/>
              <w:jc w:val="right"/>
              <w:rPr>
                <w:rFonts w:ascii="Times New Roman" w:hAnsi="Times New Roman" w:cs="Times New Roman"/>
                <w:sz w:val="24"/>
                <w:szCs w:val="24"/>
                <w:lang w:val="sr-Cyrl-RS"/>
              </w:rPr>
            </w:pPr>
            <w:r>
              <w:rPr>
                <w:rFonts w:ascii="Times New Roman" w:hAnsi="Times New Roman" w:cs="Times New Roman"/>
                <w:sz w:val="24"/>
                <w:szCs w:val="24"/>
                <w:lang w:val="sr-Cyrl-RS"/>
              </w:rPr>
              <w:t>300.000,00</w:t>
            </w:r>
          </w:p>
        </w:tc>
        <w:tc>
          <w:tcPr>
            <w:tcW w:w="1930" w:type="dxa"/>
          </w:tcPr>
          <w:p w14:paraId="2B0FDF5B" w14:textId="77777777" w:rsidR="00085739" w:rsidRPr="00E36FEA" w:rsidRDefault="00085739" w:rsidP="009B0665">
            <w:pPr>
              <w:pStyle w:val="ListParagraph"/>
              <w:ind w:left="0" w:firstLine="720"/>
              <w:contextualSpacing w:val="0"/>
              <w:jc w:val="right"/>
              <w:rPr>
                <w:rFonts w:ascii="Times New Roman" w:hAnsi="Times New Roman" w:cs="Times New Roman"/>
                <w:b/>
                <w:sz w:val="24"/>
                <w:szCs w:val="24"/>
              </w:rPr>
            </w:pPr>
          </w:p>
        </w:tc>
        <w:tc>
          <w:tcPr>
            <w:tcW w:w="2314" w:type="dxa"/>
          </w:tcPr>
          <w:p w14:paraId="1AF87DE1" w14:textId="77777777" w:rsidR="00085739" w:rsidRDefault="00085739" w:rsidP="009B0665">
            <w:pPr>
              <w:pStyle w:val="ListParagraph"/>
              <w:ind w:left="0" w:firstLine="720"/>
              <w:contextualSpacing w:val="0"/>
              <w:jc w:val="right"/>
              <w:rPr>
                <w:rFonts w:ascii="Times New Roman" w:hAnsi="Times New Roman" w:cs="Times New Roman"/>
                <w:b/>
                <w:sz w:val="24"/>
                <w:szCs w:val="24"/>
              </w:rPr>
            </w:pPr>
          </w:p>
        </w:tc>
      </w:tr>
    </w:tbl>
    <w:p w14:paraId="428A9B69" w14:textId="77777777" w:rsidR="00CF6A71" w:rsidRPr="00F0698A" w:rsidRDefault="00CF6A71" w:rsidP="00790CF8">
      <w:pPr>
        <w:pStyle w:val="ListParagraph"/>
        <w:spacing w:after="0" w:line="240" w:lineRule="auto"/>
        <w:ind w:left="0" w:firstLine="720"/>
        <w:contextualSpacing w:val="0"/>
        <w:jc w:val="both"/>
        <w:rPr>
          <w:rFonts w:ascii="Times New Roman" w:hAnsi="Times New Roman" w:cs="Times New Roman"/>
          <w:sz w:val="24"/>
          <w:szCs w:val="24"/>
        </w:rPr>
      </w:pPr>
    </w:p>
    <w:p w14:paraId="5A78F59E" w14:textId="77777777" w:rsidR="003C1C7E" w:rsidRPr="00893040" w:rsidRDefault="003577DC" w:rsidP="003C1C7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У</w:t>
      </w:r>
      <w:r w:rsidR="001E4AC9" w:rsidRPr="00893040">
        <w:rPr>
          <w:rFonts w:ascii="Times New Roman" w:hAnsi="Times New Roman" w:cs="Times New Roman"/>
          <w:bCs/>
          <w:sz w:val="24"/>
          <w:szCs w:val="24"/>
        </w:rPr>
        <w:t xml:space="preserve"> оквиру  образовног рада</w:t>
      </w:r>
      <w:r w:rsidR="000E7CB8" w:rsidRPr="00893040">
        <w:rPr>
          <w:rFonts w:ascii="Times New Roman" w:hAnsi="Times New Roman" w:cs="Times New Roman"/>
          <w:bCs/>
          <w:sz w:val="24"/>
          <w:szCs w:val="24"/>
        </w:rPr>
        <w:t>,</w:t>
      </w:r>
      <w:r w:rsidR="000E7CB8" w:rsidRPr="00893040">
        <w:rPr>
          <w:rFonts w:ascii="Times New Roman" w:hAnsi="Times New Roman" w:cs="Times New Roman"/>
          <w:sz w:val="24"/>
          <w:szCs w:val="24"/>
        </w:rPr>
        <w:t xml:space="preserve"> Управљач</w:t>
      </w:r>
      <w:r w:rsidR="000E7CB8" w:rsidRPr="00893040">
        <w:rPr>
          <w:rFonts w:ascii="Times New Roman" w:hAnsi="Times New Roman" w:cs="Times New Roman"/>
          <w:bCs/>
          <w:sz w:val="24"/>
          <w:szCs w:val="24"/>
        </w:rPr>
        <w:t xml:space="preserve"> </w:t>
      </w:r>
      <w:r w:rsidR="001E4AC9" w:rsidRPr="00893040">
        <w:rPr>
          <w:rFonts w:ascii="Times New Roman" w:hAnsi="Times New Roman" w:cs="Times New Roman"/>
          <w:bCs/>
          <w:sz w:val="24"/>
          <w:szCs w:val="24"/>
        </w:rPr>
        <w:t xml:space="preserve">има намеру да </w:t>
      </w:r>
      <w:r w:rsidR="00581AD6" w:rsidRPr="00893040">
        <w:rPr>
          <w:rFonts w:ascii="Times New Roman" w:hAnsi="Times New Roman" w:cs="Times New Roman"/>
          <w:bCs/>
          <w:sz w:val="24"/>
          <w:szCs w:val="24"/>
        </w:rPr>
        <w:t xml:space="preserve">у периоду </w:t>
      </w:r>
      <w:r w:rsidR="007B6CDF" w:rsidRPr="00893040">
        <w:rPr>
          <w:rFonts w:ascii="Times New Roman" w:hAnsi="Times New Roman" w:cs="Times New Roman"/>
          <w:bCs/>
          <w:sz w:val="24"/>
          <w:szCs w:val="24"/>
        </w:rPr>
        <w:t>ј</w:t>
      </w:r>
      <w:r w:rsidR="00581AD6" w:rsidRPr="00893040">
        <w:rPr>
          <w:rFonts w:ascii="Times New Roman" w:hAnsi="Times New Roman" w:cs="Times New Roman"/>
          <w:bCs/>
          <w:sz w:val="24"/>
          <w:szCs w:val="24"/>
        </w:rPr>
        <w:t>ул</w:t>
      </w:r>
      <w:r w:rsidR="003B507D" w:rsidRPr="00893040">
        <w:rPr>
          <w:rFonts w:ascii="Times New Roman" w:hAnsi="Times New Roman" w:cs="Times New Roman"/>
          <w:bCs/>
          <w:sz w:val="24"/>
          <w:szCs w:val="24"/>
        </w:rPr>
        <w:t xml:space="preserve"> </w:t>
      </w:r>
      <w:r w:rsidR="007B6CDF" w:rsidRPr="00893040">
        <w:rPr>
          <w:rFonts w:ascii="Times New Roman" w:hAnsi="Times New Roman" w:cs="Times New Roman"/>
          <w:bCs/>
          <w:sz w:val="24"/>
          <w:szCs w:val="24"/>
        </w:rPr>
        <w:t>–</w:t>
      </w:r>
      <w:r w:rsidR="003B507D" w:rsidRPr="00893040">
        <w:rPr>
          <w:rFonts w:ascii="Times New Roman" w:hAnsi="Times New Roman" w:cs="Times New Roman"/>
          <w:bCs/>
          <w:sz w:val="24"/>
          <w:szCs w:val="24"/>
        </w:rPr>
        <w:t xml:space="preserve"> </w:t>
      </w:r>
      <w:r w:rsidR="009B0665">
        <w:rPr>
          <w:rFonts w:ascii="Times New Roman" w:hAnsi="Times New Roman" w:cs="Times New Roman"/>
          <w:bCs/>
          <w:sz w:val="24"/>
          <w:szCs w:val="24"/>
          <w:lang w:val="sr-Cyrl-RS"/>
        </w:rPr>
        <w:t>август</w:t>
      </w:r>
      <w:r w:rsidR="009B0665">
        <w:rPr>
          <w:rFonts w:ascii="Times New Roman" w:hAnsi="Times New Roman" w:cs="Times New Roman"/>
          <w:bCs/>
          <w:sz w:val="24"/>
          <w:szCs w:val="24"/>
        </w:rPr>
        <w:t xml:space="preserve"> </w:t>
      </w:r>
      <w:r w:rsidR="000718A8">
        <w:rPr>
          <w:rFonts w:ascii="Times New Roman" w:hAnsi="Times New Roman" w:cs="Times New Roman"/>
          <w:bCs/>
          <w:sz w:val="24"/>
          <w:szCs w:val="24"/>
          <w:lang w:val="sr-Cyrl-RS"/>
        </w:rPr>
        <w:t xml:space="preserve">или септембар </w:t>
      </w:r>
      <w:r w:rsidR="00085739">
        <w:rPr>
          <w:rFonts w:ascii="Times New Roman" w:hAnsi="Times New Roman" w:cs="Times New Roman"/>
          <w:bCs/>
          <w:sz w:val="24"/>
          <w:szCs w:val="24"/>
        </w:rPr>
        <w:t>2024</w:t>
      </w:r>
      <w:r w:rsidR="00581AD6" w:rsidRPr="00893040">
        <w:rPr>
          <w:rFonts w:ascii="Times New Roman" w:hAnsi="Times New Roman" w:cs="Times New Roman"/>
          <w:bCs/>
          <w:sz w:val="24"/>
          <w:szCs w:val="24"/>
        </w:rPr>
        <w:t>.</w:t>
      </w:r>
      <w:r w:rsidR="00E31B23" w:rsidRPr="00893040">
        <w:rPr>
          <w:rFonts w:ascii="Times New Roman" w:hAnsi="Times New Roman" w:cs="Times New Roman"/>
          <w:bCs/>
          <w:sz w:val="24"/>
          <w:szCs w:val="24"/>
        </w:rPr>
        <w:t xml:space="preserve"> </w:t>
      </w:r>
      <w:r w:rsidR="00581AD6" w:rsidRPr="00893040">
        <w:rPr>
          <w:rFonts w:ascii="Times New Roman" w:hAnsi="Times New Roman" w:cs="Times New Roman"/>
          <w:bCs/>
          <w:sz w:val="24"/>
          <w:szCs w:val="24"/>
        </w:rPr>
        <w:t xml:space="preserve">године </w:t>
      </w:r>
      <w:r w:rsidR="001E4AC9" w:rsidRPr="00893040">
        <w:rPr>
          <w:rFonts w:ascii="Times New Roman" w:hAnsi="Times New Roman" w:cs="Times New Roman"/>
          <w:bCs/>
          <w:sz w:val="24"/>
          <w:szCs w:val="24"/>
        </w:rPr>
        <w:t>организује</w:t>
      </w:r>
      <w:r w:rsidR="00681EE9">
        <w:rPr>
          <w:rFonts w:ascii="Times New Roman" w:hAnsi="Times New Roman" w:cs="Times New Roman"/>
          <w:sz w:val="24"/>
          <w:szCs w:val="24"/>
        </w:rPr>
        <w:t xml:space="preserve"> један</w:t>
      </w:r>
      <w:r w:rsidR="00085739">
        <w:rPr>
          <w:rFonts w:ascii="Times New Roman" w:hAnsi="Times New Roman" w:cs="Times New Roman"/>
          <w:sz w:val="24"/>
          <w:szCs w:val="24"/>
          <w:lang w:val="sr-Cyrl-RS"/>
        </w:rPr>
        <w:t xml:space="preserve"> </w:t>
      </w:r>
      <w:r w:rsidR="00085739">
        <w:rPr>
          <w:rFonts w:ascii="Times New Roman" w:hAnsi="Times New Roman" w:cs="Times New Roman"/>
          <w:sz w:val="24"/>
          <w:szCs w:val="24"/>
        </w:rPr>
        <w:t xml:space="preserve">или два </w:t>
      </w:r>
      <w:r w:rsidR="00212B48">
        <w:rPr>
          <w:rFonts w:ascii="Times New Roman" w:hAnsi="Times New Roman" w:cs="Times New Roman"/>
          <w:sz w:val="24"/>
          <w:szCs w:val="24"/>
        </w:rPr>
        <w:t>међународна</w:t>
      </w:r>
      <w:r w:rsidR="00B37865" w:rsidRPr="00893040">
        <w:rPr>
          <w:rFonts w:ascii="Times New Roman" w:hAnsi="Times New Roman" w:cs="Times New Roman"/>
          <w:sz w:val="24"/>
          <w:szCs w:val="24"/>
        </w:rPr>
        <w:t xml:space="preserve"> </w:t>
      </w:r>
      <w:r w:rsidR="00212B48">
        <w:rPr>
          <w:rFonts w:ascii="Times New Roman" w:hAnsi="Times New Roman" w:cs="Times New Roman"/>
          <w:sz w:val="24"/>
          <w:szCs w:val="24"/>
        </w:rPr>
        <w:t>волонтерска</w:t>
      </w:r>
      <w:r w:rsidR="007B6CDF" w:rsidRPr="00893040">
        <w:rPr>
          <w:rFonts w:ascii="Times New Roman" w:hAnsi="Times New Roman" w:cs="Times New Roman"/>
          <w:sz w:val="24"/>
          <w:szCs w:val="24"/>
        </w:rPr>
        <w:t xml:space="preserve"> камп</w:t>
      </w:r>
      <w:r w:rsidR="00212B48">
        <w:rPr>
          <w:rFonts w:ascii="Times New Roman" w:hAnsi="Times New Roman" w:cs="Times New Roman"/>
          <w:sz w:val="24"/>
          <w:szCs w:val="24"/>
          <w:lang w:val="sr-Cyrl-RS"/>
        </w:rPr>
        <w:t>а</w:t>
      </w:r>
      <w:r w:rsidR="00581AD6" w:rsidRPr="00893040">
        <w:rPr>
          <w:rFonts w:ascii="Times New Roman" w:hAnsi="Times New Roman" w:cs="Times New Roman"/>
          <w:sz w:val="24"/>
          <w:szCs w:val="24"/>
        </w:rPr>
        <w:t xml:space="preserve">. </w:t>
      </w:r>
      <w:r w:rsidR="003C72EC" w:rsidRPr="00893040">
        <w:rPr>
          <w:rFonts w:ascii="Times New Roman" w:hAnsi="Times New Roman" w:cs="Times New Roman"/>
          <w:sz w:val="24"/>
          <w:szCs w:val="24"/>
        </w:rPr>
        <w:t>У рад кампова биће укључено и локално становништво (</w:t>
      </w:r>
      <w:r w:rsidR="002C73D7" w:rsidRPr="00893040">
        <w:rPr>
          <w:rFonts w:ascii="Times New Roman" w:hAnsi="Times New Roman" w:cs="Times New Roman"/>
          <w:sz w:val="24"/>
          <w:szCs w:val="24"/>
        </w:rPr>
        <w:t>учениц</w:t>
      </w:r>
      <w:r w:rsidR="003C72EC" w:rsidRPr="00893040">
        <w:rPr>
          <w:rFonts w:ascii="Times New Roman" w:hAnsi="Times New Roman" w:cs="Times New Roman"/>
          <w:sz w:val="24"/>
          <w:szCs w:val="24"/>
        </w:rPr>
        <w:t>и основних и сред</w:t>
      </w:r>
      <w:r w:rsidR="002C73D7" w:rsidRPr="00893040">
        <w:rPr>
          <w:rFonts w:ascii="Times New Roman" w:hAnsi="Times New Roman" w:cs="Times New Roman"/>
          <w:sz w:val="24"/>
          <w:szCs w:val="24"/>
        </w:rPr>
        <w:t>њ</w:t>
      </w:r>
      <w:r w:rsidR="003C72EC" w:rsidRPr="00893040">
        <w:rPr>
          <w:rFonts w:ascii="Times New Roman" w:hAnsi="Times New Roman" w:cs="Times New Roman"/>
          <w:sz w:val="24"/>
          <w:szCs w:val="24"/>
        </w:rPr>
        <w:t xml:space="preserve">их школа, </w:t>
      </w:r>
      <w:r w:rsidR="002C73D7" w:rsidRPr="00893040">
        <w:rPr>
          <w:rFonts w:ascii="Times New Roman" w:hAnsi="Times New Roman" w:cs="Times New Roman"/>
          <w:sz w:val="24"/>
          <w:szCs w:val="24"/>
        </w:rPr>
        <w:t>чланови Удружења спортских риболоваца „Делиблатско језеро”</w:t>
      </w:r>
      <w:r w:rsidR="00E31B23" w:rsidRPr="00893040">
        <w:rPr>
          <w:rFonts w:ascii="Times New Roman" w:hAnsi="Times New Roman" w:cs="Times New Roman"/>
          <w:sz w:val="24"/>
          <w:szCs w:val="24"/>
        </w:rPr>
        <w:t xml:space="preserve"> и </w:t>
      </w:r>
      <w:r w:rsidR="002C73D7" w:rsidRPr="00893040">
        <w:rPr>
          <w:rFonts w:ascii="Times New Roman" w:hAnsi="Times New Roman" w:cs="Times New Roman"/>
          <w:sz w:val="24"/>
          <w:szCs w:val="24"/>
        </w:rPr>
        <w:t>мештани села Делиблато</w:t>
      </w:r>
      <w:r w:rsidR="003C72EC" w:rsidRPr="00893040">
        <w:rPr>
          <w:rFonts w:ascii="Times New Roman" w:hAnsi="Times New Roman" w:cs="Times New Roman"/>
          <w:sz w:val="24"/>
          <w:szCs w:val="24"/>
        </w:rPr>
        <w:t>)</w:t>
      </w:r>
      <w:r w:rsidR="002C73D7" w:rsidRPr="00893040">
        <w:rPr>
          <w:rFonts w:ascii="Times New Roman" w:hAnsi="Times New Roman" w:cs="Times New Roman"/>
          <w:sz w:val="24"/>
          <w:szCs w:val="24"/>
        </w:rPr>
        <w:t xml:space="preserve">. </w:t>
      </w:r>
    </w:p>
    <w:p w14:paraId="6D738C82" w14:textId="77777777" w:rsidR="007B6CDF" w:rsidRPr="00212B48" w:rsidRDefault="00B37865" w:rsidP="003C1C7E">
      <w:pPr>
        <w:autoSpaceDE w:val="0"/>
        <w:autoSpaceDN w:val="0"/>
        <w:adjustRightInd w:val="0"/>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lastRenderedPageBreak/>
        <w:t>Међународни в</w:t>
      </w:r>
      <w:r w:rsidR="001E4AC9" w:rsidRPr="001128A7">
        <w:rPr>
          <w:rFonts w:ascii="Times New Roman" w:hAnsi="Times New Roman" w:cs="Times New Roman"/>
          <w:sz w:val="24"/>
          <w:szCs w:val="24"/>
          <w:lang w:val="sr-Cyrl-CS"/>
        </w:rPr>
        <w:t>олонтерски камп</w:t>
      </w:r>
      <w:r>
        <w:rPr>
          <w:rFonts w:ascii="Times New Roman" w:hAnsi="Times New Roman" w:cs="Times New Roman"/>
          <w:sz w:val="24"/>
          <w:szCs w:val="24"/>
          <w:lang w:val="sr-Cyrl-CS"/>
        </w:rPr>
        <w:t xml:space="preserve">, који се од 2014. године организује у сарадњи са Младим истраживачима Србије, </w:t>
      </w:r>
      <w:r w:rsidR="00581AD6" w:rsidRPr="001128A7">
        <w:rPr>
          <w:rFonts w:ascii="Times New Roman" w:hAnsi="Times New Roman" w:cs="Times New Roman"/>
          <w:sz w:val="24"/>
          <w:szCs w:val="24"/>
        </w:rPr>
        <w:t xml:space="preserve">би </w:t>
      </w:r>
      <w:r w:rsidR="001E4AC9" w:rsidRPr="001128A7">
        <w:rPr>
          <w:rFonts w:ascii="Times New Roman" w:hAnsi="Times New Roman" w:cs="Times New Roman"/>
          <w:sz w:val="24"/>
          <w:szCs w:val="24"/>
          <w:lang w:val="sr-Cyrl-CS"/>
        </w:rPr>
        <w:t>се односи</w:t>
      </w:r>
      <w:r w:rsidR="00581AD6" w:rsidRPr="001128A7">
        <w:rPr>
          <w:rFonts w:ascii="Times New Roman" w:hAnsi="Times New Roman" w:cs="Times New Roman"/>
          <w:sz w:val="24"/>
          <w:szCs w:val="24"/>
          <w:lang w:val="sr-Cyrl-CS"/>
        </w:rPr>
        <w:t>о</w:t>
      </w:r>
      <w:r w:rsidR="001E4AC9" w:rsidRPr="001128A7">
        <w:rPr>
          <w:rFonts w:ascii="Times New Roman" w:hAnsi="Times New Roman" w:cs="Times New Roman"/>
          <w:sz w:val="24"/>
          <w:szCs w:val="24"/>
          <w:lang w:val="en-AU"/>
        </w:rPr>
        <w:t xml:space="preserve"> </w:t>
      </w:r>
      <w:r w:rsidR="001E4AC9" w:rsidRPr="001128A7">
        <w:rPr>
          <w:rFonts w:ascii="Times New Roman" w:hAnsi="Times New Roman" w:cs="Times New Roman"/>
          <w:sz w:val="24"/>
          <w:szCs w:val="24"/>
          <w:lang w:val="sr-Cyrl-CS"/>
        </w:rPr>
        <w:t>н</w:t>
      </w:r>
      <w:r w:rsidR="001E4AC9" w:rsidRPr="001128A7">
        <w:rPr>
          <w:rFonts w:ascii="Times New Roman" w:hAnsi="Times New Roman" w:cs="Times New Roman"/>
          <w:sz w:val="24"/>
          <w:szCs w:val="24"/>
          <w:lang w:val="en-AU"/>
        </w:rPr>
        <w:t xml:space="preserve">a унапређeњe </w:t>
      </w:r>
      <w:r w:rsidR="001E4AC9" w:rsidRPr="001128A7">
        <w:rPr>
          <w:rFonts w:ascii="Times New Roman" w:hAnsi="Times New Roman" w:cs="Times New Roman"/>
          <w:sz w:val="24"/>
          <w:szCs w:val="24"/>
          <w:lang w:val="sr-Cyrl-CS"/>
        </w:rPr>
        <w:t>заштит</w:t>
      </w:r>
      <w:r w:rsidR="001E4AC9" w:rsidRPr="001128A7">
        <w:rPr>
          <w:rFonts w:ascii="Times New Roman" w:hAnsi="Times New Roman" w:cs="Times New Roman"/>
          <w:sz w:val="24"/>
          <w:szCs w:val="24"/>
          <w:lang w:val="en-AU"/>
        </w:rPr>
        <w:t xml:space="preserve">e </w:t>
      </w:r>
      <w:r w:rsidR="003C72EC" w:rsidRPr="001128A7">
        <w:rPr>
          <w:rFonts w:ascii="Times New Roman" w:hAnsi="Times New Roman" w:cs="Times New Roman"/>
          <w:sz w:val="24"/>
          <w:szCs w:val="24"/>
        </w:rPr>
        <w:t xml:space="preserve">и </w:t>
      </w:r>
      <w:r w:rsidR="003C72EC" w:rsidRPr="001128A7">
        <w:rPr>
          <w:rFonts w:ascii="Times New Roman" w:hAnsi="Times New Roman" w:cs="Times New Roman"/>
          <w:sz w:val="24"/>
          <w:szCs w:val="24"/>
          <w:lang w:val="en-AU"/>
        </w:rPr>
        <w:t>уpeђeњ</w:t>
      </w:r>
      <w:r w:rsidR="003C72EC" w:rsidRPr="001128A7">
        <w:rPr>
          <w:rFonts w:ascii="Times New Roman" w:hAnsi="Times New Roman" w:cs="Times New Roman"/>
          <w:sz w:val="24"/>
          <w:szCs w:val="24"/>
        </w:rPr>
        <w:t>е</w:t>
      </w:r>
      <w:r w:rsidR="003C72EC" w:rsidRPr="001128A7">
        <w:rPr>
          <w:rFonts w:ascii="Times New Roman" w:hAnsi="Times New Roman" w:cs="Times New Roman"/>
          <w:sz w:val="24"/>
          <w:szCs w:val="24"/>
          <w:lang w:val="sr-Cyrl-CS"/>
        </w:rPr>
        <w:t xml:space="preserve"> </w:t>
      </w:r>
      <w:r w:rsidR="001E4AC9" w:rsidRPr="001128A7">
        <w:rPr>
          <w:rFonts w:ascii="Times New Roman" w:hAnsi="Times New Roman" w:cs="Times New Roman"/>
          <w:sz w:val="24"/>
          <w:szCs w:val="24"/>
          <w:lang w:val="en-AU"/>
        </w:rPr>
        <w:t>природног добра, нaрoчитo рeвитaлизациjу стaништa (ч</w:t>
      </w:r>
      <w:r w:rsidR="001E4AC9" w:rsidRPr="001128A7">
        <w:rPr>
          <w:rFonts w:ascii="Times New Roman" w:hAnsi="Times New Roman" w:cs="Times New Roman"/>
          <w:sz w:val="24"/>
          <w:szCs w:val="24"/>
        </w:rPr>
        <w:t>иш</w:t>
      </w:r>
      <w:r w:rsidR="001E4AC9" w:rsidRPr="001128A7">
        <w:rPr>
          <w:rFonts w:ascii="Times New Roman" w:hAnsi="Times New Roman" w:cs="Times New Roman"/>
          <w:sz w:val="24"/>
          <w:szCs w:val="24"/>
          <w:lang w:val="sr-Cyrl-CS"/>
        </w:rPr>
        <w:t>ћ</w:t>
      </w:r>
      <w:r w:rsidR="001E4AC9" w:rsidRPr="001128A7">
        <w:rPr>
          <w:rFonts w:ascii="Times New Roman" w:hAnsi="Times New Roman" w:cs="Times New Roman"/>
          <w:sz w:val="24"/>
          <w:szCs w:val="24"/>
          <w:lang w:val="en-AU"/>
        </w:rPr>
        <w:t>e</w:t>
      </w:r>
      <w:r w:rsidR="001E4AC9" w:rsidRPr="001128A7">
        <w:rPr>
          <w:rFonts w:ascii="Times New Roman" w:hAnsi="Times New Roman" w:cs="Times New Roman"/>
          <w:sz w:val="24"/>
          <w:szCs w:val="24"/>
        </w:rPr>
        <w:t>ње</w:t>
      </w:r>
      <w:r w:rsidR="00581AD6" w:rsidRPr="001128A7">
        <w:rPr>
          <w:rFonts w:ascii="Times New Roman" w:hAnsi="Times New Roman" w:cs="Times New Roman"/>
          <w:sz w:val="24"/>
          <w:szCs w:val="24"/>
        </w:rPr>
        <w:t xml:space="preserve"> и </w:t>
      </w:r>
      <w:r w:rsidR="001E4AC9" w:rsidRPr="001128A7">
        <w:rPr>
          <w:rFonts w:ascii="Times New Roman" w:hAnsi="Times New Roman" w:cs="Times New Roman"/>
          <w:sz w:val="24"/>
          <w:szCs w:val="24"/>
          <w:lang w:val="en-AU"/>
        </w:rPr>
        <w:t>y</w:t>
      </w:r>
      <w:r w:rsidR="001E4AC9" w:rsidRPr="001128A7">
        <w:rPr>
          <w:rFonts w:ascii="Times New Roman" w:hAnsi="Times New Roman" w:cs="Times New Roman"/>
          <w:sz w:val="24"/>
          <w:szCs w:val="24"/>
          <w:lang w:val="sr-Cyrl-CS"/>
        </w:rPr>
        <w:t>кл</w:t>
      </w:r>
      <w:r w:rsidR="001E4AC9" w:rsidRPr="001128A7">
        <w:rPr>
          <w:rFonts w:ascii="Times New Roman" w:hAnsi="Times New Roman" w:cs="Times New Roman"/>
          <w:sz w:val="24"/>
          <w:szCs w:val="24"/>
          <w:lang w:val="en-AU"/>
        </w:rPr>
        <w:t>a</w:t>
      </w:r>
      <w:r w:rsidR="001E4AC9" w:rsidRPr="001128A7">
        <w:rPr>
          <w:rFonts w:ascii="Times New Roman" w:hAnsi="Times New Roman" w:cs="Times New Roman"/>
          <w:sz w:val="24"/>
          <w:szCs w:val="24"/>
        </w:rPr>
        <w:t xml:space="preserve">њaње </w:t>
      </w:r>
      <w:r w:rsidR="001E4AC9" w:rsidRPr="001128A7">
        <w:rPr>
          <w:rFonts w:ascii="Times New Roman" w:hAnsi="Times New Roman" w:cs="Times New Roman"/>
          <w:sz w:val="24"/>
          <w:szCs w:val="24"/>
          <w:lang w:val="en-AU"/>
        </w:rPr>
        <w:t>инвa</w:t>
      </w:r>
      <w:r w:rsidR="001E4AC9" w:rsidRPr="001128A7">
        <w:rPr>
          <w:rFonts w:ascii="Times New Roman" w:hAnsi="Times New Roman" w:cs="Times New Roman"/>
          <w:sz w:val="24"/>
          <w:szCs w:val="24"/>
          <w:lang w:val="sr-Cyrl-CS"/>
        </w:rPr>
        <w:t>з</w:t>
      </w:r>
      <w:r w:rsidR="001E4AC9" w:rsidRPr="001128A7">
        <w:rPr>
          <w:rFonts w:ascii="Times New Roman" w:hAnsi="Times New Roman" w:cs="Times New Roman"/>
          <w:sz w:val="24"/>
          <w:szCs w:val="24"/>
          <w:lang w:val="en-AU"/>
        </w:rPr>
        <w:t>ив</w:t>
      </w:r>
      <w:r w:rsidR="001E4AC9" w:rsidRPr="001128A7">
        <w:rPr>
          <w:rFonts w:ascii="Times New Roman" w:hAnsi="Times New Roman" w:cs="Times New Roman"/>
          <w:sz w:val="24"/>
          <w:szCs w:val="24"/>
          <w:lang w:val="sr-Cyrl-CS"/>
        </w:rPr>
        <w:t>н</w:t>
      </w:r>
      <w:r w:rsidR="001E4AC9" w:rsidRPr="001128A7">
        <w:rPr>
          <w:rFonts w:ascii="Times New Roman" w:hAnsi="Times New Roman" w:cs="Times New Roman"/>
          <w:sz w:val="24"/>
          <w:szCs w:val="24"/>
          <w:lang w:val="en-AU"/>
        </w:rPr>
        <w:t>и</w:t>
      </w:r>
      <w:r w:rsidR="001E4AC9" w:rsidRPr="001128A7">
        <w:rPr>
          <w:rFonts w:ascii="Times New Roman" w:hAnsi="Times New Roman" w:cs="Times New Roman"/>
          <w:sz w:val="24"/>
          <w:szCs w:val="24"/>
          <w:lang w:val="sr-Cyrl-CS"/>
        </w:rPr>
        <w:t>х в</w:t>
      </w:r>
      <w:r w:rsidR="001E4AC9" w:rsidRPr="001128A7">
        <w:rPr>
          <w:rFonts w:ascii="Times New Roman" w:hAnsi="Times New Roman" w:cs="Times New Roman"/>
          <w:sz w:val="24"/>
          <w:szCs w:val="24"/>
          <w:lang w:val="en-AU"/>
        </w:rPr>
        <w:t>рстa</w:t>
      </w:r>
      <w:r w:rsidR="00581AD6" w:rsidRPr="001128A7">
        <w:rPr>
          <w:rFonts w:ascii="Times New Roman" w:hAnsi="Times New Roman" w:cs="Times New Roman"/>
          <w:sz w:val="24"/>
          <w:szCs w:val="24"/>
        </w:rPr>
        <w:t xml:space="preserve"> биљака</w:t>
      </w:r>
      <w:r w:rsidR="001E4AC9" w:rsidRPr="001128A7">
        <w:rPr>
          <w:rFonts w:ascii="Times New Roman" w:hAnsi="Times New Roman" w:cs="Times New Roman"/>
          <w:sz w:val="24"/>
          <w:szCs w:val="24"/>
          <w:lang w:val="en-AU"/>
        </w:rPr>
        <w:t xml:space="preserve">), </w:t>
      </w:r>
      <w:r w:rsidR="003C72EC" w:rsidRPr="001128A7">
        <w:rPr>
          <w:rFonts w:ascii="Times New Roman" w:hAnsi="Times New Roman" w:cs="Times New Roman"/>
          <w:sz w:val="24"/>
          <w:szCs w:val="24"/>
        </w:rPr>
        <w:t xml:space="preserve">уређење </w:t>
      </w:r>
      <w:r w:rsidR="000718A8">
        <w:rPr>
          <w:rFonts w:ascii="Times New Roman" w:hAnsi="Times New Roman" w:cs="Times New Roman"/>
          <w:sz w:val="24"/>
          <w:szCs w:val="24"/>
          <w:lang w:val="sr-Cyrl-RS"/>
        </w:rPr>
        <w:t>мобилијара</w:t>
      </w:r>
      <w:r w:rsidR="003C72EC" w:rsidRPr="001128A7">
        <w:rPr>
          <w:rFonts w:ascii="Times New Roman" w:hAnsi="Times New Roman" w:cs="Times New Roman"/>
          <w:sz w:val="24"/>
          <w:szCs w:val="24"/>
        </w:rPr>
        <w:t xml:space="preserve"> (израда и постављање </w:t>
      </w:r>
      <w:r w:rsidR="000718A8">
        <w:rPr>
          <w:rFonts w:ascii="Times New Roman" w:hAnsi="Times New Roman" w:cs="Times New Roman"/>
          <w:sz w:val="24"/>
          <w:szCs w:val="24"/>
          <w:lang w:val="sr-Cyrl-RS"/>
        </w:rPr>
        <w:t>печурки, клупа и столова</w:t>
      </w:r>
      <w:r w:rsidR="003C72EC" w:rsidRPr="001128A7">
        <w:rPr>
          <w:rFonts w:ascii="Times New Roman" w:hAnsi="Times New Roman" w:cs="Times New Roman"/>
          <w:sz w:val="24"/>
          <w:szCs w:val="24"/>
        </w:rPr>
        <w:t>)</w:t>
      </w:r>
      <w:r w:rsidR="003577DC">
        <w:rPr>
          <w:rFonts w:ascii="Times New Roman" w:hAnsi="Times New Roman" w:cs="Times New Roman"/>
          <w:sz w:val="24"/>
          <w:szCs w:val="24"/>
        </w:rPr>
        <w:t>,</w:t>
      </w:r>
      <w:r w:rsidR="000718A8">
        <w:rPr>
          <w:rFonts w:ascii="Times New Roman" w:hAnsi="Times New Roman" w:cs="Times New Roman"/>
          <w:sz w:val="24"/>
          <w:szCs w:val="24"/>
          <w:lang w:val="sr-Cyrl-RS"/>
        </w:rPr>
        <w:t xml:space="preserve"> уређење парка за децу,</w:t>
      </w:r>
      <w:r w:rsidR="003577DC">
        <w:rPr>
          <w:rFonts w:ascii="Times New Roman" w:hAnsi="Times New Roman" w:cs="Times New Roman"/>
          <w:sz w:val="24"/>
          <w:szCs w:val="24"/>
        </w:rPr>
        <w:t xml:space="preserve"> а кроз свакодневни рад учесници кампа би се упознавали са резерватом и његовим вредностима</w:t>
      </w:r>
      <w:r w:rsidR="003C72EC" w:rsidRPr="001128A7">
        <w:rPr>
          <w:rFonts w:ascii="Times New Roman" w:hAnsi="Times New Roman" w:cs="Times New Roman"/>
          <w:sz w:val="24"/>
          <w:szCs w:val="24"/>
        </w:rPr>
        <w:t>.</w:t>
      </w:r>
      <w:r w:rsidR="00212B48">
        <w:rPr>
          <w:rFonts w:ascii="Times New Roman" w:hAnsi="Times New Roman" w:cs="Times New Roman"/>
          <w:sz w:val="24"/>
          <w:szCs w:val="24"/>
          <w:lang w:val="sr-Cyrl-RS"/>
        </w:rPr>
        <w:t xml:space="preserve"> </w:t>
      </w:r>
    </w:p>
    <w:p w14:paraId="04E23677" w14:textId="77777777" w:rsidR="004401FF" w:rsidRDefault="004401FF" w:rsidP="001128A7">
      <w:pPr>
        <w:spacing w:after="0" w:line="240" w:lineRule="auto"/>
        <w:ind w:firstLine="720"/>
        <w:jc w:val="both"/>
        <w:rPr>
          <w:rFonts w:ascii="Times New Roman" w:hAnsi="Times New Roman" w:cs="Times New Roman"/>
          <w:sz w:val="24"/>
          <w:szCs w:val="24"/>
        </w:rPr>
      </w:pPr>
    </w:p>
    <w:p w14:paraId="7550219C" w14:textId="77777777" w:rsidR="00B97D98" w:rsidRPr="00B97D98" w:rsidRDefault="00B97D98" w:rsidP="001128A7">
      <w:pPr>
        <w:spacing w:after="0" w:line="240" w:lineRule="auto"/>
        <w:ind w:firstLine="720"/>
        <w:jc w:val="both"/>
        <w:rPr>
          <w:rFonts w:ascii="Times New Roman" w:hAnsi="Times New Roman" w:cs="Times New Roman"/>
          <w:sz w:val="24"/>
          <w:szCs w:val="24"/>
        </w:rPr>
      </w:pPr>
    </w:p>
    <w:p w14:paraId="1E264839" w14:textId="77777777" w:rsidR="004401FF" w:rsidRPr="00B37865" w:rsidRDefault="00BD7CC7" w:rsidP="00B378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r w:rsidR="002823CC">
        <w:rPr>
          <w:rFonts w:ascii="Times New Roman" w:hAnsi="Times New Roman" w:cs="Times New Roman"/>
          <w:b/>
          <w:sz w:val="24"/>
          <w:szCs w:val="24"/>
        </w:rPr>
        <w:t xml:space="preserve"> </w:t>
      </w:r>
      <w:r w:rsidR="004401FF" w:rsidRPr="00B37865">
        <w:rPr>
          <w:rFonts w:ascii="Times New Roman" w:hAnsi="Times New Roman" w:cs="Times New Roman"/>
          <w:b/>
          <w:sz w:val="24"/>
          <w:szCs w:val="24"/>
        </w:rPr>
        <w:t>Потребна с</w:t>
      </w:r>
      <w:r w:rsidR="004401FF" w:rsidRPr="00B37865">
        <w:rPr>
          <w:rFonts w:ascii="Times New Roman" w:hAnsi="Times New Roman" w:cs="Times New Roman"/>
          <w:b/>
          <w:sz w:val="24"/>
          <w:szCs w:val="24"/>
          <w:lang w:val="sr-Cyrl-CS"/>
        </w:rPr>
        <w:t xml:space="preserve">редства за реализацију </w:t>
      </w:r>
      <w:r w:rsidR="00D863D0">
        <w:rPr>
          <w:rFonts w:ascii="Times New Roman" w:hAnsi="Times New Roman" w:cs="Times New Roman"/>
          <w:b/>
          <w:sz w:val="24"/>
          <w:szCs w:val="24"/>
        </w:rPr>
        <w:t>међународног волонтерског</w:t>
      </w:r>
      <w:r w:rsidR="004401FF" w:rsidRPr="00B37865">
        <w:rPr>
          <w:rFonts w:ascii="Times New Roman" w:hAnsi="Times New Roman" w:cs="Times New Roman"/>
          <w:b/>
          <w:sz w:val="24"/>
          <w:szCs w:val="24"/>
        </w:rPr>
        <w:t xml:space="preserve"> </w:t>
      </w:r>
      <w:r w:rsidR="00B37865">
        <w:rPr>
          <w:rFonts w:ascii="Times New Roman" w:hAnsi="Times New Roman" w:cs="Times New Roman"/>
          <w:b/>
          <w:sz w:val="24"/>
          <w:szCs w:val="24"/>
        </w:rPr>
        <w:t>кампа</w:t>
      </w:r>
      <w:r w:rsidR="00B37865" w:rsidRPr="00B37865">
        <w:rPr>
          <w:rFonts w:ascii="Times New Roman" w:hAnsi="Times New Roman" w:cs="Times New Roman"/>
          <w:b/>
          <w:sz w:val="24"/>
          <w:szCs w:val="24"/>
        </w:rPr>
        <w:t xml:space="preserve"> </w:t>
      </w:r>
      <w:r w:rsidR="004401FF" w:rsidRPr="00B37865">
        <w:rPr>
          <w:rFonts w:ascii="Times New Roman" w:hAnsi="Times New Roman" w:cs="Times New Roman"/>
          <w:b/>
          <w:sz w:val="24"/>
          <w:szCs w:val="24"/>
        </w:rPr>
        <w:t>(смештај, храна, материјал, гориво)</w:t>
      </w:r>
    </w:p>
    <w:p w14:paraId="3DAD7193" w14:textId="77777777" w:rsidR="003B507D" w:rsidRPr="003B507D" w:rsidRDefault="003B507D" w:rsidP="002C73D7">
      <w:pPr>
        <w:spacing w:after="0" w:line="240" w:lineRule="auto"/>
        <w:ind w:firstLine="720"/>
        <w:jc w:val="both"/>
        <w:rPr>
          <w:rFonts w:ascii="Times New Roman" w:hAnsi="Times New Roman" w:cs="Times New Roman"/>
          <w:sz w:val="24"/>
          <w:szCs w:val="24"/>
        </w:rPr>
      </w:pPr>
    </w:p>
    <w:tbl>
      <w:tblPr>
        <w:tblStyle w:val="TableGrid"/>
        <w:tblW w:w="9622" w:type="dxa"/>
        <w:tblLook w:val="04A0" w:firstRow="1" w:lastRow="0" w:firstColumn="1" w:lastColumn="0" w:noHBand="0" w:noVBand="1"/>
      </w:tblPr>
      <w:tblGrid>
        <w:gridCol w:w="3369"/>
        <w:gridCol w:w="2126"/>
        <w:gridCol w:w="1984"/>
        <w:gridCol w:w="2143"/>
      </w:tblGrid>
      <w:tr w:rsidR="00591851" w:rsidRPr="00C5298A" w14:paraId="2D97CC4C" w14:textId="77777777" w:rsidTr="0049581A">
        <w:tc>
          <w:tcPr>
            <w:tcW w:w="3369" w:type="dxa"/>
          </w:tcPr>
          <w:p w14:paraId="41EAD717" w14:textId="77777777" w:rsidR="00591851" w:rsidRPr="00212B48" w:rsidRDefault="00212B48" w:rsidP="00212B48">
            <w:pPr>
              <w:pStyle w:val="ListParagraph"/>
              <w:ind w:left="0"/>
              <w:contextualSpacing w:val="0"/>
              <w:rPr>
                <w:rFonts w:ascii="Times New Roman" w:hAnsi="Times New Roman" w:cs="Times New Roman"/>
                <w:b/>
                <w:sz w:val="24"/>
                <w:szCs w:val="24"/>
                <w:lang w:val="sr-Cyrl-RS"/>
              </w:rPr>
            </w:pPr>
            <w:r>
              <w:rPr>
                <w:rFonts w:ascii="Times New Roman" w:hAnsi="Times New Roman" w:cs="Times New Roman"/>
                <w:b/>
                <w:sz w:val="24"/>
                <w:szCs w:val="24"/>
                <w:lang w:val="sr-Cyrl-RS"/>
              </w:rPr>
              <w:t>М</w:t>
            </w:r>
            <w:r w:rsidR="00DF1FD0">
              <w:rPr>
                <w:rFonts w:ascii="Times New Roman" w:hAnsi="Times New Roman" w:cs="Times New Roman"/>
                <w:b/>
                <w:sz w:val="24"/>
                <w:szCs w:val="24"/>
                <w:lang w:val="sr-Cyrl-RS"/>
              </w:rPr>
              <w:t>лади истраж</w:t>
            </w:r>
            <w:r>
              <w:rPr>
                <w:rFonts w:ascii="Times New Roman" w:hAnsi="Times New Roman" w:cs="Times New Roman"/>
                <w:b/>
                <w:sz w:val="24"/>
                <w:szCs w:val="24"/>
                <w:lang w:val="sr-Cyrl-RS"/>
              </w:rPr>
              <w:t>ивачи Србије</w:t>
            </w:r>
          </w:p>
        </w:tc>
        <w:tc>
          <w:tcPr>
            <w:tcW w:w="2126" w:type="dxa"/>
          </w:tcPr>
          <w:p w14:paraId="694A5A28" w14:textId="77777777" w:rsidR="00591851" w:rsidRPr="00C5298A" w:rsidRDefault="00681EE9" w:rsidP="00FB515E">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9</w:t>
            </w:r>
            <w:r w:rsidR="00591851" w:rsidRPr="00C5298A">
              <w:rPr>
                <w:rFonts w:ascii="Times New Roman" w:hAnsi="Times New Roman" w:cs="Times New Roman"/>
                <w:sz w:val="24"/>
                <w:szCs w:val="24"/>
              </w:rPr>
              <w:t>0.000,00</w:t>
            </w:r>
          </w:p>
        </w:tc>
        <w:tc>
          <w:tcPr>
            <w:tcW w:w="1984" w:type="dxa"/>
          </w:tcPr>
          <w:p w14:paraId="64719156" w14:textId="77777777" w:rsidR="00591851" w:rsidRPr="00B37865" w:rsidRDefault="00591851" w:rsidP="0049581A">
            <w:pPr>
              <w:pStyle w:val="ListParagraph"/>
              <w:ind w:left="0" w:firstLine="720"/>
              <w:contextualSpacing w:val="0"/>
              <w:jc w:val="right"/>
              <w:rPr>
                <w:rFonts w:ascii="Times New Roman" w:hAnsi="Times New Roman" w:cs="Times New Roman"/>
                <w:b/>
                <w:sz w:val="24"/>
                <w:szCs w:val="24"/>
              </w:rPr>
            </w:pPr>
            <w:r w:rsidRPr="00B37865">
              <w:rPr>
                <w:rFonts w:ascii="Times New Roman" w:hAnsi="Times New Roman" w:cs="Times New Roman"/>
                <w:b/>
                <w:sz w:val="24"/>
                <w:szCs w:val="24"/>
              </w:rPr>
              <w:t>Укупно:</w:t>
            </w:r>
          </w:p>
        </w:tc>
        <w:tc>
          <w:tcPr>
            <w:tcW w:w="2143" w:type="dxa"/>
          </w:tcPr>
          <w:p w14:paraId="73E18427" w14:textId="77777777" w:rsidR="00591851" w:rsidRPr="00B37865" w:rsidRDefault="00CF6A71" w:rsidP="0049581A">
            <w:pPr>
              <w:pStyle w:val="ListParagraph"/>
              <w:ind w:left="0" w:firstLine="720"/>
              <w:contextualSpacing w:val="0"/>
              <w:jc w:val="right"/>
              <w:rPr>
                <w:rFonts w:ascii="Times New Roman" w:hAnsi="Times New Roman" w:cs="Times New Roman"/>
                <w:b/>
                <w:sz w:val="24"/>
                <w:szCs w:val="24"/>
              </w:rPr>
            </w:pPr>
            <w:r>
              <w:rPr>
                <w:rFonts w:ascii="Times New Roman" w:hAnsi="Times New Roman" w:cs="Times New Roman"/>
                <w:b/>
                <w:sz w:val="24"/>
                <w:szCs w:val="24"/>
              </w:rPr>
              <w:t>140</w:t>
            </w:r>
            <w:r w:rsidR="00591851" w:rsidRPr="00B37865">
              <w:rPr>
                <w:rFonts w:ascii="Times New Roman" w:hAnsi="Times New Roman" w:cs="Times New Roman"/>
                <w:b/>
                <w:sz w:val="24"/>
                <w:szCs w:val="24"/>
              </w:rPr>
              <w:t>.000,00</w:t>
            </w:r>
          </w:p>
        </w:tc>
      </w:tr>
      <w:tr w:rsidR="005D1742" w:rsidRPr="00C5298A" w14:paraId="596758C9" w14:textId="77777777" w:rsidTr="0049581A">
        <w:tc>
          <w:tcPr>
            <w:tcW w:w="3369" w:type="dxa"/>
          </w:tcPr>
          <w:p w14:paraId="33854A77" w14:textId="77777777" w:rsidR="005D1742" w:rsidRPr="005D1742" w:rsidRDefault="005D1742" w:rsidP="00681EE9">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Општина Ковин</w:t>
            </w:r>
          </w:p>
        </w:tc>
        <w:tc>
          <w:tcPr>
            <w:tcW w:w="2126" w:type="dxa"/>
          </w:tcPr>
          <w:p w14:paraId="1B867C51" w14:textId="77777777" w:rsidR="005D1742" w:rsidRPr="005D1742" w:rsidRDefault="005D1742" w:rsidP="00FB515E">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50.000,00</w:t>
            </w:r>
          </w:p>
        </w:tc>
        <w:tc>
          <w:tcPr>
            <w:tcW w:w="1984" w:type="dxa"/>
          </w:tcPr>
          <w:p w14:paraId="115BF50A" w14:textId="77777777" w:rsidR="005D1742" w:rsidRPr="00B37865" w:rsidRDefault="005D1742" w:rsidP="0049581A">
            <w:pPr>
              <w:pStyle w:val="ListParagraph"/>
              <w:ind w:left="0" w:firstLine="720"/>
              <w:contextualSpacing w:val="0"/>
              <w:jc w:val="right"/>
              <w:rPr>
                <w:rFonts w:ascii="Times New Roman" w:hAnsi="Times New Roman" w:cs="Times New Roman"/>
                <w:b/>
                <w:sz w:val="24"/>
                <w:szCs w:val="24"/>
              </w:rPr>
            </w:pPr>
          </w:p>
        </w:tc>
        <w:tc>
          <w:tcPr>
            <w:tcW w:w="2143" w:type="dxa"/>
          </w:tcPr>
          <w:p w14:paraId="0FD42A4C" w14:textId="77777777" w:rsidR="005D1742" w:rsidRDefault="005D1742" w:rsidP="0049581A">
            <w:pPr>
              <w:pStyle w:val="ListParagraph"/>
              <w:ind w:left="0" w:firstLine="720"/>
              <w:contextualSpacing w:val="0"/>
              <w:jc w:val="right"/>
              <w:rPr>
                <w:rFonts w:ascii="Times New Roman" w:hAnsi="Times New Roman" w:cs="Times New Roman"/>
                <w:b/>
                <w:sz w:val="24"/>
                <w:szCs w:val="24"/>
              </w:rPr>
            </w:pPr>
          </w:p>
        </w:tc>
      </w:tr>
    </w:tbl>
    <w:p w14:paraId="6CC5F32E" w14:textId="77777777" w:rsidR="00F82CE2" w:rsidRDefault="00F82CE2" w:rsidP="00FC39F6">
      <w:pPr>
        <w:autoSpaceDE w:val="0"/>
        <w:autoSpaceDN w:val="0"/>
        <w:adjustRightInd w:val="0"/>
        <w:spacing w:after="0" w:line="240" w:lineRule="auto"/>
        <w:ind w:firstLine="720"/>
        <w:jc w:val="both"/>
        <w:rPr>
          <w:rFonts w:ascii="Times New Roman" w:hAnsi="Times New Roman" w:cs="Times New Roman"/>
          <w:b/>
          <w:bCs/>
          <w:sz w:val="24"/>
          <w:szCs w:val="24"/>
        </w:rPr>
      </w:pPr>
    </w:p>
    <w:p w14:paraId="010F1597" w14:textId="77777777" w:rsidR="00E925B9" w:rsidRPr="00212B48" w:rsidRDefault="000718A8" w:rsidP="00FC39F6">
      <w:pPr>
        <w:autoSpaceDE w:val="0"/>
        <w:autoSpaceDN w:val="0"/>
        <w:adjustRightInd w:val="0"/>
        <w:spacing w:after="0" w:line="240" w:lineRule="auto"/>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Задњег викенда у мају</w:t>
      </w:r>
      <w:r w:rsidR="00E925B9">
        <w:rPr>
          <w:rFonts w:ascii="Times New Roman" w:hAnsi="Times New Roman" w:cs="Times New Roman"/>
          <w:bCs/>
          <w:sz w:val="24"/>
          <w:szCs w:val="24"/>
        </w:rPr>
        <w:t xml:space="preserve"> </w:t>
      </w:r>
      <w:r w:rsidR="00212B48">
        <w:rPr>
          <w:rFonts w:ascii="Times New Roman" w:hAnsi="Times New Roman" w:cs="Times New Roman"/>
          <w:bCs/>
          <w:sz w:val="24"/>
          <w:szCs w:val="24"/>
          <w:lang w:val="sr-Cyrl-RS"/>
        </w:rPr>
        <w:t>настављамо</w:t>
      </w:r>
      <w:r w:rsidR="00E925B9">
        <w:rPr>
          <w:rFonts w:ascii="Times New Roman" w:hAnsi="Times New Roman" w:cs="Times New Roman"/>
          <w:bCs/>
          <w:sz w:val="24"/>
          <w:szCs w:val="24"/>
        </w:rPr>
        <w:t xml:space="preserve"> организовање </w:t>
      </w:r>
      <w:r>
        <w:rPr>
          <w:rFonts w:ascii="Times New Roman" w:hAnsi="Times New Roman" w:cs="Times New Roman"/>
          <w:bCs/>
          <w:sz w:val="24"/>
          <w:szCs w:val="24"/>
          <w:lang w:val="sr-Cyrl-RS"/>
        </w:rPr>
        <w:t>теренске наставе</w:t>
      </w:r>
      <w:r w:rsidR="00E925B9">
        <w:rPr>
          <w:rFonts w:ascii="Times New Roman" w:hAnsi="Times New Roman" w:cs="Times New Roman"/>
          <w:bCs/>
          <w:sz w:val="24"/>
          <w:szCs w:val="24"/>
        </w:rPr>
        <w:t xml:space="preserve"> у сарадњи са </w:t>
      </w:r>
      <w:r w:rsidR="00B750F6">
        <w:rPr>
          <w:rFonts w:ascii="Times New Roman" w:hAnsi="Times New Roman" w:cs="Times New Roman"/>
          <w:bCs/>
          <w:sz w:val="24"/>
          <w:szCs w:val="24"/>
          <w:lang w:val="sr-Cyrl-RS"/>
        </w:rPr>
        <w:t>Биолошким факултетом</w:t>
      </w:r>
      <w:r w:rsidR="00E925B9">
        <w:rPr>
          <w:rFonts w:ascii="Times New Roman" w:hAnsi="Times New Roman" w:cs="Times New Roman"/>
          <w:bCs/>
          <w:sz w:val="24"/>
          <w:szCs w:val="24"/>
        </w:rPr>
        <w:t xml:space="preserve"> из Београда. На </w:t>
      </w:r>
      <w:r>
        <w:rPr>
          <w:rFonts w:ascii="Times New Roman" w:hAnsi="Times New Roman" w:cs="Times New Roman"/>
          <w:bCs/>
          <w:sz w:val="24"/>
          <w:szCs w:val="24"/>
          <w:lang w:val="sr-Cyrl-RS"/>
        </w:rPr>
        <w:t>теренској настави</w:t>
      </w:r>
      <w:r w:rsidR="00E925B9">
        <w:rPr>
          <w:rFonts w:ascii="Times New Roman" w:hAnsi="Times New Roman" w:cs="Times New Roman"/>
          <w:bCs/>
          <w:sz w:val="24"/>
          <w:szCs w:val="24"/>
        </w:rPr>
        <w:t xml:space="preserve"> би присуствовали студенти који би уз помоћ професора радили </w:t>
      </w:r>
      <w:r>
        <w:rPr>
          <w:rFonts w:ascii="Times New Roman" w:hAnsi="Times New Roman" w:cs="Times New Roman"/>
          <w:bCs/>
          <w:sz w:val="24"/>
          <w:szCs w:val="24"/>
          <w:lang w:val="sr-Cyrl-RS"/>
        </w:rPr>
        <w:t xml:space="preserve">и </w:t>
      </w:r>
      <w:r w:rsidR="00E925B9">
        <w:rPr>
          <w:rFonts w:ascii="Times New Roman" w:hAnsi="Times New Roman" w:cs="Times New Roman"/>
          <w:bCs/>
          <w:sz w:val="24"/>
          <w:szCs w:val="24"/>
        </w:rPr>
        <w:t xml:space="preserve">на истраживању СРП „Краљевац“. </w:t>
      </w:r>
      <w:r w:rsidR="00212B48">
        <w:rPr>
          <w:rFonts w:ascii="Times New Roman" w:hAnsi="Times New Roman" w:cs="Times New Roman"/>
          <w:bCs/>
          <w:sz w:val="24"/>
          <w:szCs w:val="24"/>
          <w:lang w:val="sr-Cyrl-RS"/>
        </w:rPr>
        <w:t>Горе наведено опремање лабораторије би свакако помогло студентима.</w:t>
      </w:r>
    </w:p>
    <w:p w14:paraId="3ABBE84B" w14:textId="77777777" w:rsidR="00E925B9" w:rsidRPr="00E925B9" w:rsidRDefault="00E925B9" w:rsidP="00FC39F6">
      <w:pPr>
        <w:autoSpaceDE w:val="0"/>
        <w:autoSpaceDN w:val="0"/>
        <w:adjustRightInd w:val="0"/>
        <w:spacing w:after="0" w:line="240" w:lineRule="auto"/>
        <w:ind w:firstLine="720"/>
        <w:jc w:val="both"/>
        <w:rPr>
          <w:rFonts w:ascii="Times New Roman" w:hAnsi="Times New Roman" w:cs="Times New Roman"/>
          <w:bCs/>
          <w:sz w:val="24"/>
          <w:szCs w:val="24"/>
        </w:rPr>
      </w:pPr>
    </w:p>
    <w:p w14:paraId="55CB660E" w14:textId="77777777" w:rsidR="00FC39F6" w:rsidRDefault="00E36FEA" w:rsidP="00B37865">
      <w:pPr>
        <w:autoSpaceDE w:val="0"/>
        <w:autoSpaceDN w:val="0"/>
        <w:adjustRightInd w:val="0"/>
        <w:spacing w:after="0" w:line="240" w:lineRule="auto"/>
        <w:ind w:firstLine="720"/>
        <w:jc w:val="both"/>
        <w:rPr>
          <w:rFonts w:ascii="Times New Roman" w:hAnsi="Times New Roman" w:cs="Times New Roman"/>
          <w:sz w:val="24"/>
          <w:szCs w:val="24"/>
        </w:rPr>
      </w:pPr>
      <w:r w:rsidRPr="00E955BD">
        <w:rPr>
          <w:rFonts w:ascii="Times New Roman" w:hAnsi="Times New Roman" w:cs="Times New Roman"/>
          <w:sz w:val="24"/>
          <w:szCs w:val="24"/>
        </w:rPr>
        <w:t>Васпитно-образовни садржаји</w:t>
      </w:r>
      <w:r w:rsidR="00107E4D">
        <w:rPr>
          <w:rFonts w:ascii="Times New Roman" w:hAnsi="Times New Roman" w:cs="Times New Roman"/>
          <w:sz w:val="24"/>
          <w:szCs w:val="24"/>
        </w:rPr>
        <w:t xml:space="preserve"> кроз</w:t>
      </w:r>
      <w:r w:rsidRPr="00E955BD">
        <w:rPr>
          <w:rFonts w:ascii="Times New Roman" w:hAnsi="Times New Roman" w:cs="Times New Roman"/>
          <w:sz w:val="24"/>
          <w:szCs w:val="24"/>
        </w:rPr>
        <w:t xml:space="preserve"> одговарајућ</w:t>
      </w:r>
      <w:r w:rsidR="00107E4D">
        <w:rPr>
          <w:rFonts w:ascii="Times New Roman" w:hAnsi="Times New Roman" w:cs="Times New Roman"/>
          <w:sz w:val="24"/>
          <w:szCs w:val="24"/>
        </w:rPr>
        <w:t>у</w:t>
      </w:r>
      <w:r w:rsidRPr="00E955BD">
        <w:rPr>
          <w:rFonts w:ascii="Times New Roman" w:hAnsi="Times New Roman" w:cs="Times New Roman"/>
          <w:sz w:val="24"/>
          <w:szCs w:val="24"/>
        </w:rPr>
        <w:t xml:space="preserve"> презентација и популаризациј</w:t>
      </w:r>
      <w:r w:rsidR="00107E4D">
        <w:rPr>
          <w:rFonts w:ascii="Times New Roman" w:hAnsi="Times New Roman" w:cs="Times New Roman"/>
          <w:sz w:val="24"/>
          <w:szCs w:val="24"/>
        </w:rPr>
        <w:t>у</w:t>
      </w:r>
      <w:r>
        <w:rPr>
          <w:rFonts w:ascii="Times New Roman" w:hAnsi="Times New Roman" w:cs="Times New Roman"/>
          <w:sz w:val="24"/>
          <w:szCs w:val="24"/>
        </w:rPr>
        <w:t xml:space="preserve"> </w:t>
      </w:r>
      <w:r w:rsidRPr="00E955BD">
        <w:rPr>
          <w:rFonts w:ascii="Times New Roman" w:hAnsi="Times New Roman" w:cs="Times New Roman"/>
          <w:sz w:val="24"/>
          <w:szCs w:val="24"/>
        </w:rPr>
        <w:t>природног добра и заштит</w:t>
      </w:r>
      <w:r w:rsidR="00FB515E">
        <w:rPr>
          <w:rFonts w:ascii="Times New Roman" w:hAnsi="Times New Roman" w:cs="Times New Roman"/>
          <w:sz w:val="24"/>
          <w:szCs w:val="24"/>
        </w:rPr>
        <w:t>у</w:t>
      </w:r>
      <w:r w:rsidRPr="00E955BD">
        <w:rPr>
          <w:rFonts w:ascii="Times New Roman" w:hAnsi="Times New Roman" w:cs="Times New Roman"/>
          <w:sz w:val="24"/>
          <w:szCs w:val="24"/>
        </w:rPr>
        <w:t xml:space="preserve"> природе </w:t>
      </w:r>
      <w:r w:rsidR="00B37865" w:rsidRPr="00E955BD">
        <w:rPr>
          <w:rFonts w:ascii="Times New Roman" w:hAnsi="Times New Roman" w:cs="Times New Roman"/>
          <w:sz w:val="24"/>
          <w:szCs w:val="24"/>
        </w:rPr>
        <w:t xml:space="preserve">уопште </w:t>
      </w:r>
      <w:r w:rsidRPr="00E955BD">
        <w:rPr>
          <w:rFonts w:ascii="Times New Roman" w:hAnsi="Times New Roman" w:cs="Times New Roman"/>
          <w:sz w:val="24"/>
          <w:szCs w:val="24"/>
        </w:rPr>
        <w:t>имају своје</w:t>
      </w:r>
      <w:r>
        <w:rPr>
          <w:rFonts w:ascii="Times New Roman" w:hAnsi="Times New Roman" w:cs="Times New Roman"/>
          <w:sz w:val="24"/>
          <w:szCs w:val="24"/>
        </w:rPr>
        <w:t xml:space="preserve"> значајно </w:t>
      </w:r>
      <w:r w:rsidRPr="00E955BD">
        <w:rPr>
          <w:rFonts w:ascii="Times New Roman" w:hAnsi="Times New Roman" w:cs="Times New Roman"/>
          <w:sz w:val="24"/>
          <w:szCs w:val="24"/>
        </w:rPr>
        <w:t>место у концепту управљања</w:t>
      </w:r>
      <w:r>
        <w:rPr>
          <w:rFonts w:ascii="Times New Roman" w:hAnsi="Times New Roman" w:cs="Times New Roman"/>
          <w:sz w:val="24"/>
          <w:szCs w:val="24"/>
        </w:rPr>
        <w:t xml:space="preserve"> Резерватом</w:t>
      </w:r>
      <w:r w:rsidRPr="00E955BD">
        <w:rPr>
          <w:rFonts w:ascii="Times New Roman" w:hAnsi="Times New Roman" w:cs="Times New Roman"/>
          <w:sz w:val="24"/>
          <w:szCs w:val="24"/>
        </w:rPr>
        <w:t>.</w:t>
      </w:r>
      <w:r w:rsidR="00B37865">
        <w:rPr>
          <w:rFonts w:ascii="Times New Roman" w:hAnsi="Times New Roman" w:cs="Times New Roman"/>
          <w:sz w:val="24"/>
          <w:szCs w:val="24"/>
        </w:rPr>
        <w:t xml:space="preserve"> </w:t>
      </w:r>
      <w:r w:rsidR="00AF289B" w:rsidRPr="00B37865">
        <w:rPr>
          <w:rFonts w:ascii="Times New Roman" w:hAnsi="Times New Roman" w:cs="Times New Roman"/>
          <w:bCs/>
          <w:sz w:val="24"/>
          <w:szCs w:val="24"/>
        </w:rPr>
        <w:t>Васпитно-образовна</w:t>
      </w:r>
      <w:r w:rsidR="00AF289B" w:rsidRPr="004401FF">
        <w:rPr>
          <w:rFonts w:ascii="Times New Roman" w:hAnsi="Times New Roman" w:cs="Times New Roman"/>
          <w:b/>
          <w:bCs/>
          <w:sz w:val="24"/>
          <w:szCs w:val="24"/>
        </w:rPr>
        <w:t xml:space="preserve"> </w:t>
      </w:r>
      <w:r w:rsidR="00AF289B" w:rsidRPr="004401FF">
        <w:rPr>
          <w:rFonts w:ascii="Times New Roman" w:hAnsi="Times New Roman" w:cs="Times New Roman"/>
          <w:sz w:val="24"/>
          <w:szCs w:val="24"/>
        </w:rPr>
        <w:t xml:space="preserve">функција </w:t>
      </w:r>
      <w:r w:rsidR="00E31B23" w:rsidRPr="004401FF">
        <w:rPr>
          <w:rFonts w:ascii="Times New Roman" w:hAnsi="Times New Roman" w:cs="Times New Roman"/>
          <w:sz w:val="24"/>
          <w:szCs w:val="24"/>
        </w:rPr>
        <w:t xml:space="preserve">природног </w:t>
      </w:r>
      <w:r w:rsidR="00AF289B" w:rsidRPr="004401FF">
        <w:rPr>
          <w:rFonts w:ascii="Times New Roman" w:hAnsi="Times New Roman" w:cs="Times New Roman"/>
          <w:sz w:val="24"/>
          <w:szCs w:val="24"/>
        </w:rPr>
        <w:t>добра заснива се на</w:t>
      </w:r>
      <w:r w:rsidR="004401FF">
        <w:rPr>
          <w:rFonts w:ascii="Times New Roman" w:hAnsi="Times New Roman" w:cs="Times New Roman"/>
          <w:sz w:val="24"/>
          <w:szCs w:val="24"/>
        </w:rPr>
        <w:t xml:space="preserve"> упознавању ученика основних и средњих школа, као и њихових родитеља са</w:t>
      </w:r>
      <w:r w:rsidR="00AF289B" w:rsidRPr="004401FF">
        <w:rPr>
          <w:rFonts w:ascii="Times New Roman" w:hAnsi="Times New Roman" w:cs="Times New Roman"/>
          <w:sz w:val="24"/>
          <w:szCs w:val="24"/>
        </w:rPr>
        <w:t xml:space="preserve"> присутним природним</w:t>
      </w:r>
      <w:r w:rsidR="004401FF">
        <w:rPr>
          <w:rFonts w:ascii="Times New Roman" w:hAnsi="Times New Roman" w:cs="Times New Roman"/>
          <w:sz w:val="24"/>
          <w:szCs w:val="24"/>
        </w:rPr>
        <w:t xml:space="preserve"> </w:t>
      </w:r>
      <w:r w:rsidR="00AF289B" w:rsidRPr="004401FF">
        <w:rPr>
          <w:rFonts w:ascii="Times New Roman" w:hAnsi="Times New Roman" w:cs="Times New Roman"/>
          <w:sz w:val="24"/>
          <w:szCs w:val="24"/>
        </w:rPr>
        <w:t xml:space="preserve">вредностима, </w:t>
      </w:r>
      <w:r w:rsidR="004401FF">
        <w:rPr>
          <w:rFonts w:ascii="Times New Roman" w:hAnsi="Times New Roman" w:cs="Times New Roman"/>
          <w:sz w:val="24"/>
          <w:szCs w:val="24"/>
        </w:rPr>
        <w:t>интегралношћу екосистема и лепотом</w:t>
      </w:r>
      <w:r w:rsidR="00AF289B" w:rsidRPr="004401FF">
        <w:rPr>
          <w:rFonts w:ascii="Times New Roman" w:hAnsi="Times New Roman" w:cs="Times New Roman"/>
          <w:sz w:val="24"/>
          <w:szCs w:val="24"/>
        </w:rPr>
        <w:t xml:space="preserve"> предела</w:t>
      </w:r>
      <w:r w:rsidR="004401FF">
        <w:rPr>
          <w:rFonts w:ascii="Times New Roman" w:hAnsi="Times New Roman" w:cs="Times New Roman"/>
          <w:sz w:val="24"/>
          <w:szCs w:val="24"/>
        </w:rPr>
        <w:t xml:space="preserve"> у Резервату</w:t>
      </w:r>
      <w:r w:rsidR="00AF289B" w:rsidRPr="004401FF">
        <w:rPr>
          <w:rFonts w:ascii="Times New Roman" w:hAnsi="Times New Roman" w:cs="Times New Roman"/>
          <w:sz w:val="24"/>
          <w:szCs w:val="24"/>
        </w:rPr>
        <w:t xml:space="preserve">. </w:t>
      </w:r>
      <w:r w:rsidR="00212B48">
        <w:rPr>
          <w:rFonts w:ascii="Times New Roman" w:hAnsi="Times New Roman" w:cs="Times New Roman"/>
          <w:sz w:val="24"/>
          <w:szCs w:val="24"/>
          <w:lang w:val="sr-Cyrl-RS"/>
        </w:rPr>
        <w:t xml:space="preserve">Наставићемо организовање „Мале школе хидробиологије“, као и обновити такмичење „Трка за текуницу“ коју ћемо одржати у мају или јуну на пашњаку Спасовина. </w:t>
      </w:r>
      <w:r w:rsidR="00AF289B" w:rsidRPr="004401FF">
        <w:rPr>
          <w:rFonts w:ascii="Times New Roman" w:hAnsi="Times New Roman" w:cs="Times New Roman"/>
          <w:sz w:val="24"/>
          <w:szCs w:val="24"/>
        </w:rPr>
        <w:t>У досадашњем</w:t>
      </w:r>
      <w:r w:rsidR="00E31B23" w:rsidRPr="004401FF">
        <w:rPr>
          <w:rFonts w:ascii="Times New Roman" w:hAnsi="Times New Roman" w:cs="Times New Roman"/>
          <w:sz w:val="24"/>
          <w:szCs w:val="24"/>
        </w:rPr>
        <w:t xml:space="preserve"> </w:t>
      </w:r>
      <w:r w:rsidR="00AF289B" w:rsidRPr="004401FF">
        <w:rPr>
          <w:rFonts w:ascii="Times New Roman" w:hAnsi="Times New Roman" w:cs="Times New Roman"/>
          <w:sz w:val="24"/>
          <w:szCs w:val="24"/>
        </w:rPr>
        <w:t xml:space="preserve">коришћењу природног добра, ова функција </w:t>
      </w:r>
      <w:r w:rsidR="00FC39F6" w:rsidRPr="004401FF">
        <w:rPr>
          <w:rFonts w:ascii="Times New Roman" w:hAnsi="Times New Roman" w:cs="Times New Roman"/>
          <w:sz w:val="24"/>
          <w:szCs w:val="24"/>
        </w:rPr>
        <w:t xml:space="preserve">је </w:t>
      </w:r>
      <w:r w:rsidR="00AF289B" w:rsidRPr="004401FF">
        <w:rPr>
          <w:rFonts w:ascii="Times New Roman" w:hAnsi="Times New Roman" w:cs="Times New Roman"/>
          <w:sz w:val="24"/>
          <w:szCs w:val="24"/>
        </w:rPr>
        <w:t>већ наглашена кроз постојање</w:t>
      </w:r>
      <w:r w:rsidR="00E31B23" w:rsidRPr="004401FF">
        <w:rPr>
          <w:rFonts w:ascii="Times New Roman" w:hAnsi="Times New Roman" w:cs="Times New Roman"/>
          <w:sz w:val="24"/>
          <w:szCs w:val="24"/>
        </w:rPr>
        <w:t xml:space="preserve"> р</w:t>
      </w:r>
      <w:r w:rsidR="00AF289B" w:rsidRPr="004401FF">
        <w:rPr>
          <w:rFonts w:ascii="Times New Roman" w:hAnsi="Times New Roman" w:cs="Times New Roman"/>
          <w:sz w:val="24"/>
          <w:szCs w:val="24"/>
        </w:rPr>
        <w:t>иболовачког подмлатка, одржавање такмичења у спортском риболову за</w:t>
      </w:r>
      <w:r w:rsidR="004401FF">
        <w:rPr>
          <w:rFonts w:ascii="Times New Roman" w:hAnsi="Times New Roman" w:cs="Times New Roman"/>
          <w:sz w:val="24"/>
          <w:szCs w:val="24"/>
        </w:rPr>
        <w:t xml:space="preserve"> </w:t>
      </w:r>
      <w:r w:rsidR="00AF289B" w:rsidRPr="004401FF">
        <w:rPr>
          <w:rFonts w:ascii="Times New Roman" w:hAnsi="Times New Roman" w:cs="Times New Roman"/>
          <w:sz w:val="24"/>
          <w:szCs w:val="24"/>
        </w:rPr>
        <w:t>ученике</w:t>
      </w:r>
      <w:r w:rsidR="00E31B23" w:rsidRPr="004401FF">
        <w:rPr>
          <w:rFonts w:ascii="Times New Roman" w:hAnsi="Times New Roman" w:cs="Times New Roman"/>
          <w:sz w:val="24"/>
          <w:szCs w:val="24"/>
        </w:rPr>
        <w:t xml:space="preserve"> </w:t>
      </w:r>
      <w:r w:rsidR="004401FF">
        <w:rPr>
          <w:rFonts w:ascii="Times New Roman" w:hAnsi="Times New Roman" w:cs="Times New Roman"/>
          <w:sz w:val="24"/>
          <w:szCs w:val="24"/>
        </w:rPr>
        <w:t>„</w:t>
      </w:r>
      <w:r w:rsidR="00E31B23" w:rsidRPr="004401FF">
        <w:rPr>
          <w:rFonts w:ascii="Times New Roman" w:hAnsi="Times New Roman" w:cs="Times New Roman"/>
          <w:sz w:val="24"/>
          <w:szCs w:val="24"/>
        </w:rPr>
        <w:t>Удицом против дроге</w:t>
      </w:r>
      <w:r w:rsidR="004401FF" w:rsidRPr="002C73D7">
        <w:rPr>
          <w:rFonts w:ascii="Times New Roman" w:hAnsi="Times New Roman" w:cs="Times New Roman"/>
          <w:sz w:val="24"/>
          <w:szCs w:val="24"/>
        </w:rPr>
        <w:t>”</w:t>
      </w:r>
      <w:r w:rsidR="00E31B23" w:rsidRPr="004401FF">
        <w:rPr>
          <w:rFonts w:ascii="Times New Roman" w:hAnsi="Times New Roman" w:cs="Times New Roman"/>
          <w:sz w:val="24"/>
          <w:szCs w:val="24"/>
        </w:rPr>
        <w:t xml:space="preserve"> сваке године 19. </w:t>
      </w:r>
      <w:r w:rsidR="00FC39F6">
        <w:rPr>
          <w:rFonts w:ascii="Times New Roman" w:hAnsi="Times New Roman" w:cs="Times New Roman"/>
          <w:sz w:val="24"/>
          <w:szCs w:val="24"/>
        </w:rPr>
        <w:t>август</w:t>
      </w:r>
      <w:r w:rsidR="00E31B23" w:rsidRPr="004401FF">
        <w:rPr>
          <w:rFonts w:ascii="Times New Roman" w:hAnsi="Times New Roman" w:cs="Times New Roman"/>
          <w:sz w:val="24"/>
          <w:szCs w:val="24"/>
        </w:rPr>
        <w:t>а</w:t>
      </w:r>
      <w:r w:rsidR="004401FF">
        <w:rPr>
          <w:rFonts w:ascii="Times New Roman" w:hAnsi="Times New Roman" w:cs="Times New Roman"/>
          <w:sz w:val="24"/>
          <w:szCs w:val="24"/>
        </w:rPr>
        <w:t>, као</w:t>
      </w:r>
      <w:r w:rsidR="00AF289B" w:rsidRPr="004401FF">
        <w:rPr>
          <w:rFonts w:ascii="Times New Roman" w:hAnsi="Times New Roman" w:cs="Times New Roman"/>
          <w:sz w:val="24"/>
          <w:szCs w:val="24"/>
        </w:rPr>
        <w:t xml:space="preserve"> и</w:t>
      </w:r>
      <w:r w:rsidR="004401FF" w:rsidRPr="004401FF">
        <w:rPr>
          <w:rFonts w:ascii="Times New Roman" w:hAnsi="Times New Roman" w:cs="Times New Roman"/>
          <w:sz w:val="24"/>
          <w:szCs w:val="24"/>
        </w:rPr>
        <w:t xml:space="preserve"> </w:t>
      </w:r>
      <w:r w:rsidR="003577DC">
        <w:rPr>
          <w:rFonts w:ascii="Times New Roman" w:hAnsi="Times New Roman" w:cs="Times New Roman"/>
          <w:sz w:val="24"/>
          <w:szCs w:val="24"/>
        </w:rPr>
        <w:t>одржавање еко-школе</w:t>
      </w:r>
      <w:r w:rsidR="004401FF">
        <w:rPr>
          <w:rFonts w:ascii="Times New Roman" w:hAnsi="Times New Roman" w:cs="Times New Roman"/>
          <w:sz w:val="24"/>
          <w:szCs w:val="24"/>
        </w:rPr>
        <w:t xml:space="preserve"> за ученике Основне школе „Паја Маргановић</w:t>
      </w:r>
      <w:r w:rsidR="004401FF" w:rsidRPr="002C73D7">
        <w:rPr>
          <w:rFonts w:ascii="Times New Roman" w:hAnsi="Times New Roman" w:cs="Times New Roman"/>
          <w:sz w:val="24"/>
          <w:szCs w:val="24"/>
        </w:rPr>
        <w:t>”</w:t>
      </w:r>
      <w:r w:rsidR="004401FF">
        <w:rPr>
          <w:rFonts w:ascii="Times New Roman" w:hAnsi="Times New Roman" w:cs="Times New Roman"/>
          <w:sz w:val="24"/>
          <w:szCs w:val="24"/>
        </w:rPr>
        <w:t xml:space="preserve"> из Делиблата</w:t>
      </w:r>
      <w:r w:rsidR="00FC39F6">
        <w:rPr>
          <w:rFonts w:ascii="Times New Roman" w:hAnsi="Times New Roman" w:cs="Times New Roman"/>
          <w:sz w:val="24"/>
          <w:szCs w:val="24"/>
        </w:rPr>
        <w:t xml:space="preserve"> у </w:t>
      </w:r>
      <w:r w:rsidR="00B37865">
        <w:rPr>
          <w:rFonts w:ascii="Times New Roman" w:hAnsi="Times New Roman" w:cs="Times New Roman"/>
          <w:sz w:val="24"/>
          <w:szCs w:val="24"/>
        </w:rPr>
        <w:t>ј</w:t>
      </w:r>
      <w:r w:rsidR="00FC39F6">
        <w:rPr>
          <w:rFonts w:ascii="Times New Roman" w:hAnsi="Times New Roman" w:cs="Times New Roman"/>
          <w:sz w:val="24"/>
          <w:szCs w:val="24"/>
        </w:rPr>
        <w:t>ун</w:t>
      </w:r>
      <w:r w:rsidR="00B37865">
        <w:rPr>
          <w:rFonts w:ascii="Times New Roman" w:hAnsi="Times New Roman" w:cs="Times New Roman"/>
          <w:sz w:val="24"/>
          <w:szCs w:val="24"/>
        </w:rPr>
        <w:t>у</w:t>
      </w:r>
      <w:r w:rsidR="000718A8">
        <w:rPr>
          <w:rFonts w:ascii="Times New Roman" w:hAnsi="Times New Roman" w:cs="Times New Roman"/>
          <w:sz w:val="24"/>
          <w:szCs w:val="24"/>
        </w:rPr>
        <w:t>.</w:t>
      </w:r>
    </w:p>
    <w:p w14:paraId="77170019" w14:textId="77777777" w:rsidR="00367397" w:rsidRPr="00212B48" w:rsidRDefault="009B0665" w:rsidP="00212B48">
      <w:pPr>
        <w:autoSpaceDE w:val="0"/>
        <w:autoSpaceDN w:val="0"/>
        <w:adjustRightInd w:val="0"/>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Сарадњу са Средњом стручном школом „Васа Пелагић“ из Ковина започели смо пре три године. Од тада они шаљу своје ђаке, са смера туристичко-хотелијерски техничар, на практичну наставу. </w:t>
      </w:r>
      <w:r w:rsidR="00DA34DE">
        <w:rPr>
          <w:rFonts w:ascii="Times New Roman" w:hAnsi="Times New Roman" w:cs="Times New Roman"/>
          <w:sz w:val="24"/>
          <w:szCs w:val="24"/>
          <w:lang w:val="sr-Cyrl-RS"/>
        </w:rPr>
        <w:t>Ђаци се могу директно на терену упознати са радом у еко туризму, а касн</w:t>
      </w:r>
      <w:r w:rsidR="00212B48">
        <w:rPr>
          <w:rFonts w:ascii="Times New Roman" w:hAnsi="Times New Roman" w:cs="Times New Roman"/>
          <w:sz w:val="24"/>
          <w:szCs w:val="24"/>
          <w:lang w:val="sr-Cyrl-RS"/>
        </w:rPr>
        <w:t>ије и применити сва та искуства у пракси.</w:t>
      </w:r>
    </w:p>
    <w:p w14:paraId="486BB731" w14:textId="77777777" w:rsidR="00FB515E" w:rsidRDefault="00FB515E" w:rsidP="00B37865">
      <w:pPr>
        <w:autoSpaceDE w:val="0"/>
        <w:autoSpaceDN w:val="0"/>
        <w:adjustRightInd w:val="0"/>
        <w:spacing w:after="0" w:line="240" w:lineRule="auto"/>
        <w:ind w:firstLine="720"/>
        <w:jc w:val="both"/>
        <w:rPr>
          <w:rFonts w:ascii="Times New Roman" w:hAnsi="Times New Roman" w:cs="Times New Roman"/>
          <w:sz w:val="24"/>
          <w:szCs w:val="24"/>
        </w:rPr>
      </w:pPr>
    </w:p>
    <w:p w14:paraId="675FB33B" w14:textId="77777777" w:rsidR="00BD7CC7" w:rsidRPr="00107E4D" w:rsidRDefault="00BD7CC7" w:rsidP="00B37865">
      <w:pPr>
        <w:autoSpaceDE w:val="0"/>
        <w:autoSpaceDN w:val="0"/>
        <w:adjustRightInd w:val="0"/>
        <w:spacing w:after="0" w:line="240" w:lineRule="auto"/>
        <w:ind w:firstLine="720"/>
        <w:jc w:val="both"/>
        <w:rPr>
          <w:rFonts w:ascii="Times New Roman" w:hAnsi="Times New Roman" w:cs="Times New Roman"/>
          <w:sz w:val="24"/>
          <w:szCs w:val="24"/>
        </w:rPr>
      </w:pPr>
    </w:p>
    <w:p w14:paraId="5D6BD5DE" w14:textId="77777777" w:rsidR="00FB515E" w:rsidRPr="00FB515E" w:rsidRDefault="00BD7CC7" w:rsidP="00FB515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w:t>
      </w:r>
      <w:r w:rsidR="002823CC">
        <w:rPr>
          <w:rFonts w:ascii="Times New Roman" w:hAnsi="Times New Roman" w:cs="Times New Roman"/>
          <w:b/>
          <w:sz w:val="24"/>
          <w:szCs w:val="24"/>
        </w:rPr>
        <w:t xml:space="preserve"> </w:t>
      </w:r>
      <w:r w:rsidR="00FC39F6" w:rsidRPr="00FB515E">
        <w:rPr>
          <w:rFonts w:ascii="Times New Roman" w:hAnsi="Times New Roman" w:cs="Times New Roman"/>
          <w:b/>
          <w:sz w:val="24"/>
          <w:szCs w:val="24"/>
        </w:rPr>
        <w:t>Потребна с</w:t>
      </w:r>
      <w:r w:rsidR="00FC39F6" w:rsidRPr="00FB515E">
        <w:rPr>
          <w:rFonts w:ascii="Times New Roman" w:hAnsi="Times New Roman" w:cs="Times New Roman"/>
          <w:b/>
          <w:sz w:val="24"/>
          <w:szCs w:val="24"/>
          <w:lang w:val="sr-Cyrl-CS"/>
        </w:rPr>
        <w:t xml:space="preserve">редства за </w:t>
      </w:r>
      <w:r w:rsidR="00FC39F6" w:rsidRPr="00FB515E">
        <w:rPr>
          <w:rFonts w:ascii="Times New Roman" w:hAnsi="Times New Roman" w:cs="Times New Roman"/>
          <w:b/>
          <w:sz w:val="24"/>
          <w:szCs w:val="24"/>
        </w:rPr>
        <w:t>одржавање</w:t>
      </w:r>
      <w:r w:rsidR="00DF552B">
        <w:rPr>
          <w:rFonts w:ascii="Times New Roman" w:hAnsi="Times New Roman" w:cs="Times New Roman"/>
          <w:b/>
          <w:sz w:val="24"/>
          <w:szCs w:val="24"/>
        </w:rPr>
        <w:t xml:space="preserve"> </w:t>
      </w:r>
      <w:r w:rsidR="00112D6A">
        <w:rPr>
          <w:rFonts w:ascii="Times New Roman" w:hAnsi="Times New Roman" w:cs="Times New Roman"/>
          <w:b/>
          <w:sz w:val="24"/>
          <w:szCs w:val="24"/>
        </w:rPr>
        <w:t xml:space="preserve">такмичења у спортском риболову, </w:t>
      </w:r>
      <w:r w:rsidR="00112D6A">
        <w:rPr>
          <w:rFonts w:ascii="Times New Roman" w:hAnsi="Times New Roman" w:cs="Times New Roman"/>
          <w:b/>
          <w:sz w:val="24"/>
          <w:szCs w:val="24"/>
          <w:lang w:val="sr-Cyrl-RS"/>
        </w:rPr>
        <w:t>Мале школе хидробиологије и Трке за текуницу</w:t>
      </w:r>
      <w:r w:rsidR="00FC39F6" w:rsidRPr="00FB515E">
        <w:rPr>
          <w:rFonts w:ascii="Times New Roman" w:hAnsi="Times New Roman" w:cs="Times New Roman"/>
          <w:b/>
          <w:sz w:val="24"/>
          <w:szCs w:val="24"/>
        </w:rPr>
        <w:t xml:space="preserve"> </w:t>
      </w:r>
    </w:p>
    <w:p w14:paraId="0CF89405" w14:textId="77777777" w:rsidR="004A59E7" w:rsidRPr="00FB515E" w:rsidRDefault="004A59E7" w:rsidP="00FC39F6">
      <w:pPr>
        <w:spacing w:after="0" w:line="240" w:lineRule="auto"/>
        <w:ind w:firstLine="720"/>
        <w:jc w:val="both"/>
        <w:rPr>
          <w:rFonts w:ascii="Times New Roman" w:hAnsi="Times New Roman" w:cs="Times New Roman"/>
          <w:sz w:val="24"/>
          <w:szCs w:val="24"/>
        </w:rPr>
      </w:pPr>
    </w:p>
    <w:p w14:paraId="37534CA6" w14:textId="77777777" w:rsidR="003B507D" w:rsidRPr="003B507D" w:rsidRDefault="003B507D" w:rsidP="00FC39F6">
      <w:pPr>
        <w:spacing w:after="0" w:line="24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06"/>
        <w:gridCol w:w="2368"/>
        <w:gridCol w:w="2353"/>
        <w:gridCol w:w="2369"/>
      </w:tblGrid>
      <w:tr w:rsidR="00FC39F6" w:rsidRPr="00C5298A" w14:paraId="6BD3B5C6" w14:textId="77777777" w:rsidTr="00FB515E">
        <w:tc>
          <w:tcPr>
            <w:tcW w:w="2405" w:type="dxa"/>
          </w:tcPr>
          <w:p w14:paraId="11B04510" w14:textId="77777777" w:rsidR="00FC39F6" w:rsidRPr="00FB515E" w:rsidRDefault="00FC39F6" w:rsidP="00FB515E">
            <w:pPr>
              <w:pStyle w:val="ListParagraph"/>
              <w:ind w:left="0"/>
              <w:contextualSpacing w:val="0"/>
              <w:jc w:val="both"/>
              <w:rPr>
                <w:rFonts w:ascii="Times New Roman" w:hAnsi="Times New Roman" w:cs="Times New Roman"/>
                <w:b/>
                <w:sz w:val="24"/>
                <w:szCs w:val="24"/>
              </w:rPr>
            </w:pPr>
            <w:r w:rsidRPr="00FB515E">
              <w:rPr>
                <w:rFonts w:ascii="Times New Roman" w:hAnsi="Times New Roman" w:cs="Times New Roman"/>
                <w:b/>
                <w:sz w:val="24"/>
                <w:szCs w:val="24"/>
              </w:rPr>
              <w:t>Општина Ковин</w:t>
            </w:r>
          </w:p>
        </w:tc>
        <w:tc>
          <w:tcPr>
            <w:tcW w:w="2405" w:type="dxa"/>
            <w:shd w:val="clear" w:color="auto" w:fill="auto"/>
          </w:tcPr>
          <w:p w14:paraId="3256389A" w14:textId="77777777" w:rsidR="00FC39F6" w:rsidRPr="00591851" w:rsidRDefault="00112D6A" w:rsidP="00FB515E">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10</w:t>
            </w:r>
            <w:r w:rsidR="00FC39F6" w:rsidRPr="00591851">
              <w:rPr>
                <w:rFonts w:ascii="Times New Roman" w:hAnsi="Times New Roman" w:cs="Times New Roman"/>
                <w:sz w:val="24"/>
                <w:szCs w:val="24"/>
              </w:rPr>
              <w:t>0.000,00</w:t>
            </w:r>
          </w:p>
        </w:tc>
        <w:tc>
          <w:tcPr>
            <w:tcW w:w="2406" w:type="dxa"/>
          </w:tcPr>
          <w:p w14:paraId="30C631DB" w14:textId="77777777" w:rsidR="00FC39F6" w:rsidRPr="00FB515E" w:rsidRDefault="00FC39F6" w:rsidP="00FB515E">
            <w:pPr>
              <w:pStyle w:val="ListParagraph"/>
              <w:ind w:left="0" w:firstLine="720"/>
              <w:contextualSpacing w:val="0"/>
              <w:jc w:val="right"/>
              <w:rPr>
                <w:rFonts w:ascii="Times New Roman" w:hAnsi="Times New Roman" w:cs="Times New Roman"/>
                <w:b/>
                <w:sz w:val="24"/>
                <w:szCs w:val="24"/>
              </w:rPr>
            </w:pPr>
            <w:r w:rsidRPr="00FB515E">
              <w:rPr>
                <w:rFonts w:ascii="Times New Roman" w:hAnsi="Times New Roman" w:cs="Times New Roman"/>
                <w:b/>
                <w:sz w:val="24"/>
                <w:szCs w:val="24"/>
              </w:rPr>
              <w:t>Укупно:</w:t>
            </w:r>
          </w:p>
        </w:tc>
        <w:tc>
          <w:tcPr>
            <w:tcW w:w="2406" w:type="dxa"/>
          </w:tcPr>
          <w:p w14:paraId="3E736418" w14:textId="77777777" w:rsidR="00FC39F6" w:rsidRPr="00FB515E" w:rsidRDefault="006B5ACD" w:rsidP="00FB515E">
            <w:pPr>
              <w:pStyle w:val="ListParagraph"/>
              <w:ind w:left="0" w:firstLine="720"/>
              <w:contextualSpacing w:val="0"/>
              <w:jc w:val="right"/>
              <w:rPr>
                <w:rFonts w:ascii="Times New Roman" w:hAnsi="Times New Roman" w:cs="Times New Roman"/>
                <w:b/>
                <w:sz w:val="24"/>
                <w:szCs w:val="24"/>
              </w:rPr>
            </w:pPr>
            <w:r>
              <w:rPr>
                <w:rFonts w:ascii="Times New Roman" w:hAnsi="Times New Roman" w:cs="Times New Roman"/>
                <w:b/>
                <w:sz w:val="24"/>
                <w:szCs w:val="24"/>
              </w:rPr>
              <w:t>12</w:t>
            </w:r>
            <w:r w:rsidR="00591851" w:rsidRPr="00591851">
              <w:rPr>
                <w:rFonts w:ascii="Times New Roman" w:hAnsi="Times New Roman" w:cs="Times New Roman"/>
                <w:b/>
                <w:sz w:val="24"/>
                <w:szCs w:val="24"/>
              </w:rPr>
              <w:t>0</w:t>
            </w:r>
            <w:r w:rsidR="00FC39F6" w:rsidRPr="00591851">
              <w:rPr>
                <w:rFonts w:ascii="Times New Roman" w:hAnsi="Times New Roman" w:cs="Times New Roman"/>
                <w:b/>
                <w:sz w:val="24"/>
                <w:szCs w:val="24"/>
              </w:rPr>
              <w:t>.000,00</w:t>
            </w:r>
          </w:p>
        </w:tc>
      </w:tr>
      <w:tr w:rsidR="00FC39F6" w:rsidRPr="00C5298A" w14:paraId="278BE0C2" w14:textId="77777777" w:rsidTr="009955D0">
        <w:tc>
          <w:tcPr>
            <w:tcW w:w="2405" w:type="dxa"/>
          </w:tcPr>
          <w:p w14:paraId="33F14A97" w14:textId="77777777" w:rsidR="00FC39F6" w:rsidRPr="00FB515E" w:rsidRDefault="00FC39F6" w:rsidP="00FB515E">
            <w:pPr>
              <w:pStyle w:val="ListParagraph"/>
              <w:ind w:left="0"/>
              <w:contextualSpacing w:val="0"/>
              <w:jc w:val="both"/>
              <w:rPr>
                <w:rFonts w:ascii="Times New Roman" w:hAnsi="Times New Roman" w:cs="Times New Roman"/>
                <w:b/>
                <w:sz w:val="24"/>
                <w:szCs w:val="24"/>
              </w:rPr>
            </w:pPr>
            <w:r w:rsidRPr="00FB515E">
              <w:rPr>
                <w:rFonts w:ascii="Times New Roman" w:hAnsi="Times New Roman" w:cs="Times New Roman"/>
                <w:b/>
                <w:sz w:val="24"/>
                <w:szCs w:val="24"/>
              </w:rPr>
              <w:t>Сопствена средства</w:t>
            </w:r>
          </w:p>
        </w:tc>
        <w:tc>
          <w:tcPr>
            <w:tcW w:w="2405" w:type="dxa"/>
          </w:tcPr>
          <w:p w14:paraId="4AC75ECB" w14:textId="77777777" w:rsidR="00FC39F6" w:rsidRPr="00591851" w:rsidRDefault="004A59E7" w:rsidP="00FB515E">
            <w:pPr>
              <w:pStyle w:val="ListParagraph"/>
              <w:ind w:left="0" w:firstLine="720"/>
              <w:contextualSpacing w:val="0"/>
              <w:jc w:val="right"/>
              <w:rPr>
                <w:rFonts w:ascii="Times New Roman" w:hAnsi="Times New Roman" w:cs="Times New Roman"/>
                <w:sz w:val="24"/>
                <w:szCs w:val="24"/>
              </w:rPr>
            </w:pPr>
            <w:r w:rsidRPr="00591851">
              <w:rPr>
                <w:rFonts w:ascii="Times New Roman" w:hAnsi="Times New Roman" w:cs="Times New Roman"/>
                <w:sz w:val="24"/>
                <w:szCs w:val="24"/>
              </w:rPr>
              <w:t>2</w:t>
            </w:r>
            <w:r w:rsidR="00FC39F6" w:rsidRPr="00591851">
              <w:rPr>
                <w:rFonts w:ascii="Times New Roman" w:hAnsi="Times New Roman" w:cs="Times New Roman"/>
                <w:sz w:val="24"/>
                <w:szCs w:val="24"/>
              </w:rPr>
              <w:t>0.000,00</w:t>
            </w:r>
          </w:p>
        </w:tc>
        <w:tc>
          <w:tcPr>
            <w:tcW w:w="2406" w:type="dxa"/>
          </w:tcPr>
          <w:p w14:paraId="5D8C66B7" w14:textId="77777777" w:rsidR="00FC39F6" w:rsidRPr="00C5298A" w:rsidRDefault="00FC39F6" w:rsidP="009955D0">
            <w:pPr>
              <w:pStyle w:val="ListParagraph"/>
              <w:ind w:left="0" w:firstLine="720"/>
              <w:contextualSpacing w:val="0"/>
              <w:jc w:val="both"/>
              <w:rPr>
                <w:rFonts w:ascii="Times New Roman" w:hAnsi="Times New Roman" w:cs="Times New Roman"/>
                <w:sz w:val="24"/>
                <w:szCs w:val="24"/>
              </w:rPr>
            </w:pPr>
          </w:p>
        </w:tc>
        <w:tc>
          <w:tcPr>
            <w:tcW w:w="2406" w:type="dxa"/>
          </w:tcPr>
          <w:p w14:paraId="6E4D5391" w14:textId="77777777" w:rsidR="00FC39F6" w:rsidRPr="00C5298A" w:rsidRDefault="00FC39F6" w:rsidP="009955D0">
            <w:pPr>
              <w:pStyle w:val="ListParagraph"/>
              <w:ind w:left="0" w:firstLine="720"/>
              <w:contextualSpacing w:val="0"/>
              <w:jc w:val="both"/>
              <w:rPr>
                <w:rFonts w:ascii="Times New Roman" w:hAnsi="Times New Roman" w:cs="Times New Roman"/>
                <w:sz w:val="24"/>
                <w:szCs w:val="24"/>
              </w:rPr>
            </w:pPr>
          </w:p>
        </w:tc>
      </w:tr>
    </w:tbl>
    <w:p w14:paraId="3C3A285A" w14:textId="77777777" w:rsidR="003B507D" w:rsidRDefault="00FC39F6" w:rsidP="004A59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E2ACF2D" w14:textId="77777777" w:rsidR="00E925B9" w:rsidRDefault="00E925B9" w:rsidP="004A59E7">
      <w:pPr>
        <w:spacing w:after="0" w:line="240" w:lineRule="auto"/>
        <w:rPr>
          <w:rFonts w:ascii="Times New Roman" w:hAnsi="Times New Roman" w:cs="Times New Roman"/>
          <w:sz w:val="24"/>
          <w:szCs w:val="24"/>
        </w:rPr>
      </w:pPr>
    </w:p>
    <w:p w14:paraId="6B5AB9F3" w14:textId="77777777" w:rsidR="00E925B9" w:rsidRDefault="00E925B9" w:rsidP="004A59E7">
      <w:pPr>
        <w:spacing w:after="0" w:line="240" w:lineRule="auto"/>
        <w:rPr>
          <w:rFonts w:ascii="Times New Roman" w:hAnsi="Times New Roman" w:cs="Times New Roman"/>
          <w:sz w:val="24"/>
          <w:szCs w:val="24"/>
        </w:rPr>
      </w:pPr>
    </w:p>
    <w:p w14:paraId="129C9FDB" w14:textId="77777777" w:rsidR="00B750F6" w:rsidRDefault="00B750F6" w:rsidP="004A59E7">
      <w:pPr>
        <w:spacing w:after="0" w:line="240" w:lineRule="auto"/>
        <w:rPr>
          <w:rFonts w:ascii="Times New Roman" w:hAnsi="Times New Roman" w:cs="Times New Roman"/>
          <w:sz w:val="24"/>
          <w:szCs w:val="24"/>
        </w:rPr>
      </w:pPr>
    </w:p>
    <w:p w14:paraId="1DAD62B6" w14:textId="77777777" w:rsidR="00B750F6" w:rsidRDefault="00B750F6" w:rsidP="004A59E7">
      <w:pPr>
        <w:spacing w:after="0" w:line="240" w:lineRule="auto"/>
        <w:rPr>
          <w:rFonts w:ascii="Times New Roman" w:hAnsi="Times New Roman" w:cs="Times New Roman"/>
          <w:sz w:val="24"/>
          <w:szCs w:val="24"/>
        </w:rPr>
      </w:pPr>
    </w:p>
    <w:p w14:paraId="1FB0A4E7" w14:textId="77777777" w:rsidR="00B750F6" w:rsidRDefault="00B750F6" w:rsidP="004A59E7">
      <w:pPr>
        <w:spacing w:after="0" w:line="240" w:lineRule="auto"/>
        <w:rPr>
          <w:rFonts w:ascii="Times New Roman" w:hAnsi="Times New Roman" w:cs="Times New Roman"/>
          <w:sz w:val="24"/>
          <w:szCs w:val="24"/>
        </w:rPr>
      </w:pPr>
    </w:p>
    <w:p w14:paraId="56B30204" w14:textId="77777777" w:rsidR="00B750F6" w:rsidRDefault="00B750F6" w:rsidP="004A59E7">
      <w:pPr>
        <w:spacing w:after="0" w:line="240" w:lineRule="auto"/>
        <w:rPr>
          <w:rFonts w:ascii="Times New Roman" w:hAnsi="Times New Roman" w:cs="Times New Roman"/>
          <w:sz w:val="24"/>
          <w:szCs w:val="24"/>
        </w:rPr>
      </w:pPr>
    </w:p>
    <w:p w14:paraId="2C6133F6" w14:textId="77777777" w:rsidR="00E925B9" w:rsidRDefault="00E925B9" w:rsidP="004A59E7">
      <w:pPr>
        <w:spacing w:after="0" w:line="240" w:lineRule="auto"/>
        <w:rPr>
          <w:rFonts w:ascii="Times New Roman" w:hAnsi="Times New Roman" w:cs="Times New Roman"/>
          <w:sz w:val="24"/>
          <w:szCs w:val="24"/>
        </w:rPr>
      </w:pPr>
    </w:p>
    <w:p w14:paraId="28133C69" w14:textId="77777777" w:rsidR="00E925B9" w:rsidRPr="00E925B9" w:rsidRDefault="00E925B9" w:rsidP="004A59E7">
      <w:pPr>
        <w:spacing w:after="0" w:line="240" w:lineRule="auto"/>
        <w:rPr>
          <w:rFonts w:ascii="Times New Roman" w:hAnsi="Times New Roman" w:cs="Times New Roman"/>
          <w:sz w:val="24"/>
          <w:szCs w:val="24"/>
        </w:rPr>
      </w:pPr>
    </w:p>
    <w:p w14:paraId="05014C09" w14:textId="77777777" w:rsidR="00000CDD" w:rsidRPr="00B97D98" w:rsidRDefault="00A256B7" w:rsidP="00B97D98">
      <w:pPr>
        <w:rPr>
          <w:rFonts w:ascii="Times New Roman" w:hAnsi="Times New Roman" w:cs="Times New Roman"/>
          <w:sz w:val="24"/>
          <w:szCs w:val="24"/>
        </w:rPr>
      </w:pPr>
      <w:r>
        <w:rPr>
          <w:rFonts w:ascii="Times New Roman" w:hAnsi="Times New Roman" w:cs="Times New Roman"/>
          <w:b/>
          <w:sz w:val="24"/>
          <w:szCs w:val="24"/>
        </w:rPr>
        <w:t>V</w:t>
      </w:r>
      <w:r w:rsidR="00106D98">
        <w:rPr>
          <w:rFonts w:ascii="Times New Roman" w:hAnsi="Times New Roman" w:cs="Times New Roman"/>
          <w:b/>
          <w:sz w:val="24"/>
          <w:szCs w:val="24"/>
        </w:rPr>
        <w:tab/>
      </w:r>
      <w:r w:rsidR="00FB2834" w:rsidRPr="00C5298A">
        <w:rPr>
          <w:rFonts w:ascii="Times New Roman" w:hAnsi="Times New Roman" w:cs="Times New Roman"/>
          <w:b/>
          <w:sz w:val="24"/>
          <w:szCs w:val="24"/>
        </w:rPr>
        <w:t xml:space="preserve"> </w:t>
      </w:r>
      <w:r w:rsidR="00000CDD" w:rsidRPr="00C5298A">
        <w:rPr>
          <w:rFonts w:ascii="Times New Roman" w:hAnsi="Times New Roman" w:cs="Times New Roman"/>
          <w:b/>
          <w:sz w:val="24"/>
          <w:szCs w:val="24"/>
          <w:lang w:val="sr-Cyrl-CS"/>
        </w:rPr>
        <w:t>ПЛАНИРАЊЕ, ИЗГРАДЊА И УРЕЂЕЊЕ ПОДРУЧЈА</w:t>
      </w:r>
    </w:p>
    <w:p w14:paraId="1DCE981D" w14:textId="77777777" w:rsidR="00A256B7" w:rsidRPr="00C5298A" w:rsidRDefault="00A256B7" w:rsidP="004A59E7">
      <w:pPr>
        <w:spacing w:after="0" w:line="240" w:lineRule="auto"/>
        <w:ind w:firstLine="720"/>
        <w:jc w:val="both"/>
        <w:rPr>
          <w:rFonts w:ascii="Times New Roman" w:hAnsi="Times New Roman" w:cs="Times New Roman"/>
          <w:b/>
          <w:sz w:val="24"/>
          <w:szCs w:val="24"/>
          <w:lang w:val="sr-Cyrl-CS"/>
        </w:rPr>
      </w:pPr>
    </w:p>
    <w:p w14:paraId="19AE55C6" w14:textId="77777777" w:rsidR="00000CDD" w:rsidRPr="00C5298A" w:rsidRDefault="00000CDD" w:rsidP="00FB515E">
      <w:pPr>
        <w:pStyle w:val="ListParagraph"/>
        <w:numPr>
          <w:ilvl w:val="0"/>
          <w:numId w:val="6"/>
        </w:numPr>
        <w:spacing w:after="0" w:line="240" w:lineRule="auto"/>
        <w:ind w:left="0" w:firstLine="0"/>
        <w:contextualSpacing w:val="0"/>
        <w:jc w:val="both"/>
        <w:rPr>
          <w:rFonts w:ascii="Times New Roman" w:hAnsi="Times New Roman" w:cs="Times New Roman"/>
          <w:sz w:val="24"/>
          <w:szCs w:val="24"/>
        </w:rPr>
      </w:pPr>
      <w:r w:rsidRPr="00C5298A">
        <w:rPr>
          <w:rFonts w:ascii="Times New Roman" w:hAnsi="Times New Roman" w:cs="Times New Roman"/>
          <w:b/>
          <w:sz w:val="24"/>
          <w:szCs w:val="24"/>
        </w:rPr>
        <w:t>Мере и услови</w:t>
      </w:r>
    </w:p>
    <w:p w14:paraId="501D3A1C" w14:textId="77777777" w:rsidR="00CC1371" w:rsidRPr="00C5298A" w:rsidRDefault="00CC1371" w:rsidP="00C5298A">
      <w:pPr>
        <w:spacing w:after="0" w:line="240" w:lineRule="auto"/>
        <w:ind w:left="567" w:firstLine="720"/>
        <w:jc w:val="both"/>
        <w:rPr>
          <w:rFonts w:ascii="Times New Roman" w:hAnsi="Times New Roman" w:cs="Times New Roman"/>
          <w:sz w:val="24"/>
          <w:szCs w:val="24"/>
        </w:rPr>
      </w:pPr>
    </w:p>
    <w:p w14:paraId="0C4B3252" w14:textId="77777777" w:rsidR="00D938D3" w:rsidRDefault="00DA34DE" w:rsidP="006810DB">
      <w:pPr>
        <w:autoSpaceDE w:val="0"/>
        <w:autoSpaceDN w:val="0"/>
        <w:adjustRightInd w:val="0"/>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све радове у границама резервата потребни су нам услови </w:t>
      </w:r>
      <w:r w:rsidR="00DB038D">
        <w:rPr>
          <w:rFonts w:ascii="Times New Roman" w:hAnsi="Times New Roman" w:cs="Times New Roman"/>
          <w:sz w:val="24"/>
          <w:szCs w:val="24"/>
          <w:lang w:val="sr-Cyrl-RS"/>
        </w:rPr>
        <w:t>Министарства за заштиту животне средине</w:t>
      </w:r>
      <w:r>
        <w:rPr>
          <w:rFonts w:ascii="Times New Roman" w:hAnsi="Times New Roman" w:cs="Times New Roman"/>
          <w:sz w:val="24"/>
          <w:szCs w:val="24"/>
          <w:lang w:val="sr-Cyrl-RS"/>
        </w:rPr>
        <w:t>. У складу са тим условима наставићемо и све планиране радове на изградњи и уређењу подручја.</w:t>
      </w:r>
    </w:p>
    <w:p w14:paraId="3BD627B7" w14:textId="77777777" w:rsidR="00DA34DE" w:rsidRPr="00DA34DE" w:rsidRDefault="000369E3" w:rsidP="006810DB">
      <w:pPr>
        <w:autoSpaceDE w:val="0"/>
        <w:autoSpaceDN w:val="0"/>
        <w:adjustRightInd w:val="0"/>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Због повећаног интересовања за спортским риболовом, створила се потреба отварање нове стазе за спортски риболов. Ова стаза би се налазила у трећем степену заштите и њена дужина би износила око шестотина метара. Неопходно је уклонити растиње и прокрчити пут, а за то је потребно ангажовати механизацију. Стаза не би користила само риболовцима, већ и свим посетиоцима који воле пешачење кроз шуму, а уз саму обалу језера. У овоме је и локално становништво спремно да помогне јер би стаза пролазила поред њихових приватних парцела. </w:t>
      </w:r>
    </w:p>
    <w:p w14:paraId="21BE6C9A" w14:textId="77777777" w:rsidR="006810DB" w:rsidRDefault="00245AF4" w:rsidP="006810DB">
      <w:pPr>
        <w:autoSpaceDE w:val="0"/>
        <w:autoSpaceDN w:val="0"/>
        <w:adjustRightInd w:val="0"/>
        <w:spacing w:after="0" w:line="240" w:lineRule="auto"/>
        <w:ind w:firstLine="720"/>
        <w:jc w:val="both"/>
        <w:rPr>
          <w:rFonts w:ascii="Times New Roman" w:hAnsi="Times New Roman" w:cs="Times New Roman"/>
          <w:noProof/>
          <w:sz w:val="24"/>
          <w:szCs w:val="24"/>
        </w:rPr>
      </w:pPr>
      <w:r>
        <w:rPr>
          <w:rFonts w:ascii="Times New Roman" w:hAnsi="Times New Roman" w:cs="Times New Roman"/>
          <w:sz w:val="24"/>
          <w:szCs w:val="24"/>
        </w:rPr>
        <w:t xml:space="preserve"> </w:t>
      </w:r>
      <w:r w:rsidR="006810DB" w:rsidRPr="00B00422">
        <w:rPr>
          <w:rFonts w:ascii="Times New Roman" w:hAnsi="Times New Roman" w:cs="Times New Roman"/>
          <w:sz w:val="24"/>
          <w:szCs w:val="24"/>
        </w:rPr>
        <w:t xml:space="preserve"> </w:t>
      </w:r>
    </w:p>
    <w:p w14:paraId="2159109C" w14:textId="77777777" w:rsidR="0040433B" w:rsidRDefault="0040433B" w:rsidP="00D938D3">
      <w:pPr>
        <w:autoSpaceDE w:val="0"/>
        <w:autoSpaceDN w:val="0"/>
        <w:adjustRightInd w:val="0"/>
        <w:spacing w:after="0" w:line="240" w:lineRule="auto"/>
        <w:ind w:firstLine="720"/>
        <w:jc w:val="both"/>
        <w:rPr>
          <w:rFonts w:ascii="Times New Roman" w:hAnsi="Times New Roman" w:cs="Times New Roman"/>
          <w:noProof/>
          <w:sz w:val="24"/>
          <w:szCs w:val="24"/>
        </w:rPr>
      </w:pPr>
    </w:p>
    <w:p w14:paraId="70DF0124" w14:textId="77777777" w:rsidR="003B507D" w:rsidRPr="00E925B9" w:rsidRDefault="00BD7CC7" w:rsidP="0040433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2.7.</w:t>
      </w:r>
      <w:r w:rsidR="00FE72E4">
        <w:rPr>
          <w:rFonts w:ascii="Times New Roman" w:hAnsi="Times New Roman" w:cs="Times New Roman"/>
          <w:b/>
          <w:sz w:val="24"/>
          <w:szCs w:val="24"/>
        </w:rPr>
        <w:t xml:space="preserve"> </w:t>
      </w:r>
      <w:r w:rsidR="0040433B" w:rsidRPr="00E276CA">
        <w:rPr>
          <w:rFonts w:ascii="Times New Roman" w:hAnsi="Times New Roman" w:cs="Times New Roman"/>
          <w:b/>
          <w:sz w:val="24"/>
          <w:szCs w:val="24"/>
        </w:rPr>
        <w:t>Потребна с</w:t>
      </w:r>
      <w:r w:rsidR="0040433B" w:rsidRPr="00E276CA">
        <w:rPr>
          <w:rFonts w:ascii="Times New Roman" w:hAnsi="Times New Roman" w:cs="Times New Roman"/>
          <w:b/>
          <w:sz w:val="24"/>
          <w:szCs w:val="24"/>
          <w:lang w:val="sr-Cyrl-CS"/>
        </w:rPr>
        <w:t xml:space="preserve">редства за </w:t>
      </w:r>
      <w:r w:rsidR="00D938D3">
        <w:rPr>
          <w:rFonts w:ascii="Times New Roman" w:hAnsi="Times New Roman" w:cs="Times New Roman"/>
          <w:b/>
          <w:sz w:val="24"/>
          <w:szCs w:val="24"/>
          <w:lang w:val="sr-Cyrl-CS"/>
        </w:rPr>
        <w:t>изградњу и уређење</w:t>
      </w:r>
      <w:r w:rsidR="006810DB" w:rsidRPr="00E276CA">
        <w:rPr>
          <w:rFonts w:ascii="Times New Roman" w:hAnsi="Times New Roman" w:cs="Times New Roman"/>
          <w:b/>
          <w:sz w:val="24"/>
          <w:szCs w:val="24"/>
        </w:rPr>
        <w:t xml:space="preserve"> </w:t>
      </w:r>
      <w:r w:rsidR="00E925B9">
        <w:rPr>
          <w:rFonts w:ascii="Times New Roman" w:hAnsi="Times New Roman" w:cs="Times New Roman"/>
          <w:b/>
          <w:sz w:val="24"/>
          <w:szCs w:val="24"/>
        </w:rPr>
        <w:t>стазе</w:t>
      </w:r>
    </w:p>
    <w:p w14:paraId="363BC56E" w14:textId="77777777" w:rsidR="006810DB" w:rsidRPr="006810DB" w:rsidRDefault="006810DB" w:rsidP="0040433B">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84"/>
        <w:gridCol w:w="2114"/>
        <w:gridCol w:w="1969"/>
        <w:gridCol w:w="2129"/>
      </w:tblGrid>
      <w:tr w:rsidR="00CC1371" w:rsidRPr="00591851" w14:paraId="31B662F9" w14:textId="77777777" w:rsidTr="00010394">
        <w:tc>
          <w:tcPr>
            <w:tcW w:w="3184" w:type="dxa"/>
          </w:tcPr>
          <w:p w14:paraId="2E11D079" w14:textId="77777777" w:rsidR="00E67C1F" w:rsidRPr="000369E3" w:rsidRDefault="000369E3" w:rsidP="006B4DE2">
            <w:pPr>
              <w:pStyle w:val="ListParagraph"/>
              <w:ind w:left="0"/>
              <w:contextualSpacing w:val="0"/>
              <w:rPr>
                <w:rFonts w:ascii="Times New Roman" w:hAnsi="Times New Roman" w:cs="Times New Roman"/>
                <w:b/>
                <w:sz w:val="24"/>
                <w:szCs w:val="24"/>
                <w:lang w:val="sr-Cyrl-RS"/>
              </w:rPr>
            </w:pPr>
            <w:r>
              <w:rPr>
                <w:rFonts w:ascii="Times New Roman" w:hAnsi="Times New Roman" w:cs="Times New Roman"/>
                <w:b/>
                <w:sz w:val="24"/>
                <w:szCs w:val="24"/>
                <w:lang w:val="sr-Cyrl-RS"/>
              </w:rPr>
              <w:t>Министарство заштите животне средине</w:t>
            </w:r>
          </w:p>
        </w:tc>
        <w:tc>
          <w:tcPr>
            <w:tcW w:w="2114" w:type="dxa"/>
          </w:tcPr>
          <w:p w14:paraId="7C777EAE" w14:textId="77777777" w:rsidR="00E67C1F" w:rsidRPr="00591851" w:rsidRDefault="000369E3" w:rsidP="00E276CA">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1</w:t>
            </w:r>
            <w:r w:rsidR="00920697" w:rsidRPr="00591851">
              <w:rPr>
                <w:rFonts w:ascii="Times New Roman" w:hAnsi="Times New Roman" w:cs="Times New Roman"/>
                <w:sz w:val="24"/>
                <w:szCs w:val="24"/>
              </w:rPr>
              <w:t>0</w:t>
            </w:r>
            <w:r w:rsidR="00E67C1F" w:rsidRPr="00591851">
              <w:rPr>
                <w:rFonts w:ascii="Times New Roman" w:hAnsi="Times New Roman" w:cs="Times New Roman"/>
                <w:sz w:val="24"/>
                <w:szCs w:val="24"/>
              </w:rPr>
              <w:t>0.000,00</w:t>
            </w:r>
          </w:p>
        </w:tc>
        <w:tc>
          <w:tcPr>
            <w:tcW w:w="1969" w:type="dxa"/>
          </w:tcPr>
          <w:p w14:paraId="0F43D96B" w14:textId="77777777" w:rsidR="00E67C1F" w:rsidRPr="00591851" w:rsidRDefault="00AB54C6" w:rsidP="00E276CA">
            <w:pPr>
              <w:pStyle w:val="ListParagraph"/>
              <w:ind w:left="0" w:firstLine="720"/>
              <w:contextualSpacing w:val="0"/>
              <w:jc w:val="right"/>
              <w:rPr>
                <w:rFonts w:ascii="Times New Roman" w:hAnsi="Times New Roman" w:cs="Times New Roman"/>
                <w:b/>
                <w:sz w:val="24"/>
                <w:szCs w:val="24"/>
              </w:rPr>
            </w:pPr>
            <w:r w:rsidRPr="00591851">
              <w:rPr>
                <w:rFonts w:ascii="Times New Roman" w:hAnsi="Times New Roman" w:cs="Times New Roman"/>
                <w:b/>
                <w:sz w:val="24"/>
                <w:szCs w:val="24"/>
              </w:rPr>
              <w:t>Укупно:</w:t>
            </w:r>
          </w:p>
        </w:tc>
        <w:tc>
          <w:tcPr>
            <w:tcW w:w="2129" w:type="dxa"/>
          </w:tcPr>
          <w:p w14:paraId="38F88941" w14:textId="77777777" w:rsidR="00E67C1F" w:rsidRPr="00591851" w:rsidRDefault="000369E3" w:rsidP="00E276CA">
            <w:pPr>
              <w:pStyle w:val="ListParagraph"/>
              <w:ind w:left="0" w:firstLine="720"/>
              <w:contextualSpacing w:val="0"/>
              <w:jc w:val="right"/>
              <w:rPr>
                <w:rFonts w:ascii="Times New Roman" w:hAnsi="Times New Roman" w:cs="Times New Roman"/>
                <w:b/>
                <w:sz w:val="24"/>
                <w:szCs w:val="24"/>
              </w:rPr>
            </w:pPr>
            <w:r>
              <w:rPr>
                <w:rFonts w:ascii="Times New Roman" w:hAnsi="Times New Roman" w:cs="Times New Roman"/>
                <w:b/>
                <w:sz w:val="24"/>
                <w:szCs w:val="24"/>
              </w:rPr>
              <w:t>1</w:t>
            </w:r>
            <w:r w:rsidR="00E67C1F" w:rsidRPr="00591851">
              <w:rPr>
                <w:rFonts w:ascii="Times New Roman" w:hAnsi="Times New Roman" w:cs="Times New Roman"/>
                <w:b/>
                <w:sz w:val="24"/>
                <w:szCs w:val="24"/>
              </w:rPr>
              <w:t>50.000,00</w:t>
            </w:r>
          </w:p>
        </w:tc>
      </w:tr>
      <w:tr w:rsidR="00CC1371" w:rsidRPr="00591851" w14:paraId="34AD7942" w14:textId="77777777" w:rsidTr="00010394">
        <w:tc>
          <w:tcPr>
            <w:tcW w:w="3184" w:type="dxa"/>
          </w:tcPr>
          <w:p w14:paraId="3CFFB490" w14:textId="77777777" w:rsidR="00E67C1F" w:rsidRPr="00591851" w:rsidRDefault="00010394" w:rsidP="006B4DE2">
            <w:pPr>
              <w:pStyle w:val="ListParagraph"/>
              <w:ind w:left="0"/>
              <w:contextualSpacing w:val="0"/>
              <w:rPr>
                <w:rFonts w:ascii="Times New Roman" w:hAnsi="Times New Roman" w:cs="Times New Roman"/>
                <w:b/>
                <w:sz w:val="24"/>
                <w:szCs w:val="24"/>
              </w:rPr>
            </w:pPr>
            <w:r w:rsidRPr="00010394">
              <w:rPr>
                <w:rFonts w:ascii="Times New Roman" w:hAnsi="Times New Roman" w:cs="Times New Roman"/>
                <w:b/>
                <w:sz w:val="24"/>
                <w:szCs w:val="24"/>
              </w:rPr>
              <w:t>Сопствена средства</w:t>
            </w:r>
          </w:p>
        </w:tc>
        <w:tc>
          <w:tcPr>
            <w:tcW w:w="2114" w:type="dxa"/>
          </w:tcPr>
          <w:p w14:paraId="38BEC471" w14:textId="77777777" w:rsidR="00E67C1F" w:rsidRPr="00591851" w:rsidRDefault="00010394" w:rsidP="00E276CA">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5</w:t>
            </w:r>
            <w:r w:rsidR="00C37C21" w:rsidRPr="00591851">
              <w:rPr>
                <w:rFonts w:ascii="Times New Roman" w:hAnsi="Times New Roman" w:cs="Times New Roman"/>
                <w:sz w:val="24"/>
                <w:szCs w:val="24"/>
              </w:rPr>
              <w:t>0</w:t>
            </w:r>
            <w:r w:rsidR="00E67C1F" w:rsidRPr="00591851">
              <w:rPr>
                <w:rFonts w:ascii="Times New Roman" w:hAnsi="Times New Roman" w:cs="Times New Roman"/>
                <w:sz w:val="24"/>
                <w:szCs w:val="24"/>
              </w:rPr>
              <w:t>.000,00</w:t>
            </w:r>
          </w:p>
        </w:tc>
        <w:tc>
          <w:tcPr>
            <w:tcW w:w="1969" w:type="dxa"/>
          </w:tcPr>
          <w:p w14:paraId="0982EB83" w14:textId="77777777" w:rsidR="00E67C1F" w:rsidRPr="00591851" w:rsidRDefault="00E67C1F" w:rsidP="00C5298A">
            <w:pPr>
              <w:pStyle w:val="ListParagraph"/>
              <w:ind w:left="0" w:firstLine="720"/>
              <w:contextualSpacing w:val="0"/>
              <w:jc w:val="both"/>
              <w:rPr>
                <w:rFonts w:ascii="Times New Roman" w:hAnsi="Times New Roman" w:cs="Times New Roman"/>
                <w:sz w:val="24"/>
                <w:szCs w:val="24"/>
              </w:rPr>
            </w:pPr>
          </w:p>
        </w:tc>
        <w:tc>
          <w:tcPr>
            <w:tcW w:w="2129" w:type="dxa"/>
          </w:tcPr>
          <w:p w14:paraId="7E91A680" w14:textId="77777777" w:rsidR="00E67C1F" w:rsidRPr="00591851" w:rsidRDefault="00E67C1F" w:rsidP="00C5298A">
            <w:pPr>
              <w:pStyle w:val="ListParagraph"/>
              <w:ind w:left="0" w:firstLine="720"/>
              <w:contextualSpacing w:val="0"/>
              <w:jc w:val="both"/>
              <w:rPr>
                <w:rFonts w:ascii="Times New Roman" w:hAnsi="Times New Roman" w:cs="Times New Roman"/>
                <w:color w:val="FF0000"/>
                <w:sz w:val="24"/>
                <w:szCs w:val="24"/>
              </w:rPr>
            </w:pPr>
          </w:p>
        </w:tc>
      </w:tr>
    </w:tbl>
    <w:p w14:paraId="7E119D15" w14:textId="77777777" w:rsidR="002842C8" w:rsidRDefault="002842C8" w:rsidP="00C5298A">
      <w:pPr>
        <w:spacing w:after="0" w:line="240" w:lineRule="auto"/>
        <w:ind w:firstLine="720"/>
        <w:jc w:val="both"/>
        <w:rPr>
          <w:rFonts w:ascii="Times New Roman" w:hAnsi="Times New Roman" w:cs="Times New Roman"/>
          <w:sz w:val="24"/>
          <w:szCs w:val="24"/>
        </w:rPr>
      </w:pPr>
    </w:p>
    <w:p w14:paraId="04C4331B" w14:textId="77777777" w:rsidR="00B97D98" w:rsidRDefault="00B97D98" w:rsidP="00C5298A">
      <w:pPr>
        <w:spacing w:after="0" w:line="240" w:lineRule="auto"/>
        <w:ind w:firstLine="720"/>
        <w:jc w:val="both"/>
        <w:rPr>
          <w:rFonts w:ascii="Times New Roman" w:hAnsi="Times New Roman" w:cs="Times New Roman"/>
          <w:sz w:val="24"/>
          <w:szCs w:val="24"/>
        </w:rPr>
      </w:pPr>
    </w:p>
    <w:p w14:paraId="75E94BAD" w14:textId="77777777" w:rsidR="00B97D98" w:rsidRDefault="00B97D98" w:rsidP="00C5298A">
      <w:pPr>
        <w:spacing w:after="0" w:line="240" w:lineRule="auto"/>
        <w:ind w:firstLine="720"/>
        <w:jc w:val="both"/>
        <w:rPr>
          <w:rFonts w:ascii="Times New Roman" w:hAnsi="Times New Roman" w:cs="Times New Roman"/>
          <w:sz w:val="24"/>
          <w:szCs w:val="24"/>
        </w:rPr>
      </w:pPr>
    </w:p>
    <w:p w14:paraId="120926E2" w14:textId="77777777" w:rsidR="00B97D98" w:rsidRPr="00B97D98" w:rsidRDefault="00B97D98" w:rsidP="00C5298A">
      <w:pPr>
        <w:spacing w:after="0" w:line="240" w:lineRule="auto"/>
        <w:ind w:firstLine="720"/>
        <w:jc w:val="both"/>
        <w:rPr>
          <w:rFonts w:ascii="Times New Roman" w:hAnsi="Times New Roman" w:cs="Times New Roman"/>
          <w:sz w:val="24"/>
          <w:szCs w:val="24"/>
        </w:rPr>
      </w:pPr>
    </w:p>
    <w:p w14:paraId="04256979" w14:textId="77777777" w:rsidR="00D938D3" w:rsidRPr="00840187" w:rsidRDefault="00D938D3" w:rsidP="00D938D3">
      <w:pPr>
        <w:pStyle w:val="ListParagraph"/>
        <w:numPr>
          <w:ilvl w:val="0"/>
          <w:numId w:val="6"/>
        </w:numPr>
        <w:spacing w:after="0" w:line="240" w:lineRule="auto"/>
        <w:ind w:left="0" w:firstLine="0"/>
        <w:jc w:val="both"/>
        <w:rPr>
          <w:rFonts w:ascii="Times New Roman" w:hAnsi="Times New Roman" w:cs="Times New Roman"/>
          <w:b/>
          <w:sz w:val="24"/>
          <w:szCs w:val="24"/>
          <w:lang w:val="sr-Cyrl-CS"/>
        </w:rPr>
      </w:pPr>
      <w:r w:rsidRPr="00840187">
        <w:rPr>
          <w:rFonts w:ascii="Times New Roman" w:hAnsi="Times New Roman" w:cs="Times New Roman"/>
          <w:b/>
          <w:sz w:val="24"/>
          <w:szCs w:val="24"/>
          <w:lang w:val="sr-Cyrl-CS"/>
        </w:rPr>
        <w:t xml:space="preserve">Активности и учешће </w:t>
      </w:r>
      <w:r w:rsidRPr="000E7CB8">
        <w:rPr>
          <w:rFonts w:ascii="Times New Roman" w:hAnsi="Times New Roman" w:cs="Times New Roman"/>
          <w:b/>
          <w:sz w:val="24"/>
          <w:szCs w:val="24"/>
        </w:rPr>
        <w:t>Управљач</w:t>
      </w:r>
      <w:r>
        <w:rPr>
          <w:rFonts w:ascii="Times New Roman" w:hAnsi="Times New Roman" w:cs="Times New Roman"/>
          <w:b/>
          <w:sz w:val="24"/>
          <w:szCs w:val="24"/>
          <w:lang w:val="en-AU"/>
        </w:rPr>
        <w:t xml:space="preserve">a </w:t>
      </w:r>
      <w:r w:rsidRPr="00840187">
        <w:rPr>
          <w:rFonts w:ascii="Times New Roman" w:hAnsi="Times New Roman" w:cs="Times New Roman"/>
          <w:b/>
          <w:sz w:val="24"/>
          <w:szCs w:val="24"/>
          <w:lang w:val="sr-Cyrl-CS"/>
        </w:rPr>
        <w:t>на просторном планирању, изградњи и уређењу грађевинског земљишта, инфраструктурног планирања и уређења, изградњи рекреативне инфраструктуре, на санацији подручја итд.</w:t>
      </w:r>
    </w:p>
    <w:p w14:paraId="2A4BF15E" w14:textId="77777777" w:rsidR="00D938D3" w:rsidRDefault="00D938D3" w:rsidP="00D938D3">
      <w:pPr>
        <w:pStyle w:val="ListParagraph"/>
        <w:spacing w:after="0" w:line="240" w:lineRule="auto"/>
        <w:ind w:left="0"/>
        <w:jc w:val="both"/>
        <w:rPr>
          <w:rFonts w:ascii="Times New Roman" w:hAnsi="Times New Roman" w:cs="Times New Roman"/>
          <w:sz w:val="24"/>
          <w:szCs w:val="24"/>
        </w:rPr>
      </w:pPr>
    </w:p>
    <w:p w14:paraId="3E7775A5" w14:textId="5C415230" w:rsidR="000369E3" w:rsidRDefault="00D938D3" w:rsidP="000369E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rPr>
        <w:t>У циљу п</w:t>
      </w:r>
      <w:r w:rsidRPr="006F0A43">
        <w:rPr>
          <w:rFonts w:ascii="Times New Roman" w:hAnsi="Times New Roman" w:cs="Times New Roman"/>
          <w:sz w:val="24"/>
          <w:szCs w:val="24"/>
        </w:rPr>
        <w:t>одизањ</w:t>
      </w:r>
      <w:r>
        <w:rPr>
          <w:rFonts w:ascii="Times New Roman" w:hAnsi="Times New Roman" w:cs="Times New Roman"/>
          <w:sz w:val="24"/>
          <w:szCs w:val="24"/>
        </w:rPr>
        <w:t>а</w:t>
      </w:r>
      <w:r w:rsidRPr="006F0A43">
        <w:rPr>
          <w:rFonts w:ascii="Times New Roman" w:hAnsi="Times New Roman" w:cs="Times New Roman"/>
          <w:sz w:val="24"/>
          <w:szCs w:val="24"/>
        </w:rPr>
        <w:t xml:space="preserve"> атрактивности туристичке понуде Специјалног резерват</w:t>
      </w:r>
      <w:r>
        <w:rPr>
          <w:rFonts w:ascii="Times New Roman" w:hAnsi="Times New Roman" w:cs="Times New Roman"/>
          <w:sz w:val="24"/>
          <w:szCs w:val="24"/>
        </w:rPr>
        <w:t>а природе „Kраљевац” и шире</w:t>
      </w:r>
      <w:r w:rsidR="00010394">
        <w:rPr>
          <w:rFonts w:ascii="Times New Roman" w:hAnsi="Times New Roman" w:cs="Times New Roman"/>
          <w:sz w:val="24"/>
          <w:szCs w:val="24"/>
          <w:lang w:val="sr-Cyrl-RS"/>
        </w:rPr>
        <w:t>г</w:t>
      </w:r>
      <w:r>
        <w:rPr>
          <w:rFonts w:ascii="Times New Roman" w:hAnsi="Times New Roman" w:cs="Times New Roman"/>
          <w:sz w:val="24"/>
          <w:szCs w:val="24"/>
        </w:rPr>
        <w:t xml:space="preserve"> региона</w:t>
      </w:r>
      <w:r w:rsidR="000369E3" w:rsidRPr="000369E3">
        <w:rPr>
          <w:rFonts w:ascii="Times New Roman" w:hAnsi="Times New Roman" w:cs="Times New Roman"/>
          <w:sz w:val="24"/>
          <w:szCs w:val="24"/>
          <w:lang w:val="sr-Cyrl-RS"/>
        </w:rPr>
        <w:t xml:space="preserve"> </w:t>
      </w:r>
      <w:r w:rsidR="000369E3">
        <w:rPr>
          <w:rFonts w:ascii="Times New Roman" w:hAnsi="Times New Roman" w:cs="Times New Roman"/>
          <w:sz w:val="24"/>
          <w:szCs w:val="24"/>
          <w:lang w:val="sr-Cyrl-RS"/>
        </w:rPr>
        <w:t>у</w:t>
      </w:r>
      <w:r w:rsidR="000369E3" w:rsidRPr="000369E3">
        <w:rPr>
          <w:rFonts w:ascii="Times New Roman" w:hAnsi="Times New Roman" w:cs="Times New Roman"/>
          <w:sz w:val="24"/>
          <w:szCs w:val="24"/>
          <w:lang w:val="sr-Cyrl-RS"/>
        </w:rPr>
        <w:t xml:space="preserve"> овој години планирали смо чишћење терена за изградњу дечијег игралишта, сађење аутохтоних врста дрвећа и постављање неколико клупа и печурки за одмор. Ово би се урадило у близини језера на крају такмичерске стазе за спортски риболов (калдрма, ил. Маршала Тита). Планирамо да уз помоћ општинске инспекције за саобраћај затворимо ову деоницу пута која се не користи већ неколико година. Уједно би се отворила могућност за уређење дела пешачке стазе једним делом до Спасовине, а другим до Манастира који се налази на путу Делиблато – Мраморак.  </w:t>
      </w:r>
    </w:p>
    <w:p w14:paraId="50FAEEE7" w14:textId="21F29531" w:rsidR="00FF70C0" w:rsidRDefault="00FF70C0" w:rsidP="000369E3">
      <w:pPr>
        <w:spacing w:after="0" w:line="240" w:lineRule="auto"/>
        <w:ind w:firstLine="720"/>
        <w:jc w:val="both"/>
        <w:rPr>
          <w:rFonts w:ascii="Times New Roman" w:hAnsi="Times New Roman" w:cs="Times New Roman"/>
          <w:sz w:val="24"/>
          <w:szCs w:val="24"/>
          <w:lang w:val="sr-Cyrl-RS"/>
        </w:rPr>
      </w:pPr>
    </w:p>
    <w:p w14:paraId="72522E4C" w14:textId="18EADDA8" w:rsidR="00FF70C0" w:rsidRDefault="00FF70C0" w:rsidP="000369E3">
      <w:pPr>
        <w:spacing w:after="0" w:line="240" w:lineRule="auto"/>
        <w:ind w:firstLine="720"/>
        <w:jc w:val="both"/>
        <w:rPr>
          <w:rFonts w:ascii="Times New Roman" w:hAnsi="Times New Roman" w:cs="Times New Roman"/>
          <w:sz w:val="24"/>
          <w:szCs w:val="24"/>
          <w:lang w:val="sr-Cyrl-RS"/>
        </w:rPr>
      </w:pPr>
    </w:p>
    <w:p w14:paraId="05463653" w14:textId="736CFE94" w:rsidR="00FF70C0" w:rsidRDefault="00FF70C0" w:rsidP="000369E3">
      <w:pPr>
        <w:spacing w:after="0" w:line="240" w:lineRule="auto"/>
        <w:ind w:firstLine="720"/>
        <w:jc w:val="both"/>
        <w:rPr>
          <w:rFonts w:ascii="Times New Roman" w:hAnsi="Times New Roman" w:cs="Times New Roman"/>
          <w:sz w:val="24"/>
          <w:szCs w:val="24"/>
          <w:lang w:val="sr-Cyrl-RS"/>
        </w:rPr>
      </w:pPr>
    </w:p>
    <w:p w14:paraId="376F57A5" w14:textId="77777777" w:rsidR="00FF70C0" w:rsidRPr="000369E3" w:rsidRDefault="00FF70C0" w:rsidP="000369E3">
      <w:pPr>
        <w:spacing w:after="0" w:line="240" w:lineRule="auto"/>
        <w:ind w:firstLine="720"/>
        <w:jc w:val="both"/>
        <w:rPr>
          <w:rFonts w:ascii="Times New Roman" w:hAnsi="Times New Roman" w:cs="Times New Roman"/>
          <w:sz w:val="24"/>
          <w:szCs w:val="24"/>
          <w:lang w:val="sr-Cyrl-RS"/>
        </w:rPr>
      </w:pPr>
    </w:p>
    <w:p w14:paraId="07E91442" w14:textId="77777777" w:rsidR="003E25B0" w:rsidRPr="003E25B0" w:rsidRDefault="003E25B0" w:rsidP="000369E3">
      <w:pPr>
        <w:spacing w:after="0" w:line="240" w:lineRule="auto"/>
        <w:jc w:val="both"/>
        <w:rPr>
          <w:rFonts w:ascii="Times New Roman" w:hAnsi="Times New Roman" w:cs="Times New Roman"/>
          <w:sz w:val="24"/>
          <w:szCs w:val="24"/>
        </w:rPr>
      </w:pPr>
    </w:p>
    <w:p w14:paraId="13BAEF3D" w14:textId="77777777" w:rsidR="003E25B0" w:rsidRPr="00E276CA" w:rsidRDefault="00BD7CC7" w:rsidP="003E25B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2.8.</w:t>
      </w:r>
      <w:r w:rsidR="003E25B0">
        <w:rPr>
          <w:rFonts w:ascii="Times New Roman" w:hAnsi="Times New Roman" w:cs="Times New Roman"/>
          <w:b/>
          <w:sz w:val="24"/>
          <w:szCs w:val="24"/>
        </w:rPr>
        <w:t xml:space="preserve"> </w:t>
      </w:r>
      <w:r w:rsidR="003E25B0" w:rsidRPr="00E276CA">
        <w:rPr>
          <w:rFonts w:ascii="Times New Roman" w:hAnsi="Times New Roman" w:cs="Times New Roman"/>
          <w:b/>
          <w:sz w:val="24"/>
          <w:szCs w:val="24"/>
        </w:rPr>
        <w:t>Потребна с</w:t>
      </w:r>
      <w:r w:rsidR="003E25B0" w:rsidRPr="00E276CA">
        <w:rPr>
          <w:rFonts w:ascii="Times New Roman" w:hAnsi="Times New Roman" w:cs="Times New Roman"/>
          <w:b/>
          <w:sz w:val="24"/>
          <w:szCs w:val="24"/>
          <w:lang w:val="sr-Cyrl-CS"/>
        </w:rPr>
        <w:t xml:space="preserve">редства за </w:t>
      </w:r>
      <w:r w:rsidR="000369E3">
        <w:rPr>
          <w:rFonts w:ascii="Times New Roman" w:hAnsi="Times New Roman" w:cs="Times New Roman"/>
          <w:b/>
          <w:sz w:val="24"/>
          <w:szCs w:val="24"/>
          <w:lang w:val="sr-Cyrl-CS"/>
        </w:rPr>
        <w:t>чишћење терена, постављање клупа и печурака и мобилијара за игралиште за децу</w:t>
      </w:r>
    </w:p>
    <w:p w14:paraId="0578A0AD" w14:textId="77777777" w:rsidR="003E25B0" w:rsidRPr="006810DB" w:rsidRDefault="003E25B0" w:rsidP="003E25B0">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38"/>
        <w:gridCol w:w="2047"/>
        <w:gridCol w:w="1978"/>
        <w:gridCol w:w="2133"/>
      </w:tblGrid>
      <w:tr w:rsidR="00010394" w:rsidRPr="00591851" w14:paraId="4C0DBF38" w14:textId="77777777" w:rsidTr="00010394">
        <w:tc>
          <w:tcPr>
            <w:tcW w:w="3238" w:type="dxa"/>
          </w:tcPr>
          <w:p w14:paraId="7FB8B215" w14:textId="77777777" w:rsidR="00010394" w:rsidRPr="009305CB" w:rsidRDefault="000369E3" w:rsidP="00010394">
            <w:pPr>
              <w:autoSpaceDE w:val="0"/>
              <w:autoSpaceDN w:val="0"/>
              <w:adjustRightInd w:val="0"/>
              <w:ind w:firstLine="29"/>
              <w:rPr>
                <w:rFonts w:ascii="Times New Roman" w:hAnsi="Times New Roman" w:cs="Times New Roman"/>
                <w:b/>
                <w:sz w:val="24"/>
                <w:szCs w:val="24"/>
                <w:lang w:val="sr-Cyrl-RS"/>
              </w:rPr>
            </w:pPr>
            <w:r w:rsidRPr="000369E3">
              <w:rPr>
                <w:rFonts w:ascii="Times New Roman" w:hAnsi="Times New Roman" w:cs="Times New Roman"/>
                <w:b/>
                <w:sz w:val="24"/>
                <w:szCs w:val="24"/>
              </w:rPr>
              <w:t>Покрајински секретаријат за урбанизам и заштиту животне средине</w:t>
            </w:r>
          </w:p>
        </w:tc>
        <w:tc>
          <w:tcPr>
            <w:tcW w:w="2047" w:type="dxa"/>
          </w:tcPr>
          <w:p w14:paraId="6B94DA65" w14:textId="77777777" w:rsidR="00010394" w:rsidRPr="009305CB" w:rsidRDefault="000369E3" w:rsidP="00010394">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2</w:t>
            </w:r>
            <w:r w:rsidR="00010394">
              <w:rPr>
                <w:rFonts w:ascii="Times New Roman" w:hAnsi="Times New Roman" w:cs="Times New Roman"/>
                <w:sz w:val="24"/>
                <w:szCs w:val="24"/>
              </w:rPr>
              <w:t>0</w:t>
            </w:r>
            <w:r w:rsidR="00010394" w:rsidRPr="009305CB">
              <w:rPr>
                <w:rFonts w:ascii="Times New Roman" w:hAnsi="Times New Roman" w:cs="Times New Roman"/>
                <w:sz w:val="24"/>
                <w:szCs w:val="24"/>
              </w:rPr>
              <w:t>0.000,00</w:t>
            </w:r>
          </w:p>
        </w:tc>
        <w:tc>
          <w:tcPr>
            <w:tcW w:w="1978" w:type="dxa"/>
          </w:tcPr>
          <w:p w14:paraId="488B3DD1" w14:textId="77777777" w:rsidR="00010394" w:rsidRPr="00591851" w:rsidRDefault="00010394" w:rsidP="00010394">
            <w:pPr>
              <w:pStyle w:val="ListParagraph"/>
              <w:ind w:left="0" w:firstLine="720"/>
              <w:contextualSpacing w:val="0"/>
              <w:jc w:val="right"/>
              <w:rPr>
                <w:rFonts w:ascii="Times New Roman" w:hAnsi="Times New Roman" w:cs="Times New Roman"/>
                <w:b/>
                <w:sz w:val="24"/>
                <w:szCs w:val="24"/>
              </w:rPr>
            </w:pPr>
            <w:r w:rsidRPr="00591851">
              <w:rPr>
                <w:rFonts w:ascii="Times New Roman" w:hAnsi="Times New Roman" w:cs="Times New Roman"/>
                <w:b/>
                <w:sz w:val="24"/>
                <w:szCs w:val="24"/>
              </w:rPr>
              <w:t>Укупно:</w:t>
            </w:r>
          </w:p>
        </w:tc>
        <w:tc>
          <w:tcPr>
            <w:tcW w:w="2133" w:type="dxa"/>
          </w:tcPr>
          <w:p w14:paraId="20CF4EC6" w14:textId="77777777" w:rsidR="00010394" w:rsidRPr="00591851" w:rsidRDefault="00010394" w:rsidP="00010394">
            <w:pPr>
              <w:pStyle w:val="ListParagraph"/>
              <w:ind w:left="0" w:firstLine="720"/>
              <w:contextualSpacing w:val="0"/>
              <w:jc w:val="right"/>
              <w:rPr>
                <w:rFonts w:ascii="Times New Roman" w:hAnsi="Times New Roman" w:cs="Times New Roman"/>
                <w:b/>
                <w:sz w:val="24"/>
                <w:szCs w:val="24"/>
              </w:rPr>
            </w:pPr>
            <w:r>
              <w:rPr>
                <w:rFonts w:ascii="Times New Roman" w:hAnsi="Times New Roman" w:cs="Times New Roman"/>
                <w:b/>
                <w:sz w:val="24"/>
                <w:szCs w:val="24"/>
              </w:rPr>
              <w:t>5</w:t>
            </w:r>
            <w:r w:rsidRPr="00591851">
              <w:rPr>
                <w:rFonts w:ascii="Times New Roman" w:hAnsi="Times New Roman" w:cs="Times New Roman"/>
                <w:b/>
                <w:sz w:val="24"/>
                <w:szCs w:val="24"/>
              </w:rPr>
              <w:t>0.000,00</w:t>
            </w:r>
          </w:p>
        </w:tc>
      </w:tr>
      <w:tr w:rsidR="00010394" w:rsidRPr="00591851" w14:paraId="184C62E7" w14:textId="77777777" w:rsidTr="00010394">
        <w:tc>
          <w:tcPr>
            <w:tcW w:w="3238" w:type="dxa"/>
          </w:tcPr>
          <w:p w14:paraId="466DB783" w14:textId="77777777" w:rsidR="00010394" w:rsidRPr="003E25B0" w:rsidRDefault="00010394" w:rsidP="00010394">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Сопствена средства</w:t>
            </w:r>
          </w:p>
        </w:tc>
        <w:tc>
          <w:tcPr>
            <w:tcW w:w="2047" w:type="dxa"/>
          </w:tcPr>
          <w:p w14:paraId="7A25F334" w14:textId="77777777" w:rsidR="00010394" w:rsidRDefault="00010394" w:rsidP="00010394">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50.000,00</w:t>
            </w:r>
          </w:p>
        </w:tc>
        <w:tc>
          <w:tcPr>
            <w:tcW w:w="1978" w:type="dxa"/>
          </w:tcPr>
          <w:p w14:paraId="1CF01132" w14:textId="77777777" w:rsidR="00010394" w:rsidRPr="00591851" w:rsidRDefault="00010394" w:rsidP="00010394">
            <w:pPr>
              <w:pStyle w:val="ListParagraph"/>
              <w:ind w:left="0" w:firstLine="720"/>
              <w:contextualSpacing w:val="0"/>
              <w:jc w:val="right"/>
              <w:rPr>
                <w:rFonts w:ascii="Times New Roman" w:hAnsi="Times New Roman" w:cs="Times New Roman"/>
                <w:b/>
                <w:sz w:val="24"/>
                <w:szCs w:val="24"/>
              </w:rPr>
            </w:pPr>
          </w:p>
        </w:tc>
        <w:tc>
          <w:tcPr>
            <w:tcW w:w="2133" w:type="dxa"/>
          </w:tcPr>
          <w:p w14:paraId="40D07605" w14:textId="77777777" w:rsidR="00010394" w:rsidRDefault="00010394" w:rsidP="00010394">
            <w:pPr>
              <w:pStyle w:val="ListParagraph"/>
              <w:ind w:left="0" w:firstLine="720"/>
              <w:contextualSpacing w:val="0"/>
              <w:jc w:val="right"/>
              <w:rPr>
                <w:rFonts w:ascii="Times New Roman" w:hAnsi="Times New Roman" w:cs="Times New Roman"/>
                <w:b/>
                <w:sz w:val="24"/>
                <w:szCs w:val="24"/>
              </w:rPr>
            </w:pPr>
          </w:p>
        </w:tc>
      </w:tr>
    </w:tbl>
    <w:p w14:paraId="457AFD87" w14:textId="77777777" w:rsidR="00D938D3" w:rsidRDefault="00D938D3" w:rsidP="00D938D3">
      <w:pPr>
        <w:spacing w:after="0" w:line="240" w:lineRule="auto"/>
        <w:ind w:firstLine="720"/>
        <w:jc w:val="both"/>
        <w:rPr>
          <w:rFonts w:ascii="Times New Roman" w:hAnsi="Times New Roman" w:cs="Times New Roman"/>
          <w:sz w:val="24"/>
          <w:szCs w:val="24"/>
        </w:rPr>
      </w:pPr>
    </w:p>
    <w:p w14:paraId="095D0C9D" w14:textId="5F4FA236" w:rsidR="00B97D98" w:rsidRDefault="00B97D98" w:rsidP="00FF70C0">
      <w:pPr>
        <w:spacing w:after="0" w:line="240" w:lineRule="auto"/>
        <w:jc w:val="both"/>
        <w:rPr>
          <w:rFonts w:ascii="Times New Roman" w:hAnsi="Times New Roman" w:cs="Times New Roman"/>
          <w:sz w:val="24"/>
          <w:szCs w:val="24"/>
        </w:rPr>
      </w:pPr>
    </w:p>
    <w:p w14:paraId="51B98E45" w14:textId="77777777" w:rsidR="00B97D98" w:rsidRPr="00B97D98" w:rsidRDefault="00B97D98" w:rsidP="00D938D3">
      <w:pPr>
        <w:spacing w:after="0" w:line="240" w:lineRule="auto"/>
        <w:ind w:firstLine="720"/>
        <w:jc w:val="both"/>
        <w:rPr>
          <w:rFonts w:ascii="Times New Roman" w:hAnsi="Times New Roman" w:cs="Times New Roman"/>
          <w:sz w:val="24"/>
          <w:szCs w:val="24"/>
        </w:rPr>
      </w:pPr>
    </w:p>
    <w:p w14:paraId="5693BF7D" w14:textId="77777777" w:rsidR="00D938D3" w:rsidRPr="003E25B0" w:rsidRDefault="00D938D3" w:rsidP="003E25B0">
      <w:pPr>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r>
      <w:r w:rsidRPr="00C5298A">
        <w:rPr>
          <w:rFonts w:ascii="Times New Roman" w:hAnsi="Times New Roman" w:cs="Times New Roman"/>
          <w:b/>
          <w:sz w:val="24"/>
          <w:szCs w:val="24"/>
          <w:lang w:val="sr-Cyrl-CS"/>
        </w:rPr>
        <w:t>ПРОМОЦИЈА ВРЕДНОСТИ ЗАШТИЋЕНОГ ПОДРУЧЈА</w:t>
      </w:r>
    </w:p>
    <w:p w14:paraId="7D25F0C1" w14:textId="77777777" w:rsidR="00D938D3" w:rsidRPr="00C5298A" w:rsidRDefault="00D938D3" w:rsidP="00D938D3">
      <w:pPr>
        <w:spacing w:after="0" w:line="240" w:lineRule="auto"/>
        <w:ind w:firstLine="720"/>
        <w:jc w:val="both"/>
        <w:rPr>
          <w:rFonts w:ascii="Times New Roman" w:hAnsi="Times New Roman" w:cs="Times New Roman"/>
          <w:b/>
          <w:sz w:val="24"/>
          <w:szCs w:val="24"/>
          <w:lang w:val="sr-Cyrl-CS"/>
        </w:rPr>
      </w:pPr>
    </w:p>
    <w:p w14:paraId="33920DDB" w14:textId="77777777" w:rsidR="00D938D3" w:rsidRDefault="00D938D3" w:rsidP="00D938D3">
      <w:pPr>
        <w:pStyle w:val="ListParagraph"/>
        <w:numPr>
          <w:ilvl w:val="0"/>
          <w:numId w:val="7"/>
        </w:numPr>
        <w:spacing w:after="0" w:line="240" w:lineRule="auto"/>
        <w:ind w:left="0" w:firstLine="0"/>
        <w:contextualSpacing w:val="0"/>
        <w:jc w:val="both"/>
        <w:rPr>
          <w:rFonts w:ascii="Times New Roman" w:hAnsi="Times New Roman" w:cs="Times New Roman"/>
          <w:b/>
          <w:sz w:val="24"/>
          <w:szCs w:val="24"/>
          <w:lang w:val="sr-Cyrl-CS"/>
        </w:rPr>
      </w:pPr>
      <w:r w:rsidRPr="00C5298A">
        <w:rPr>
          <w:rFonts w:ascii="Times New Roman" w:hAnsi="Times New Roman" w:cs="Times New Roman"/>
          <w:b/>
          <w:sz w:val="24"/>
          <w:szCs w:val="24"/>
          <w:lang w:val="sr-Cyrl-CS"/>
        </w:rPr>
        <w:t>Мере и услови</w:t>
      </w:r>
    </w:p>
    <w:p w14:paraId="052A5A36" w14:textId="77777777" w:rsidR="00D938D3" w:rsidRPr="00C5298A" w:rsidRDefault="00D938D3" w:rsidP="00D938D3">
      <w:pPr>
        <w:pStyle w:val="ListParagraph"/>
        <w:spacing w:after="0" w:line="240" w:lineRule="auto"/>
        <w:ind w:left="0"/>
        <w:contextualSpacing w:val="0"/>
        <w:jc w:val="both"/>
        <w:rPr>
          <w:rFonts w:ascii="Times New Roman" w:hAnsi="Times New Roman" w:cs="Times New Roman"/>
          <w:b/>
          <w:sz w:val="24"/>
          <w:szCs w:val="24"/>
          <w:lang w:val="sr-Cyrl-CS"/>
        </w:rPr>
      </w:pPr>
    </w:p>
    <w:p w14:paraId="44D38051" w14:textId="77777777" w:rsidR="00D938D3" w:rsidRDefault="00D938D3" w:rsidP="00D938D3">
      <w:pPr>
        <w:spacing w:after="0" w:line="240" w:lineRule="auto"/>
        <w:ind w:firstLine="720"/>
        <w:jc w:val="both"/>
        <w:rPr>
          <w:rFonts w:ascii="Times New Roman" w:hAnsi="Times New Roman" w:cs="Times New Roman"/>
          <w:sz w:val="24"/>
          <w:szCs w:val="24"/>
        </w:rPr>
      </w:pPr>
    </w:p>
    <w:p w14:paraId="00EE6DD5" w14:textId="77777777" w:rsidR="00D938D3" w:rsidRDefault="004B0576" w:rsidP="00D938D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 xml:space="preserve">Услови за добру промоцију резервата су свакао </w:t>
      </w:r>
      <w:r>
        <w:rPr>
          <w:rFonts w:ascii="Times New Roman" w:hAnsi="Times New Roman" w:cs="Times New Roman"/>
          <w:bCs/>
          <w:sz w:val="24"/>
          <w:szCs w:val="24"/>
        </w:rPr>
        <w:t>израда</w:t>
      </w:r>
      <w:r w:rsidR="00D938D3">
        <w:rPr>
          <w:rFonts w:ascii="Times New Roman" w:hAnsi="Times New Roman" w:cs="Times New Roman"/>
          <w:bCs/>
          <w:sz w:val="24"/>
          <w:szCs w:val="24"/>
        </w:rPr>
        <w:t xml:space="preserve"> промотивног материјала (</w:t>
      </w:r>
      <w:r w:rsidR="00D938D3">
        <w:rPr>
          <w:rFonts w:ascii="Times New Roman" w:hAnsi="Times New Roman" w:cs="Times New Roman"/>
          <w:sz w:val="24"/>
          <w:szCs w:val="24"/>
          <w:lang w:val="sr-Cyrl-CS"/>
        </w:rPr>
        <w:t>брошуре и флајери</w:t>
      </w:r>
      <w:r w:rsidR="00D938D3" w:rsidRPr="00C5298A">
        <w:rPr>
          <w:rFonts w:ascii="Times New Roman" w:hAnsi="Times New Roman" w:cs="Times New Roman"/>
          <w:sz w:val="24"/>
          <w:szCs w:val="24"/>
          <w:lang w:val="sr-Cyrl-CS"/>
        </w:rPr>
        <w:t xml:space="preserve"> на српском</w:t>
      </w:r>
      <w:r w:rsidR="0053716E">
        <w:rPr>
          <w:rFonts w:ascii="Times New Roman" w:hAnsi="Times New Roman" w:cs="Times New Roman"/>
          <w:sz w:val="24"/>
          <w:szCs w:val="24"/>
          <w:lang w:val="sr-Cyrl-CS"/>
        </w:rPr>
        <w:t>, румунском</w:t>
      </w:r>
      <w:r w:rsidR="00D938D3" w:rsidRPr="00C5298A">
        <w:rPr>
          <w:rFonts w:ascii="Times New Roman" w:hAnsi="Times New Roman" w:cs="Times New Roman"/>
          <w:sz w:val="24"/>
          <w:szCs w:val="24"/>
          <w:lang w:val="sr-Cyrl-CS"/>
        </w:rPr>
        <w:t xml:space="preserve"> </w:t>
      </w:r>
      <w:r w:rsidR="00D938D3">
        <w:rPr>
          <w:rFonts w:ascii="Times New Roman" w:hAnsi="Times New Roman" w:cs="Times New Roman"/>
          <w:sz w:val="24"/>
          <w:szCs w:val="24"/>
          <w:lang w:val="sr-Cyrl-CS"/>
        </w:rPr>
        <w:t xml:space="preserve">и </w:t>
      </w:r>
      <w:r w:rsidR="00D938D3" w:rsidRPr="00C5298A">
        <w:rPr>
          <w:rFonts w:ascii="Times New Roman" w:hAnsi="Times New Roman" w:cs="Times New Roman"/>
          <w:sz w:val="24"/>
          <w:szCs w:val="24"/>
          <w:lang w:val="sr-Cyrl-CS"/>
        </w:rPr>
        <w:t>енглеско</w:t>
      </w:r>
      <w:r w:rsidR="00D938D3">
        <w:rPr>
          <w:rFonts w:ascii="Times New Roman" w:hAnsi="Times New Roman" w:cs="Times New Roman"/>
          <w:sz w:val="24"/>
          <w:szCs w:val="24"/>
          <w:lang w:val="sr-Cyrl-CS"/>
        </w:rPr>
        <w:t xml:space="preserve">м језику, календари и роковници, </w:t>
      </w:r>
      <w:r>
        <w:rPr>
          <w:rFonts w:ascii="Times New Roman" w:hAnsi="Times New Roman" w:cs="Times New Roman"/>
          <w:sz w:val="24"/>
          <w:szCs w:val="24"/>
          <w:lang w:val="sr-Cyrl-CS"/>
        </w:rPr>
        <w:t xml:space="preserve">мајице). Такође је ту и медијска присутност коју планирамо и у овој години путем </w:t>
      </w:r>
      <w:r w:rsidR="00D938D3" w:rsidRPr="00C5298A">
        <w:rPr>
          <w:rFonts w:ascii="Times New Roman" w:hAnsi="Times New Roman" w:cs="Times New Roman"/>
          <w:sz w:val="24"/>
          <w:szCs w:val="24"/>
          <w:lang w:val="sr-Cyrl-CS"/>
        </w:rPr>
        <w:t>сајта</w:t>
      </w:r>
      <w:r w:rsidR="00D938D3" w:rsidRPr="00E77F27">
        <w:t xml:space="preserve"> </w:t>
      </w:r>
      <w:hyperlink r:id="rId12" w:history="1">
        <w:r w:rsidRPr="00BD07E0">
          <w:rPr>
            <w:rStyle w:val="Hyperlink"/>
            <w:rFonts w:ascii="Times New Roman" w:hAnsi="Times New Roman" w:cs="Times New Roman"/>
            <w:sz w:val="24"/>
            <w:szCs w:val="24"/>
            <w:lang w:val="sr-Cyrl-CS"/>
          </w:rPr>
          <w:t>http://srpkraljevac.rs</w:t>
        </w:r>
      </w:hyperlink>
      <w:r>
        <w:rPr>
          <w:rFonts w:ascii="Times New Roman" w:hAnsi="Times New Roman" w:cs="Times New Roman"/>
          <w:sz w:val="24"/>
          <w:szCs w:val="24"/>
          <w:lang w:val="sr-Cyrl-CS"/>
        </w:rPr>
        <w:t>, као и на</w:t>
      </w:r>
      <w:r w:rsidR="00D938D3">
        <w:rPr>
          <w:rFonts w:ascii="Times New Roman" w:hAnsi="Times New Roman" w:cs="Times New Roman"/>
          <w:sz w:val="24"/>
          <w:szCs w:val="24"/>
          <w:lang w:val="sr-Cyrl-CS"/>
        </w:rPr>
        <w:t xml:space="preserve"> </w:t>
      </w:r>
      <w:r w:rsidR="00D938D3" w:rsidRPr="00C5298A">
        <w:rPr>
          <w:rFonts w:ascii="Times New Roman" w:hAnsi="Times New Roman" w:cs="Times New Roman"/>
          <w:sz w:val="24"/>
          <w:szCs w:val="24"/>
          <w:lang w:val="sr-Cyrl-CS"/>
        </w:rPr>
        <w:t>друштвеним мрежама.</w:t>
      </w:r>
      <w:r>
        <w:rPr>
          <w:rFonts w:ascii="Times New Roman" w:hAnsi="Times New Roman" w:cs="Times New Roman"/>
          <w:sz w:val="24"/>
          <w:szCs w:val="24"/>
          <w:lang w:val="sr-Cyrl-CS"/>
        </w:rPr>
        <w:t xml:space="preserve"> Све </w:t>
      </w:r>
      <w:r w:rsidR="00D938D3">
        <w:rPr>
          <w:rFonts w:ascii="Times New Roman" w:hAnsi="Times New Roman" w:cs="Times New Roman"/>
          <w:sz w:val="24"/>
          <w:szCs w:val="24"/>
          <w:lang w:val="sr-Cyrl-CS"/>
        </w:rPr>
        <w:t>активности</w:t>
      </w:r>
      <w:r>
        <w:rPr>
          <w:rFonts w:ascii="Times New Roman" w:hAnsi="Times New Roman" w:cs="Times New Roman"/>
          <w:sz w:val="24"/>
          <w:szCs w:val="24"/>
          <w:lang w:val="sr-Cyrl-CS"/>
        </w:rPr>
        <w:t xml:space="preserve"> везане за рад управљача</w:t>
      </w:r>
      <w:r w:rsidR="00D938D3">
        <w:rPr>
          <w:rFonts w:ascii="Times New Roman" w:hAnsi="Times New Roman" w:cs="Times New Roman"/>
          <w:sz w:val="24"/>
          <w:szCs w:val="24"/>
          <w:lang w:val="sr-Cyrl-CS"/>
        </w:rPr>
        <w:t xml:space="preserve"> биће </w:t>
      </w:r>
      <w:r w:rsidR="00D938D3" w:rsidRPr="00396801">
        <w:rPr>
          <w:rFonts w:ascii="Times New Roman" w:hAnsi="Times New Roman" w:cs="Times New Roman"/>
          <w:sz w:val="24"/>
          <w:szCs w:val="24"/>
        </w:rPr>
        <w:t>пропраћене</w:t>
      </w:r>
      <w:r w:rsidR="00D938D3">
        <w:rPr>
          <w:rFonts w:ascii="Times New Roman" w:hAnsi="Times New Roman" w:cs="Times New Roman"/>
          <w:sz w:val="24"/>
          <w:szCs w:val="24"/>
        </w:rPr>
        <w:t xml:space="preserve"> </w:t>
      </w:r>
      <w:r>
        <w:rPr>
          <w:rFonts w:ascii="Times New Roman" w:hAnsi="Times New Roman" w:cs="Times New Roman"/>
          <w:sz w:val="24"/>
          <w:szCs w:val="24"/>
          <w:lang w:val="sr-Cyrl-RS"/>
        </w:rPr>
        <w:t>преко интернет портала, новина, телевизије и радија.</w:t>
      </w:r>
      <w:r w:rsidR="00D938D3" w:rsidRPr="00396801">
        <w:rPr>
          <w:rFonts w:ascii="Times New Roman" w:hAnsi="Times New Roman" w:cs="Times New Roman"/>
          <w:sz w:val="24"/>
          <w:szCs w:val="24"/>
        </w:rPr>
        <w:t xml:space="preserve"> </w:t>
      </w:r>
    </w:p>
    <w:p w14:paraId="55F84604" w14:textId="77777777" w:rsidR="00D938D3" w:rsidRPr="005814B8" w:rsidRDefault="00D938D3" w:rsidP="00D938D3">
      <w:pPr>
        <w:spacing w:after="0" w:line="240" w:lineRule="auto"/>
        <w:ind w:firstLine="720"/>
        <w:jc w:val="both"/>
        <w:rPr>
          <w:rFonts w:ascii="Times New Roman" w:hAnsi="Times New Roman" w:cs="Times New Roman"/>
          <w:sz w:val="24"/>
          <w:szCs w:val="24"/>
        </w:rPr>
      </w:pPr>
    </w:p>
    <w:p w14:paraId="30A2E5CA" w14:textId="77777777" w:rsidR="00D938D3" w:rsidRPr="00E276CA" w:rsidRDefault="00BD7CC7" w:rsidP="00D938D3">
      <w:pPr>
        <w:spacing w:after="0" w:line="240" w:lineRule="auto"/>
        <w:rPr>
          <w:rFonts w:ascii="Times New Roman" w:hAnsi="Times New Roman" w:cs="Times New Roman"/>
          <w:b/>
          <w:sz w:val="24"/>
          <w:szCs w:val="24"/>
          <w:lang w:val="sr-Cyrl-CS"/>
        </w:rPr>
      </w:pPr>
      <w:r>
        <w:rPr>
          <w:rFonts w:ascii="Times New Roman" w:hAnsi="Times New Roman" w:cs="Times New Roman"/>
          <w:b/>
          <w:sz w:val="24"/>
          <w:szCs w:val="24"/>
        </w:rPr>
        <w:t>2.9.</w:t>
      </w:r>
      <w:r w:rsidR="00D938D3">
        <w:rPr>
          <w:rFonts w:ascii="Times New Roman" w:hAnsi="Times New Roman" w:cs="Times New Roman"/>
          <w:b/>
          <w:sz w:val="24"/>
          <w:szCs w:val="24"/>
        </w:rPr>
        <w:t xml:space="preserve"> </w:t>
      </w:r>
      <w:r w:rsidR="00D938D3" w:rsidRPr="00E276CA">
        <w:rPr>
          <w:rFonts w:ascii="Times New Roman" w:hAnsi="Times New Roman" w:cs="Times New Roman"/>
          <w:b/>
          <w:sz w:val="24"/>
          <w:szCs w:val="24"/>
          <w:lang w:val="sr-Cyrl-CS"/>
        </w:rPr>
        <w:t>Потребна средства за промотивни материјал</w:t>
      </w:r>
    </w:p>
    <w:p w14:paraId="74564F9F" w14:textId="77777777" w:rsidR="00D938D3" w:rsidRPr="00C5298A" w:rsidRDefault="00D938D3" w:rsidP="00D938D3">
      <w:pPr>
        <w:spacing w:after="0" w:line="240" w:lineRule="auto"/>
        <w:ind w:firstLine="720"/>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3196"/>
        <w:gridCol w:w="2106"/>
        <w:gridCol w:w="1972"/>
        <w:gridCol w:w="2122"/>
      </w:tblGrid>
      <w:tr w:rsidR="00D938D3" w:rsidRPr="00C5298A" w14:paraId="37585EAC" w14:textId="77777777" w:rsidTr="005323EE">
        <w:tc>
          <w:tcPr>
            <w:tcW w:w="3369" w:type="dxa"/>
          </w:tcPr>
          <w:p w14:paraId="2E396D6A" w14:textId="77777777" w:rsidR="00D938D3" w:rsidRPr="00DE2489" w:rsidRDefault="004B0576" w:rsidP="005323EE">
            <w:pPr>
              <w:pStyle w:val="ListParagraph"/>
              <w:ind w:left="0"/>
              <w:contextualSpacing w:val="0"/>
              <w:rPr>
                <w:rFonts w:ascii="Times New Roman" w:hAnsi="Times New Roman" w:cs="Times New Roman"/>
                <w:b/>
                <w:sz w:val="24"/>
                <w:szCs w:val="24"/>
                <w:lang w:val="sr-Cyrl-RS"/>
              </w:rPr>
            </w:pPr>
            <w:r>
              <w:rPr>
                <w:rFonts w:ascii="Times New Roman" w:hAnsi="Times New Roman" w:cs="Times New Roman"/>
                <w:b/>
                <w:sz w:val="24"/>
                <w:szCs w:val="24"/>
                <w:lang w:val="sr-Cyrl-RS"/>
              </w:rPr>
              <w:t>Сопствена средства</w:t>
            </w:r>
          </w:p>
        </w:tc>
        <w:tc>
          <w:tcPr>
            <w:tcW w:w="2126" w:type="dxa"/>
          </w:tcPr>
          <w:p w14:paraId="6C274FA6" w14:textId="77777777" w:rsidR="00D938D3" w:rsidRPr="00003BDD" w:rsidRDefault="00010394" w:rsidP="005323EE">
            <w:pPr>
              <w:pStyle w:val="ListParagraph"/>
              <w:ind w:left="0" w:firstLine="720"/>
              <w:contextualSpacing w:val="0"/>
              <w:jc w:val="right"/>
              <w:rPr>
                <w:rFonts w:ascii="Times New Roman" w:hAnsi="Times New Roman" w:cs="Times New Roman"/>
                <w:sz w:val="24"/>
                <w:szCs w:val="24"/>
              </w:rPr>
            </w:pPr>
            <w:r>
              <w:rPr>
                <w:rFonts w:ascii="Times New Roman" w:hAnsi="Times New Roman" w:cs="Times New Roman"/>
                <w:sz w:val="24"/>
                <w:szCs w:val="24"/>
              </w:rPr>
              <w:t>5</w:t>
            </w:r>
            <w:r w:rsidR="00D938D3" w:rsidRPr="00003BDD">
              <w:rPr>
                <w:rFonts w:ascii="Times New Roman" w:hAnsi="Times New Roman" w:cs="Times New Roman"/>
                <w:sz w:val="24"/>
                <w:szCs w:val="24"/>
              </w:rPr>
              <w:t>0.000,00</w:t>
            </w:r>
          </w:p>
        </w:tc>
        <w:tc>
          <w:tcPr>
            <w:tcW w:w="1984" w:type="dxa"/>
          </w:tcPr>
          <w:p w14:paraId="3B2792D5" w14:textId="77777777" w:rsidR="00D938D3" w:rsidRPr="00003BDD" w:rsidRDefault="00D938D3" w:rsidP="005323EE">
            <w:pPr>
              <w:pStyle w:val="ListParagraph"/>
              <w:ind w:left="0" w:firstLine="720"/>
              <w:contextualSpacing w:val="0"/>
              <w:jc w:val="right"/>
              <w:rPr>
                <w:rFonts w:ascii="Times New Roman" w:hAnsi="Times New Roman" w:cs="Times New Roman"/>
                <w:b/>
                <w:sz w:val="24"/>
                <w:szCs w:val="24"/>
              </w:rPr>
            </w:pPr>
            <w:r w:rsidRPr="00003BDD">
              <w:rPr>
                <w:rFonts w:ascii="Times New Roman" w:hAnsi="Times New Roman" w:cs="Times New Roman"/>
                <w:b/>
                <w:sz w:val="24"/>
                <w:szCs w:val="24"/>
              </w:rPr>
              <w:t>Укупно:</w:t>
            </w:r>
          </w:p>
        </w:tc>
        <w:tc>
          <w:tcPr>
            <w:tcW w:w="2143" w:type="dxa"/>
          </w:tcPr>
          <w:p w14:paraId="7838D536" w14:textId="77777777" w:rsidR="00D938D3" w:rsidRPr="00003BDD" w:rsidRDefault="004B0576" w:rsidP="005323EE">
            <w:pPr>
              <w:pStyle w:val="ListParagraph"/>
              <w:ind w:left="0" w:firstLine="720"/>
              <w:contextualSpacing w:val="0"/>
              <w:jc w:val="right"/>
              <w:rPr>
                <w:rFonts w:ascii="Times New Roman" w:hAnsi="Times New Roman" w:cs="Times New Roman"/>
                <w:b/>
                <w:sz w:val="24"/>
                <w:szCs w:val="24"/>
              </w:rPr>
            </w:pPr>
            <w:r>
              <w:rPr>
                <w:rFonts w:ascii="Times New Roman" w:hAnsi="Times New Roman" w:cs="Times New Roman"/>
                <w:b/>
                <w:sz w:val="24"/>
                <w:szCs w:val="24"/>
              </w:rPr>
              <w:t>5</w:t>
            </w:r>
            <w:r w:rsidR="00D938D3" w:rsidRPr="00003BDD">
              <w:rPr>
                <w:rFonts w:ascii="Times New Roman" w:hAnsi="Times New Roman" w:cs="Times New Roman"/>
                <w:b/>
                <w:sz w:val="24"/>
                <w:szCs w:val="24"/>
              </w:rPr>
              <w:t>0.000,00</w:t>
            </w:r>
          </w:p>
        </w:tc>
      </w:tr>
    </w:tbl>
    <w:p w14:paraId="5434AF3F" w14:textId="77777777" w:rsidR="00D938D3" w:rsidRDefault="00D938D3" w:rsidP="00D938D3">
      <w:pPr>
        <w:spacing w:after="0" w:line="240" w:lineRule="auto"/>
        <w:ind w:firstLine="720"/>
        <w:jc w:val="both"/>
        <w:rPr>
          <w:rFonts w:ascii="Times New Roman" w:hAnsi="Times New Roman" w:cs="Times New Roman"/>
          <w:sz w:val="24"/>
          <w:szCs w:val="24"/>
          <w:lang w:val="sr-Cyrl-CS"/>
        </w:rPr>
      </w:pPr>
    </w:p>
    <w:p w14:paraId="0433D7A9" w14:textId="77777777" w:rsidR="003E25B0" w:rsidRDefault="003E25B0" w:rsidP="00D938D3">
      <w:pPr>
        <w:spacing w:after="0" w:line="240" w:lineRule="auto"/>
        <w:ind w:firstLine="720"/>
        <w:jc w:val="both"/>
        <w:rPr>
          <w:rFonts w:ascii="Times New Roman" w:hAnsi="Times New Roman" w:cs="Times New Roman"/>
          <w:sz w:val="24"/>
          <w:szCs w:val="24"/>
          <w:lang w:val="sr-Cyrl-CS"/>
        </w:rPr>
      </w:pPr>
    </w:p>
    <w:p w14:paraId="53E524B7" w14:textId="77777777" w:rsidR="004B7382" w:rsidRDefault="004B7382" w:rsidP="00D938D3">
      <w:pPr>
        <w:spacing w:after="0" w:line="240" w:lineRule="auto"/>
        <w:ind w:firstLine="720"/>
        <w:jc w:val="both"/>
        <w:rPr>
          <w:rFonts w:ascii="Times New Roman" w:hAnsi="Times New Roman" w:cs="Times New Roman"/>
          <w:sz w:val="24"/>
          <w:szCs w:val="24"/>
          <w:lang w:val="sr-Cyrl-CS"/>
        </w:rPr>
      </w:pPr>
    </w:p>
    <w:p w14:paraId="18BE74C6" w14:textId="77777777" w:rsidR="004B7382" w:rsidRDefault="004B7382" w:rsidP="00D938D3">
      <w:pPr>
        <w:spacing w:after="0" w:line="240" w:lineRule="auto"/>
        <w:ind w:firstLine="720"/>
        <w:jc w:val="both"/>
        <w:rPr>
          <w:rFonts w:ascii="Times New Roman" w:hAnsi="Times New Roman" w:cs="Times New Roman"/>
          <w:sz w:val="24"/>
          <w:szCs w:val="24"/>
          <w:lang w:val="sr-Cyrl-CS"/>
        </w:rPr>
      </w:pPr>
    </w:p>
    <w:p w14:paraId="5D927FCF" w14:textId="77777777" w:rsidR="004B7382" w:rsidRDefault="004B7382" w:rsidP="00D938D3">
      <w:pPr>
        <w:spacing w:after="0" w:line="240" w:lineRule="auto"/>
        <w:ind w:firstLine="720"/>
        <w:jc w:val="both"/>
        <w:rPr>
          <w:rFonts w:ascii="Times New Roman" w:hAnsi="Times New Roman" w:cs="Times New Roman"/>
          <w:sz w:val="24"/>
          <w:szCs w:val="24"/>
          <w:lang w:val="sr-Cyrl-CS"/>
        </w:rPr>
      </w:pPr>
    </w:p>
    <w:p w14:paraId="583E04A9" w14:textId="77777777" w:rsidR="00D938D3" w:rsidRPr="00C5298A" w:rsidRDefault="00D938D3" w:rsidP="00D938D3">
      <w:pPr>
        <w:spacing w:after="0" w:line="240" w:lineRule="auto"/>
        <w:ind w:firstLine="720"/>
        <w:jc w:val="both"/>
        <w:rPr>
          <w:rFonts w:ascii="Times New Roman" w:hAnsi="Times New Roman" w:cs="Times New Roman"/>
          <w:sz w:val="24"/>
          <w:szCs w:val="24"/>
          <w:lang w:val="sr-Cyrl-CS"/>
        </w:rPr>
      </w:pPr>
    </w:p>
    <w:p w14:paraId="5E45A6C7" w14:textId="77777777" w:rsidR="00D938D3" w:rsidRPr="00C56D77" w:rsidRDefault="00D938D3" w:rsidP="00D938D3">
      <w:pPr>
        <w:pStyle w:val="ListParagraph"/>
        <w:numPr>
          <w:ilvl w:val="0"/>
          <w:numId w:val="7"/>
        </w:numPr>
        <w:spacing w:after="0" w:line="240" w:lineRule="auto"/>
        <w:ind w:left="0" w:firstLine="0"/>
        <w:contextualSpacing w:val="0"/>
        <w:jc w:val="both"/>
        <w:rPr>
          <w:rFonts w:ascii="Times New Roman" w:hAnsi="Times New Roman" w:cs="Times New Roman"/>
          <w:sz w:val="24"/>
          <w:szCs w:val="24"/>
          <w:lang w:val="sr-Cyrl-CS"/>
        </w:rPr>
      </w:pPr>
      <w:r w:rsidRPr="00C5298A">
        <w:rPr>
          <w:rFonts w:ascii="Times New Roman" w:hAnsi="Times New Roman" w:cs="Times New Roman"/>
          <w:b/>
          <w:sz w:val="24"/>
          <w:szCs w:val="24"/>
          <w:lang w:val="sr-Cyrl-CS"/>
        </w:rPr>
        <w:t>Задаци на развоју културно-образовних и информативно-пропагандних активности</w:t>
      </w:r>
    </w:p>
    <w:p w14:paraId="311C02E6" w14:textId="77777777" w:rsidR="00D938D3" w:rsidRDefault="00D938D3" w:rsidP="00D938D3">
      <w:pPr>
        <w:spacing w:after="0" w:line="240" w:lineRule="auto"/>
        <w:jc w:val="both"/>
        <w:rPr>
          <w:rFonts w:ascii="Times New Roman" w:hAnsi="Times New Roman" w:cs="Times New Roman"/>
          <w:sz w:val="24"/>
          <w:szCs w:val="24"/>
        </w:rPr>
      </w:pPr>
    </w:p>
    <w:p w14:paraId="1AA80CE5" w14:textId="77777777" w:rsidR="00D938D3" w:rsidRPr="00C5298A" w:rsidRDefault="00D938D3" w:rsidP="00D938D3">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C5298A">
        <w:rPr>
          <w:rFonts w:ascii="Times New Roman" w:hAnsi="Times New Roman" w:cs="Times New Roman"/>
          <w:sz w:val="24"/>
          <w:szCs w:val="24"/>
          <w:lang w:val="sr-Cyrl-CS"/>
        </w:rPr>
        <w:t xml:space="preserve"> </w:t>
      </w:r>
      <w:r w:rsidR="004B0576">
        <w:rPr>
          <w:rFonts w:ascii="Times New Roman" w:hAnsi="Times New Roman" w:cs="Times New Roman"/>
          <w:sz w:val="24"/>
          <w:szCs w:val="24"/>
          <w:lang w:val="sr-Cyrl-CS"/>
        </w:rPr>
        <w:t>2024</w:t>
      </w:r>
      <w:r>
        <w:rPr>
          <w:rFonts w:ascii="Times New Roman" w:hAnsi="Times New Roman" w:cs="Times New Roman"/>
          <w:sz w:val="24"/>
          <w:szCs w:val="24"/>
          <w:lang w:val="sr-Cyrl-CS"/>
        </w:rPr>
        <w:t>.</w:t>
      </w:r>
      <w:r w:rsidRPr="00C5298A">
        <w:rPr>
          <w:rFonts w:ascii="Times New Roman" w:hAnsi="Times New Roman" w:cs="Times New Roman"/>
          <w:sz w:val="24"/>
          <w:szCs w:val="24"/>
          <w:lang w:val="sr-Cyrl-CS"/>
        </w:rPr>
        <w:t xml:space="preserve"> години </w:t>
      </w:r>
      <w:r>
        <w:rPr>
          <w:rFonts w:ascii="Times New Roman" w:hAnsi="Times New Roman" w:cs="Times New Roman"/>
          <w:sz w:val="24"/>
          <w:szCs w:val="24"/>
          <w:lang w:val="sr-Cyrl-CS"/>
        </w:rPr>
        <w:t>наставиће се са</w:t>
      </w:r>
      <w:r>
        <w:rPr>
          <w:rFonts w:ascii="Times New Roman" w:hAnsi="Times New Roman" w:cs="Times New Roman"/>
          <w:sz w:val="24"/>
          <w:szCs w:val="24"/>
          <w:lang w:val="en-AU"/>
        </w:rPr>
        <w:t xml:space="preserve"> oрганизовањем</w:t>
      </w:r>
      <w:r>
        <w:rPr>
          <w:rFonts w:ascii="Times New Roman" w:hAnsi="Times New Roman" w:cs="Times New Roman"/>
          <w:sz w:val="24"/>
          <w:szCs w:val="24"/>
          <w:lang w:val="sr-Cyrl-CS"/>
        </w:rPr>
        <w:t xml:space="preserve"> </w:t>
      </w:r>
      <w:r w:rsidRPr="00E55C42">
        <w:rPr>
          <w:rFonts w:ascii="Times New Roman" w:hAnsi="Times New Roman" w:cs="Times New Roman"/>
          <w:sz w:val="24"/>
          <w:szCs w:val="24"/>
          <w:lang w:val="sr-Cyrl-CS"/>
        </w:rPr>
        <w:t>културно-образовних и информативно-пропагандних активности</w:t>
      </w:r>
      <w:r>
        <w:rPr>
          <w:rFonts w:ascii="Times New Roman" w:hAnsi="Times New Roman" w:cs="Times New Roman"/>
          <w:sz w:val="24"/>
          <w:szCs w:val="24"/>
          <w:lang w:val="en-AU"/>
        </w:rPr>
        <w:t xml:space="preserve"> са циљем да се </w:t>
      </w:r>
      <w:r>
        <w:rPr>
          <w:rFonts w:ascii="Times New Roman" w:hAnsi="Times New Roman" w:cs="Times New Roman"/>
          <w:sz w:val="24"/>
          <w:szCs w:val="24"/>
          <w:lang w:val="sr-Cyrl-CS"/>
        </w:rPr>
        <w:t>локално становништв</w:t>
      </w:r>
      <w:r>
        <w:rPr>
          <w:rFonts w:ascii="Times New Roman" w:hAnsi="Times New Roman" w:cs="Times New Roman"/>
          <w:sz w:val="24"/>
          <w:szCs w:val="24"/>
          <w:lang w:val="en-AU"/>
        </w:rPr>
        <w:t>o</w:t>
      </w:r>
      <w:r w:rsidRPr="00C5298A">
        <w:rPr>
          <w:rFonts w:ascii="Times New Roman" w:hAnsi="Times New Roman" w:cs="Times New Roman"/>
          <w:sz w:val="24"/>
          <w:szCs w:val="24"/>
          <w:lang w:val="sr-Cyrl-CS"/>
        </w:rPr>
        <w:t xml:space="preserve">, </w:t>
      </w:r>
      <w:r>
        <w:rPr>
          <w:rFonts w:ascii="Times New Roman" w:hAnsi="Times New Roman" w:cs="Times New Roman"/>
          <w:sz w:val="24"/>
          <w:szCs w:val="24"/>
          <w:lang w:val="en-AU"/>
        </w:rPr>
        <w:t>a нарочито ученици</w:t>
      </w:r>
      <w:r w:rsidRPr="00C5298A">
        <w:rPr>
          <w:rFonts w:ascii="Times New Roman" w:hAnsi="Times New Roman" w:cs="Times New Roman"/>
          <w:sz w:val="24"/>
          <w:szCs w:val="24"/>
          <w:lang w:val="sr-Cyrl-CS"/>
        </w:rPr>
        <w:t xml:space="preserve"> основних </w:t>
      </w:r>
      <w:r>
        <w:rPr>
          <w:rFonts w:ascii="Times New Roman" w:hAnsi="Times New Roman" w:cs="Times New Roman"/>
          <w:sz w:val="24"/>
          <w:szCs w:val="24"/>
          <w:lang w:val="sr-Cyrl-CS"/>
        </w:rPr>
        <w:t>и</w:t>
      </w:r>
      <w:r>
        <w:rPr>
          <w:rFonts w:ascii="Times New Roman" w:hAnsi="Times New Roman" w:cs="Times New Roman"/>
          <w:sz w:val="24"/>
          <w:szCs w:val="24"/>
          <w:lang w:val="en-AU"/>
        </w:rPr>
        <w:t xml:space="preserve"> </w:t>
      </w:r>
      <w:r>
        <w:rPr>
          <w:rFonts w:ascii="Times New Roman" w:hAnsi="Times New Roman" w:cs="Times New Roman"/>
          <w:sz w:val="24"/>
          <w:szCs w:val="24"/>
          <w:lang w:val="sr-Cyrl-CS"/>
        </w:rPr>
        <w:t>средњих</w:t>
      </w:r>
      <w:r>
        <w:rPr>
          <w:rFonts w:ascii="Times New Roman" w:hAnsi="Times New Roman" w:cs="Times New Roman"/>
          <w:sz w:val="24"/>
          <w:szCs w:val="24"/>
          <w:lang w:val="en-AU"/>
        </w:rPr>
        <w:t xml:space="preserve"> </w:t>
      </w:r>
      <w:r w:rsidRPr="00C5298A">
        <w:rPr>
          <w:rFonts w:ascii="Times New Roman" w:hAnsi="Times New Roman" w:cs="Times New Roman"/>
          <w:sz w:val="24"/>
          <w:szCs w:val="24"/>
          <w:lang w:val="sr-Cyrl-CS"/>
        </w:rPr>
        <w:t>школа</w:t>
      </w:r>
      <w:r>
        <w:rPr>
          <w:rFonts w:ascii="Times New Roman" w:hAnsi="Times New Roman" w:cs="Times New Roman"/>
          <w:sz w:val="24"/>
          <w:szCs w:val="24"/>
          <w:lang w:val="en-AU"/>
        </w:rPr>
        <w:t>, студенти биологије, екологије и заштите животне средине</w:t>
      </w:r>
      <w:r>
        <w:rPr>
          <w:rFonts w:ascii="Times New Roman" w:hAnsi="Times New Roman" w:cs="Times New Roman"/>
          <w:sz w:val="24"/>
          <w:szCs w:val="24"/>
        </w:rPr>
        <w:t>, туристи</w:t>
      </w:r>
      <w:r>
        <w:rPr>
          <w:rFonts w:ascii="Times New Roman" w:hAnsi="Times New Roman" w:cs="Times New Roman"/>
          <w:sz w:val="24"/>
          <w:szCs w:val="24"/>
          <w:lang w:val="en-AU"/>
        </w:rPr>
        <w:t xml:space="preserve"> упознају са природним вредностима Резервата и укључе у</w:t>
      </w:r>
      <w:r>
        <w:rPr>
          <w:rFonts w:ascii="Times New Roman" w:hAnsi="Times New Roman" w:cs="Times New Roman"/>
          <w:sz w:val="24"/>
          <w:szCs w:val="24"/>
        </w:rPr>
        <w:t xml:space="preserve"> </w:t>
      </w:r>
      <w:r>
        <w:rPr>
          <w:rFonts w:ascii="Times New Roman" w:hAnsi="Times New Roman" w:cs="Times New Roman"/>
          <w:sz w:val="24"/>
          <w:szCs w:val="24"/>
          <w:lang w:val="en-AU"/>
        </w:rPr>
        <w:t>волонтерске акције уређења и ревитализације станишта природних реткости</w:t>
      </w:r>
      <w:r w:rsidRPr="00C5298A">
        <w:rPr>
          <w:rFonts w:ascii="Times New Roman" w:hAnsi="Times New Roman" w:cs="Times New Roman"/>
          <w:sz w:val="24"/>
          <w:szCs w:val="24"/>
          <w:lang w:val="sr-Cyrl-CS"/>
        </w:rPr>
        <w:t xml:space="preserve">. </w:t>
      </w:r>
    </w:p>
    <w:p w14:paraId="3C0370C7" w14:textId="77777777" w:rsidR="00D938D3" w:rsidRDefault="00D938D3" w:rsidP="00D938D3">
      <w:pPr>
        <w:pStyle w:val="ListParagraph"/>
        <w:spacing w:after="0" w:line="240" w:lineRule="auto"/>
        <w:ind w:left="0" w:firstLine="720"/>
        <w:contextualSpacing w:val="0"/>
        <w:jc w:val="both"/>
        <w:rPr>
          <w:rFonts w:ascii="Times New Roman" w:hAnsi="Times New Roman" w:cs="Times New Roman"/>
          <w:sz w:val="24"/>
          <w:szCs w:val="24"/>
        </w:rPr>
      </w:pPr>
    </w:p>
    <w:p w14:paraId="6B0A55FC" w14:textId="77777777" w:rsidR="00D938D3" w:rsidRDefault="004B0576" w:rsidP="00D938D3">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У 2024</w:t>
      </w:r>
      <w:r w:rsidR="00D938D3">
        <w:rPr>
          <w:rFonts w:ascii="Times New Roman" w:hAnsi="Times New Roman" w:cs="Times New Roman"/>
          <w:sz w:val="24"/>
          <w:szCs w:val="24"/>
        </w:rPr>
        <w:t>. години</w:t>
      </w:r>
      <w:r w:rsidR="00D938D3" w:rsidRPr="004E3B08">
        <w:rPr>
          <w:rFonts w:ascii="Times New Roman" w:hAnsi="Times New Roman" w:cs="Times New Roman"/>
          <w:sz w:val="24"/>
          <w:szCs w:val="24"/>
        </w:rPr>
        <w:t>Управљач</w:t>
      </w:r>
      <w:r w:rsidR="00D938D3">
        <w:rPr>
          <w:rFonts w:ascii="Times New Roman" w:hAnsi="Times New Roman" w:cs="Times New Roman"/>
          <w:sz w:val="24"/>
          <w:szCs w:val="24"/>
        </w:rPr>
        <w:t xml:space="preserve"> планира да реализује следеће активности:</w:t>
      </w:r>
    </w:p>
    <w:p w14:paraId="0691A0A2" w14:textId="77777777" w:rsidR="00D938D3" w:rsidRDefault="00D938D3" w:rsidP="00D938D3">
      <w:pPr>
        <w:pStyle w:val="ListParagraph"/>
        <w:spacing w:after="0" w:line="240" w:lineRule="auto"/>
        <w:ind w:left="0" w:firstLine="720"/>
        <w:contextualSpacing w:val="0"/>
        <w:jc w:val="both"/>
        <w:rPr>
          <w:rFonts w:ascii="Times New Roman" w:hAnsi="Times New Roman" w:cs="Times New Roman"/>
          <w:sz w:val="24"/>
          <w:szCs w:val="24"/>
        </w:rPr>
      </w:pPr>
    </w:p>
    <w:p w14:paraId="1BCC128A" w14:textId="77777777" w:rsidR="00D938D3" w:rsidRPr="00502066" w:rsidRDefault="00D938D3" w:rsidP="00DE2489">
      <w:pPr>
        <w:pStyle w:val="ListParagraph"/>
        <w:spacing w:after="0" w:line="240" w:lineRule="auto"/>
        <w:contextualSpacing w:val="0"/>
        <w:rPr>
          <w:rFonts w:ascii="Times New Roman" w:hAnsi="Times New Roman" w:cs="Times New Roman"/>
          <w:sz w:val="24"/>
          <w:szCs w:val="24"/>
        </w:rPr>
      </w:pPr>
    </w:p>
    <w:p w14:paraId="7EEFE7A2" w14:textId="77777777" w:rsidR="00D938D3" w:rsidRPr="00FB7C16" w:rsidRDefault="00D938D3" w:rsidP="00D938D3">
      <w:pPr>
        <w:pStyle w:val="ListParagraph"/>
        <w:numPr>
          <w:ilvl w:val="0"/>
          <w:numId w:val="19"/>
        </w:numPr>
        <w:spacing w:after="0" w:line="240" w:lineRule="auto"/>
        <w:ind w:left="426" w:firstLine="0"/>
        <w:contextualSpacing w:val="0"/>
        <w:jc w:val="both"/>
        <w:rPr>
          <w:rFonts w:ascii="Times New Roman" w:hAnsi="Times New Roman" w:cs="Times New Roman"/>
          <w:sz w:val="24"/>
          <w:szCs w:val="24"/>
        </w:rPr>
      </w:pPr>
      <w:r w:rsidRPr="00003BDD">
        <w:rPr>
          <w:rFonts w:ascii="Times New Roman" w:hAnsi="Times New Roman" w:cs="Times New Roman"/>
          <w:sz w:val="24"/>
          <w:szCs w:val="24"/>
        </w:rPr>
        <w:t xml:space="preserve">22. март </w:t>
      </w:r>
      <w:r>
        <w:rPr>
          <w:rFonts w:ascii="Times New Roman" w:hAnsi="Times New Roman" w:cs="Times New Roman"/>
          <w:sz w:val="24"/>
          <w:szCs w:val="24"/>
        </w:rPr>
        <w:t xml:space="preserve">– </w:t>
      </w:r>
      <w:r w:rsidRPr="00003BDD">
        <w:rPr>
          <w:rFonts w:ascii="Times New Roman" w:hAnsi="Times New Roman" w:cs="Times New Roman"/>
          <w:sz w:val="24"/>
          <w:szCs w:val="24"/>
        </w:rPr>
        <w:t>Светски дан воде – школа риболова за децу</w:t>
      </w:r>
      <w:r>
        <w:rPr>
          <w:rFonts w:ascii="Times New Roman" w:hAnsi="Times New Roman" w:cs="Times New Roman"/>
          <w:sz w:val="24"/>
          <w:szCs w:val="24"/>
        </w:rPr>
        <w:t>;</w:t>
      </w:r>
    </w:p>
    <w:p w14:paraId="54963832" w14:textId="77777777" w:rsidR="00D938D3" w:rsidRDefault="00D938D3" w:rsidP="00D938D3">
      <w:pPr>
        <w:pStyle w:val="ListParagraph"/>
        <w:numPr>
          <w:ilvl w:val="0"/>
          <w:numId w:val="19"/>
        </w:numPr>
        <w:spacing w:after="0" w:line="240" w:lineRule="auto"/>
        <w:ind w:left="426" w:firstLine="0"/>
        <w:contextualSpacing w:val="0"/>
        <w:jc w:val="both"/>
        <w:rPr>
          <w:rFonts w:ascii="Times New Roman" w:hAnsi="Times New Roman" w:cs="Times New Roman"/>
          <w:sz w:val="24"/>
          <w:szCs w:val="24"/>
        </w:rPr>
      </w:pPr>
      <w:r>
        <w:rPr>
          <w:rFonts w:ascii="Times New Roman" w:hAnsi="Times New Roman" w:cs="Times New Roman"/>
          <w:sz w:val="24"/>
          <w:szCs w:val="24"/>
        </w:rPr>
        <w:t>27. март – Сат за нашу планету;</w:t>
      </w:r>
    </w:p>
    <w:p w14:paraId="21F6CA3B" w14:textId="77777777" w:rsidR="00F15B3A" w:rsidRPr="00F15B3A" w:rsidRDefault="00D938D3" w:rsidP="00F15B3A">
      <w:pPr>
        <w:pStyle w:val="ListParagraph"/>
        <w:numPr>
          <w:ilvl w:val="0"/>
          <w:numId w:val="13"/>
        </w:numPr>
        <w:spacing w:after="0" w:line="240" w:lineRule="auto"/>
        <w:ind w:left="426" w:firstLine="0"/>
        <w:jc w:val="both"/>
        <w:rPr>
          <w:rFonts w:ascii="Times New Roman" w:hAnsi="Times New Roman" w:cs="Times New Roman"/>
          <w:sz w:val="24"/>
          <w:szCs w:val="24"/>
        </w:rPr>
      </w:pPr>
      <w:r w:rsidRPr="00E77F27">
        <w:rPr>
          <w:rFonts w:ascii="Times New Roman" w:hAnsi="Times New Roman" w:cs="Times New Roman"/>
          <w:sz w:val="24"/>
          <w:szCs w:val="24"/>
        </w:rPr>
        <w:t>11.</w:t>
      </w:r>
      <w:r w:rsidRPr="00847F14">
        <w:t xml:space="preserve"> </w:t>
      </w:r>
      <w:r>
        <w:rPr>
          <w:rFonts w:ascii="Times New Roman" w:hAnsi="Times New Roman" w:cs="Times New Roman"/>
          <w:sz w:val="24"/>
          <w:szCs w:val="24"/>
        </w:rPr>
        <w:t>а</w:t>
      </w:r>
      <w:r w:rsidRPr="00E77F27">
        <w:rPr>
          <w:rFonts w:ascii="Times New Roman" w:hAnsi="Times New Roman" w:cs="Times New Roman"/>
          <w:sz w:val="24"/>
          <w:szCs w:val="24"/>
        </w:rPr>
        <w:t xml:space="preserve">прил </w:t>
      </w:r>
      <w:r>
        <w:rPr>
          <w:rFonts w:ascii="Times New Roman" w:hAnsi="Times New Roman" w:cs="Times New Roman"/>
          <w:sz w:val="24"/>
          <w:szCs w:val="24"/>
        </w:rPr>
        <w:t>–</w:t>
      </w:r>
      <w:r w:rsidRPr="00E77F27">
        <w:rPr>
          <w:rFonts w:ascii="Times New Roman" w:hAnsi="Times New Roman" w:cs="Times New Roman"/>
          <w:sz w:val="24"/>
          <w:szCs w:val="24"/>
        </w:rPr>
        <w:t xml:space="preserve"> Дан заштите природе Србије - акција чишћења резервата</w:t>
      </w:r>
      <w:r>
        <w:rPr>
          <w:rFonts w:ascii="Times New Roman" w:hAnsi="Times New Roman" w:cs="Times New Roman"/>
          <w:sz w:val="24"/>
          <w:szCs w:val="24"/>
        </w:rPr>
        <w:t>;</w:t>
      </w:r>
      <w:r w:rsidR="00F15B3A" w:rsidRPr="00F15B3A">
        <w:rPr>
          <w:rFonts w:ascii="Times New Roman" w:hAnsi="Times New Roman" w:cs="Times New Roman"/>
          <w:sz w:val="24"/>
          <w:szCs w:val="24"/>
          <w:lang w:val="sr-Cyrl-RS"/>
        </w:rPr>
        <w:t xml:space="preserve"> </w:t>
      </w:r>
    </w:p>
    <w:p w14:paraId="13B8FAC6" w14:textId="77777777" w:rsidR="00F15B3A" w:rsidRPr="00F15B3A" w:rsidRDefault="00F15B3A" w:rsidP="00F15B3A">
      <w:pPr>
        <w:pStyle w:val="ListParagraph"/>
        <w:numPr>
          <w:ilvl w:val="0"/>
          <w:numId w:val="13"/>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lang w:val="sr-Cyrl-RS"/>
        </w:rPr>
        <w:t>12</w:t>
      </w:r>
      <w:r w:rsidRPr="00F15B3A">
        <w:rPr>
          <w:rFonts w:ascii="Times New Roman" w:hAnsi="Times New Roman" w:cs="Times New Roman"/>
          <w:sz w:val="24"/>
          <w:szCs w:val="24"/>
          <w:lang w:val="sr-Cyrl-RS"/>
        </w:rPr>
        <w:t>.</w:t>
      </w:r>
      <w:r>
        <w:rPr>
          <w:rFonts w:ascii="Times New Roman" w:hAnsi="Times New Roman" w:cs="Times New Roman"/>
          <w:sz w:val="24"/>
          <w:szCs w:val="24"/>
          <w:lang w:val="sr-Cyrl-RS"/>
        </w:rPr>
        <w:t>-14</w:t>
      </w:r>
      <w:r w:rsidRPr="00F15B3A">
        <w:rPr>
          <w:rFonts w:ascii="Times New Roman" w:hAnsi="Times New Roman" w:cs="Times New Roman"/>
          <w:sz w:val="24"/>
          <w:szCs w:val="24"/>
          <w:lang w:val="sr-Cyrl-RS"/>
        </w:rPr>
        <w:t xml:space="preserve">. априла </w:t>
      </w:r>
      <w:r>
        <w:rPr>
          <w:rFonts w:ascii="Times New Roman" w:hAnsi="Times New Roman" w:cs="Times New Roman"/>
          <w:sz w:val="24"/>
          <w:szCs w:val="24"/>
          <w:lang w:val="sr-Cyrl-RS"/>
        </w:rPr>
        <w:t>–</w:t>
      </w:r>
      <w:r w:rsidRPr="00F15B3A">
        <w:rPr>
          <w:rFonts w:ascii="Times New Roman" w:hAnsi="Times New Roman" w:cs="Times New Roman"/>
          <w:sz w:val="24"/>
          <w:szCs w:val="24"/>
          <w:lang w:val="sr-Cyrl-RS"/>
        </w:rPr>
        <w:t xml:space="preserve"> Сомовијада</w:t>
      </w:r>
      <w:r>
        <w:rPr>
          <w:rFonts w:ascii="Times New Roman" w:hAnsi="Times New Roman" w:cs="Times New Roman"/>
          <w:sz w:val="24"/>
          <w:szCs w:val="24"/>
          <w:lang w:val="sr-Cyrl-RS"/>
        </w:rPr>
        <w:t>;</w:t>
      </w:r>
    </w:p>
    <w:p w14:paraId="3A794064" w14:textId="77777777" w:rsidR="00F15B3A" w:rsidRDefault="00F15B3A" w:rsidP="00F15B3A">
      <w:pPr>
        <w:numPr>
          <w:ilvl w:val="0"/>
          <w:numId w:val="13"/>
        </w:numPr>
        <w:spacing w:after="0" w:line="240" w:lineRule="auto"/>
        <w:jc w:val="both"/>
        <w:rPr>
          <w:rFonts w:ascii="Times New Roman" w:hAnsi="Times New Roman" w:cs="Times New Roman"/>
          <w:sz w:val="24"/>
          <w:szCs w:val="24"/>
        </w:rPr>
      </w:pPr>
      <w:r w:rsidRPr="00F15B3A">
        <w:rPr>
          <w:rFonts w:ascii="Times New Roman" w:hAnsi="Times New Roman" w:cs="Times New Roman"/>
          <w:sz w:val="24"/>
          <w:szCs w:val="24"/>
          <w:lang w:val="sr-Cyrl-RS"/>
        </w:rPr>
        <w:lastRenderedPageBreak/>
        <w:t>април</w:t>
      </w:r>
      <w:r w:rsidRPr="00F15B3A">
        <w:rPr>
          <w:rFonts w:ascii="Times New Roman" w:hAnsi="Times New Roman" w:cs="Times New Roman"/>
          <w:sz w:val="24"/>
          <w:szCs w:val="24"/>
        </w:rPr>
        <w:t xml:space="preserve">  – </w:t>
      </w:r>
      <w:r w:rsidRPr="00F15B3A">
        <w:rPr>
          <w:rFonts w:ascii="Times New Roman" w:hAnsi="Times New Roman" w:cs="Times New Roman"/>
          <w:sz w:val="24"/>
          <w:szCs w:val="24"/>
          <w:lang w:val="sr-Cyrl-RS"/>
        </w:rPr>
        <w:t>октобар</w:t>
      </w:r>
      <w:r w:rsidRPr="00F15B3A">
        <w:rPr>
          <w:rFonts w:ascii="Times New Roman" w:hAnsi="Times New Roman" w:cs="Times New Roman"/>
          <w:sz w:val="24"/>
          <w:szCs w:val="24"/>
        </w:rPr>
        <w:t xml:space="preserve"> – Шаранска и фидер такмичења у пецању;</w:t>
      </w:r>
    </w:p>
    <w:p w14:paraId="58A81A96" w14:textId="77777777" w:rsidR="00F15B3A" w:rsidRPr="00F15B3A" w:rsidRDefault="00F15B3A" w:rsidP="00F15B3A">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24.-26. маја - теренска настава за студенте Биолошког факултета</w:t>
      </w:r>
    </w:p>
    <w:p w14:paraId="4410D9AA" w14:textId="77777777" w:rsidR="00F15B3A" w:rsidRPr="00F15B3A" w:rsidRDefault="00F15B3A" w:rsidP="00F15B3A">
      <w:pPr>
        <w:numPr>
          <w:ilvl w:val="0"/>
          <w:numId w:val="13"/>
        </w:numPr>
        <w:spacing w:after="0" w:line="240" w:lineRule="auto"/>
        <w:jc w:val="both"/>
        <w:rPr>
          <w:rFonts w:ascii="Times New Roman" w:hAnsi="Times New Roman" w:cs="Times New Roman"/>
          <w:sz w:val="24"/>
          <w:szCs w:val="24"/>
        </w:rPr>
      </w:pPr>
      <w:r w:rsidRPr="00F15B3A">
        <w:rPr>
          <w:rFonts w:ascii="Times New Roman" w:hAnsi="Times New Roman" w:cs="Times New Roman"/>
          <w:sz w:val="24"/>
          <w:szCs w:val="24"/>
        </w:rPr>
        <w:t xml:space="preserve">јун – </w:t>
      </w:r>
      <w:r>
        <w:rPr>
          <w:rFonts w:ascii="Times New Roman" w:hAnsi="Times New Roman" w:cs="Times New Roman"/>
          <w:sz w:val="24"/>
          <w:szCs w:val="24"/>
          <w:lang w:val="sr-Cyrl-RS"/>
        </w:rPr>
        <w:t>Мала школа хидробиологије и Трка за текуницу</w:t>
      </w:r>
      <w:r w:rsidRPr="00F15B3A">
        <w:rPr>
          <w:rFonts w:ascii="Times New Roman" w:hAnsi="Times New Roman" w:cs="Times New Roman"/>
          <w:sz w:val="24"/>
          <w:szCs w:val="24"/>
        </w:rPr>
        <w:t xml:space="preserve"> за ученике Основне школе „Паја Маргановић” из Делиблата;</w:t>
      </w:r>
    </w:p>
    <w:p w14:paraId="557B1B2F" w14:textId="77777777" w:rsidR="00F15B3A" w:rsidRPr="00F15B3A" w:rsidRDefault="00F15B3A" w:rsidP="00F15B3A">
      <w:pPr>
        <w:numPr>
          <w:ilvl w:val="0"/>
          <w:numId w:val="13"/>
        </w:numPr>
        <w:spacing w:after="0" w:line="240" w:lineRule="auto"/>
        <w:jc w:val="both"/>
        <w:rPr>
          <w:rFonts w:ascii="Times New Roman" w:hAnsi="Times New Roman" w:cs="Times New Roman"/>
          <w:sz w:val="24"/>
          <w:szCs w:val="24"/>
        </w:rPr>
      </w:pPr>
      <w:r w:rsidRPr="00F15B3A">
        <w:rPr>
          <w:rFonts w:ascii="Times New Roman" w:hAnsi="Times New Roman" w:cs="Times New Roman"/>
          <w:bCs/>
          <w:sz w:val="24"/>
          <w:szCs w:val="24"/>
        </w:rPr>
        <w:t xml:space="preserve">јул </w:t>
      </w:r>
      <w:r w:rsidRPr="00F15B3A">
        <w:rPr>
          <w:rFonts w:ascii="Times New Roman" w:hAnsi="Times New Roman" w:cs="Times New Roman"/>
          <w:sz w:val="24"/>
          <w:szCs w:val="24"/>
        </w:rPr>
        <w:t>–</w:t>
      </w:r>
      <w:r w:rsidRPr="00F15B3A">
        <w:rPr>
          <w:rFonts w:ascii="Times New Roman" w:hAnsi="Times New Roman" w:cs="Times New Roman"/>
          <w:bCs/>
          <w:sz w:val="24"/>
          <w:szCs w:val="24"/>
        </w:rPr>
        <w:t xml:space="preserve"> август</w:t>
      </w:r>
      <w:r w:rsidRPr="00F15B3A">
        <w:rPr>
          <w:rFonts w:ascii="Times New Roman" w:hAnsi="Times New Roman" w:cs="Times New Roman"/>
          <w:bCs/>
          <w:sz w:val="24"/>
          <w:szCs w:val="24"/>
          <w:lang w:val="sr-Cyrl-RS"/>
        </w:rPr>
        <w:t xml:space="preserve"> - септембар</w:t>
      </w:r>
      <w:r w:rsidRPr="00F15B3A">
        <w:rPr>
          <w:rFonts w:ascii="Times New Roman" w:hAnsi="Times New Roman" w:cs="Times New Roman"/>
          <w:bCs/>
          <w:sz w:val="24"/>
          <w:szCs w:val="24"/>
        </w:rPr>
        <w:t xml:space="preserve"> </w:t>
      </w:r>
      <w:r w:rsidRPr="00F15B3A">
        <w:rPr>
          <w:rFonts w:ascii="Times New Roman" w:hAnsi="Times New Roman" w:cs="Times New Roman"/>
          <w:sz w:val="24"/>
          <w:szCs w:val="24"/>
        </w:rPr>
        <w:t>– Волонтерски камп;</w:t>
      </w:r>
    </w:p>
    <w:p w14:paraId="6ECEBE67" w14:textId="77777777" w:rsidR="00F15B3A" w:rsidRPr="00F15B3A" w:rsidRDefault="00F15B3A" w:rsidP="00F15B3A">
      <w:pPr>
        <w:numPr>
          <w:ilvl w:val="0"/>
          <w:numId w:val="13"/>
        </w:numPr>
        <w:spacing w:after="0" w:line="240" w:lineRule="auto"/>
        <w:jc w:val="both"/>
        <w:rPr>
          <w:rFonts w:ascii="Times New Roman" w:hAnsi="Times New Roman" w:cs="Times New Roman"/>
          <w:sz w:val="24"/>
          <w:szCs w:val="24"/>
        </w:rPr>
      </w:pPr>
      <w:r w:rsidRPr="00F15B3A">
        <w:rPr>
          <w:rFonts w:ascii="Times New Roman" w:hAnsi="Times New Roman" w:cs="Times New Roman"/>
          <w:sz w:val="24"/>
          <w:szCs w:val="24"/>
        </w:rPr>
        <w:t>19. август –  Такмичењe у спортском риболову за ученике „Удицом против дроге”;</w:t>
      </w:r>
    </w:p>
    <w:p w14:paraId="0C6B5794" w14:textId="77777777" w:rsidR="00F15B3A" w:rsidRPr="00F15B3A" w:rsidRDefault="00F15B3A" w:rsidP="00F15B3A">
      <w:pPr>
        <w:numPr>
          <w:ilvl w:val="0"/>
          <w:numId w:val="13"/>
        </w:numPr>
        <w:spacing w:after="0" w:line="240" w:lineRule="auto"/>
        <w:jc w:val="both"/>
        <w:rPr>
          <w:rFonts w:ascii="Times New Roman" w:hAnsi="Times New Roman" w:cs="Times New Roman"/>
          <w:sz w:val="24"/>
          <w:szCs w:val="24"/>
        </w:rPr>
      </w:pPr>
      <w:r w:rsidRPr="00F15B3A">
        <w:rPr>
          <w:rFonts w:ascii="Times New Roman" w:hAnsi="Times New Roman" w:cs="Times New Roman"/>
          <w:sz w:val="24"/>
          <w:szCs w:val="24"/>
        </w:rPr>
        <w:t>11. септембар – Дан усекованијa главе Светог Јована;</w:t>
      </w:r>
    </w:p>
    <w:p w14:paraId="0D0B7A72" w14:textId="77777777" w:rsidR="00F15B3A" w:rsidRDefault="00F15B3A" w:rsidP="00F15B3A">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19.-22</w:t>
      </w:r>
      <w:r w:rsidRPr="00F15B3A">
        <w:rPr>
          <w:rFonts w:ascii="Times New Roman" w:hAnsi="Times New Roman" w:cs="Times New Roman"/>
          <w:sz w:val="24"/>
          <w:szCs w:val="24"/>
        </w:rPr>
        <w:t>. сптембар - Хуманитарни шарански куп;</w:t>
      </w:r>
    </w:p>
    <w:p w14:paraId="0C652B4D" w14:textId="77777777" w:rsidR="00F15B3A" w:rsidRPr="00F15B3A" w:rsidRDefault="00F15B3A" w:rsidP="00F15B3A">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28. септембар - Радионица за локално становништво</w:t>
      </w:r>
    </w:p>
    <w:p w14:paraId="203AF22E" w14:textId="77777777" w:rsidR="00F15B3A" w:rsidRPr="00F15B3A" w:rsidRDefault="00F15B3A" w:rsidP="00F15B3A">
      <w:pPr>
        <w:numPr>
          <w:ilvl w:val="0"/>
          <w:numId w:val="13"/>
        </w:numPr>
        <w:spacing w:after="0" w:line="240" w:lineRule="auto"/>
        <w:jc w:val="both"/>
        <w:rPr>
          <w:rFonts w:ascii="Times New Roman" w:hAnsi="Times New Roman" w:cs="Times New Roman"/>
          <w:sz w:val="24"/>
          <w:szCs w:val="24"/>
        </w:rPr>
      </w:pPr>
      <w:r w:rsidRPr="00F15B3A">
        <w:rPr>
          <w:rFonts w:ascii="Times New Roman" w:hAnsi="Times New Roman" w:cs="Times New Roman"/>
          <w:sz w:val="24"/>
          <w:szCs w:val="24"/>
        </w:rPr>
        <w:t>октобар – Европски викенда посматрања птица;</w:t>
      </w:r>
    </w:p>
    <w:p w14:paraId="106993F3" w14:textId="77777777" w:rsidR="00D938D3" w:rsidRPr="00F15B3A" w:rsidRDefault="00F15B3A" w:rsidP="00F15B3A">
      <w:pPr>
        <w:numPr>
          <w:ilvl w:val="0"/>
          <w:numId w:val="13"/>
        </w:numPr>
        <w:spacing w:after="0" w:line="240" w:lineRule="auto"/>
        <w:jc w:val="both"/>
        <w:rPr>
          <w:rFonts w:ascii="Times New Roman" w:hAnsi="Times New Roman" w:cs="Times New Roman"/>
          <w:sz w:val="24"/>
          <w:szCs w:val="24"/>
        </w:rPr>
      </w:pPr>
      <w:r w:rsidRPr="00F15B3A">
        <w:rPr>
          <w:rFonts w:ascii="Times New Roman" w:hAnsi="Times New Roman" w:cs="Times New Roman"/>
          <w:sz w:val="24"/>
          <w:szCs w:val="24"/>
        </w:rPr>
        <w:t>новембар – Информативна трибина и радионица за подстицање органске производње у Резервату</w:t>
      </w:r>
    </w:p>
    <w:p w14:paraId="3D5D7E76" w14:textId="77777777" w:rsidR="00AD2277" w:rsidRPr="006968EB" w:rsidRDefault="00F15B3A" w:rsidP="00D938D3">
      <w:pPr>
        <w:pStyle w:val="ListParagraph"/>
        <w:numPr>
          <w:ilvl w:val="0"/>
          <w:numId w:val="13"/>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lang w:val="sr-Cyrl-RS"/>
        </w:rPr>
        <w:t>24</w:t>
      </w:r>
      <w:r w:rsidR="00AD2277">
        <w:rPr>
          <w:rFonts w:ascii="Times New Roman" w:hAnsi="Times New Roman" w:cs="Times New Roman"/>
          <w:sz w:val="24"/>
          <w:szCs w:val="24"/>
          <w:lang w:val="sr-Cyrl-RS"/>
        </w:rPr>
        <w:t>. новембар - Смуђијада</w:t>
      </w:r>
    </w:p>
    <w:p w14:paraId="46C93CA6" w14:textId="77777777" w:rsidR="00D938D3" w:rsidRDefault="00D938D3" w:rsidP="00D938D3">
      <w:pPr>
        <w:rPr>
          <w:rFonts w:ascii="Times New Roman" w:hAnsi="Times New Roman" w:cs="Times New Roman"/>
          <w:sz w:val="24"/>
          <w:szCs w:val="24"/>
          <w:lang w:val="sr-Cyrl-CS"/>
        </w:rPr>
      </w:pPr>
    </w:p>
    <w:p w14:paraId="31288698" w14:textId="77777777" w:rsidR="00D938D3" w:rsidRPr="00106D98" w:rsidRDefault="00D938D3" w:rsidP="00D938D3">
      <w:pPr>
        <w:pStyle w:val="ListParagraph"/>
        <w:numPr>
          <w:ilvl w:val="0"/>
          <w:numId w:val="7"/>
        </w:numPr>
        <w:spacing w:after="0" w:line="240" w:lineRule="auto"/>
        <w:ind w:left="0" w:firstLine="0"/>
        <w:contextualSpacing w:val="0"/>
        <w:jc w:val="both"/>
        <w:rPr>
          <w:rFonts w:ascii="Times New Roman" w:hAnsi="Times New Roman" w:cs="Times New Roman"/>
          <w:sz w:val="24"/>
          <w:szCs w:val="24"/>
          <w:lang w:val="sr-Cyrl-CS"/>
        </w:rPr>
      </w:pPr>
      <w:r w:rsidRPr="00C5298A">
        <w:rPr>
          <w:rFonts w:ascii="Times New Roman" w:hAnsi="Times New Roman" w:cs="Times New Roman"/>
          <w:b/>
          <w:sz w:val="24"/>
          <w:szCs w:val="24"/>
          <w:lang w:val="sr-Cyrl-CS"/>
        </w:rPr>
        <w:t>Задаци и активности на развоју одрживог туризма</w:t>
      </w:r>
    </w:p>
    <w:p w14:paraId="7AC04A56" w14:textId="77777777" w:rsidR="00D938D3" w:rsidRPr="00C5298A" w:rsidRDefault="00D938D3" w:rsidP="00D938D3">
      <w:pPr>
        <w:pStyle w:val="ListParagraph"/>
        <w:spacing w:after="0" w:line="240" w:lineRule="auto"/>
        <w:ind w:left="1418"/>
        <w:contextualSpacing w:val="0"/>
        <w:jc w:val="both"/>
        <w:rPr>
          <w:rFonts w:ascii="Times New Roman" w:hAnsi="Times New Roman" w:cs="Times New Roman"/>
          <w:sz w:val="24"/>
          <w:szCs w:val="24"/>
          <w:lang w:val="sr-Cyrl-CS"/>
        </w:rPr>
      </w:pPr>
    </w:p>
    <w:p w14:paraId="3DF0AC45" w14:textId="77777777" w:rsidR="00D938D3" w:rsidRPr="00106D98" w:rsidRDefault="00D938D3" w:rsidP="00D938D3">
      <w:pPr>
        <w:pStyle w:val="ListParagraph"/>
        <w:numPr>
          <w:ilvl w:val="1"/>
          <w:numId w:val="7"/>
        </w:numPr>
        <w:spacing w:after="0" w:line="240" w:lineRule="auto"/>
        <w:ind w:left="0" w:firstLine="0"/>
        <w:contextualSpacing w:val="0"/>
        <w:jc w:val="both"/>
        <w:rPr>
          <w:rFonts w:ascii="Times New Roman" w:hAnsi="Times New Roman" w:cs="Times New Roman"/>
          <w:b/>
          <w:sz w:val="24"/>
          <w:szCs w:val="24"/>
          <w:lang w:val="sr-Cyrl-CS"/>
        </w:rPr>
      </w:pPr>
      <w:r w:rsidRPr="00106D98">
        <w:rPr>
          <w:rFonts w:ascii="Times New Roman" w:hAnsi="Times New Roman" w:cs="Times New Roman"/>
          <w:b/>
          <w:sz w:val="24"/>
          <w:szCs w:val="24"/>
          <w:lang w:val="sr-Cyrl-CS"/>
        </w:rPr>
        <w:t xml:space="preserve"> </w:t>
      </w:r>
      <w:r w:rsidRPr="00106D98">
        <w:rPr>
          <w:rFonts w:ascii="Times New Roman" w:hAnsi="Times New Roman" w:cs="Times New Roman"/>
          <w:b/>
          <w:bCs/>
          <w:sz w:val="24"/>
          <w:szCs w:val="24"/>
          <w:lang w:val="sr-Cyrl-CS"/>
        </w:rPr>
        <w:t>Смернице за развој одрживог туризма</w:t>
      </w:r>
    </w:p>
    <w:p w14:paraId="550DA39D" w14:textId="77777777" w:rsidR="00D938D3" w:rsidRDefault="00D938D3" w:rsidP="00D938D3">
      <w:pPr>
        <w:spacing w:after="0" w:line="240" w:lineRule="auto"/>
        <w:ind w:firstLine="720"/>
        <w:jc w:val="both"/>
        <w:rPr>
          <w:rFonts w:ascii="Times New Roman" w:hAnsi="Times New Roman" w:cs="Times New Roman"/>
          <w:sz w:val="24"/>
          <w:szCs w:val="24"/>
          <w:lang w:val="en-AU"/>
        </w:rPr>
      </w:pPr>
    </w:p>
    <w:p w14:paraId="074AA1FE" w14:textId="77777777" w:rsidR="00D938D3" w:rsidRPr="00CF45CE" w:rsidRDefault="00D938D3" w:rsidP="00D938D3">
      <w:pPr>
        <w:spacing w:after="0" w:line="240" w:lineRule="auto"/>
        <w:ind w:firstLine="720"/>
        <w:jc w:val="both"/>
        <w:rPr>
          <w:rFonts w:ascii="Times New Roman" w:hAnsi="Times New Roman" w:cs="Times New Roman"/>
          <w:sz w:val="24"/>
          <w:szCs w:val="24"/>
          <w:lang w:val="en-AU"/>
        </w:rPr>
      </w:pPr>
      <w:r w:rsidRPr="00CF45CE">
        <w:rPr>
          <w:rFonts w:ascii="Times New Roman" w:hAnsi="Times New Roman" w:cs="Times New Roman"/>
          <w:sz w:val="24"/>
          <w:szCs w:val="24"/>
          <w:lang w:val="en-AU"/>
        </w:rPr>
        <w:t xml:space="preserve">У </w:t>
      </w:r>
      <w:r>
        <w:rPr>
          <w:rFonts w:ascii="Times New Roman" w:hAnsi="Times New Roman" w:cs="Times New Roman"/>
          <w:sz w:val="24"/>
          <w:szCs w:val="24"/>
        </w:rPr>
        <w:t>циљу</w:t>
      </w:r>
      <w:r w:rsidRPr="00CF45CE">
        <w:rPr>
          <w:rFonts w:ascii="Times New Roman" w:hAnsi="Times New Roman" w:cs="Times New Roman"/>
          <w:sz w:val="24"/>
          <w:szCs w:val="24"/>
          <w:lang w:val="en-AU"/>
        </w:rPr>
        <w:t xml:space="preserve"> </w:t>
      </w:r>
      <w:r w:rsidRPr="00CF45CE">
        <w:rPr>
          <w:rFonts w:ascii="Times New Roman" w:hAnsi="Times New Roman" w:cs="Times New Roman"/>
          <w:sz w:val="24"/>
          <w:szCs w:val="24"/>
          <w:lang w:val="sr-Cyrl-CS"/>
        </w:rPr>
        <w:t>развој</w:t>
      </w:r>
      <w:r>
        <w:rPr>
          <w:rFonts w:ascii="Times New Roman" w:hAnsi="Times New Roman" w:cs="Times New Roman"/>
          <w:sz w:val="24"/>
          <w:szCs w:val="24"/>
          <w:lang w:val="sr-Cyrl-CS"/>
        </w:rPr>
        <w:t>а</w:t>
      </w:r>
      <w:r w:rsidRPr="00CF45CE">
        <w:rPr>
          <w:rFonts w:ascii="Times New Roman" w:hAnsi="Times New Roman" w:cs="Times New Roman"/>
          <w:sz w:val="24"/>
          <w:szCs w:val="24"/>
          <w:lang w:val="en-AU"/>
        </w:rPr>
        <w:t xml:space="preserve"> одрживог туризм</w:t>
      </w:r>
      <w:r>
        <w:rPr>
          <w:rFonts w:ascii="Times New Roman" w:hAnsi="Times New Roman" w:cs="Times New Roman"/>
          <w:sz w:val="24"/>
          <w:szCs w:val="24"/>
          <w:lang w:val="en-AU"/>
        </w:rPr>
        <w:t>a,</w:t>
      </w:r>
      <w:r w:rsidRPr="00CF45CE">
        <w:rPr>
          <w:rFonts w:ascii="Times New Roman" w:hAnsi="Times New Roman" w:cs="Times New Roman"/>
          <w:sz w:val="24"/>
          <w:szCs w:val="24"/>
          <w:lang w:val="en-AU"/>
        </w:rPr>
        <w:t xml:space="preserve"> неопходно је по</w:t>
      </w:r>
      <w:r>
        <w:rPr>
          <w:rFonts w:ascii="Times New Roman" w:hAnsi="Times New Roman" w:cs="Times New Roman"/>
          <w:sz w:val="24"/>
          <w:szCs w:val="24"/>
        </w:rPr>
        <w:t>д</w:t>
      </w:r>
      <w:r w:rsidRPr="00CF45CE">
        <w:rPr>
          <w:rFonts w:ascii="Times New Roman" w:hAnsi="Times New Roman" w:cs="Times New Roman"/>
          <w:sz w:val="24"/>
          <w:szCs w:val="24"/>
          <w:lang w:val="en-AU"/>
        </w:rPr>
        <w:t>стицати све видове активности усклађене са осн</w:t>
      </w:r>
      <w:r>
        <w:rPr>
          <w:rFonts w:ascii="Times New Roman" w:hAnsi="Times New Roman" w:cs="Times New Roman"/>
          <w:sz w:val="24"/>
          <w:szCs w:val="24"/>
          <w:lang w:val="en-AU"/>
        </w:rPr>
        <w:t xml:space="preserve">овном наменом природног добра илити </w:t>
      </w:r>
      <w:r w:rsidRPr="00CF45CE">
        <w:rPr>
          <w:rFonts w:ascii="Times New Roman" w:hAnsi="Times New Roman" w:cs="Times New Roman"/>
          <w:sz w:val="24"/>
          <w:szCs w:val="24"/>
          <w:lang w:val="en-AU"/>
        </w:rPr>
        <w:t xml:space="preserve">еко-, eтно- и цикло-туризам, као и </w:t>
      </w:r>
      <w:r>
        <w:rPr>
          <w:rFonts w:ascii="Times New Roman" w:hAnsi="Times New Roman" w:cs="Times New Roman"/>
          <w:sz w:val="24"/>
          <w:szCs w:val="24"/>
        </w:rPr>
        <w:t>екскурзијски</w:t>
      </w:r>
      <w:r w:rsidRPr="00CF45CE">
        <w:rPr>
          <w:rFonts w:ascii="Times New Roman" w:hAnsi="Times New Roman" w:cs="Times New Roman"/>
          <w:sz w:val="24"/>
          <w:szCs w:val="24"/>
          <w:lang w:val="en-AU"/>
        </w:rPr>
        <w:t>,</w:t>
      </w:r>
      <w:r w:rsidRPr="003536ED">
        <w:rPr>
          <w:rFonts w:ascii="Times New Roman" w:hAnsi="Times New Roman" w:cs="Times New Roman"/>
          <w:sz w:val="24"/>
          <w:szCs w:val="24"/>
          <w:lang w:val="en-AU"/>
        </w:rPr>
        <w:t xml:space="preserve"> </w:t>
      </w:r>
      <w:r w:rsidRPr="00CF45CE">
        <w:rPr>
          <w:rFonts w:ascii="Times New Roman" w:hAnsi="Times New Roman" w:cs="Times New Roman"/>
          <w:sz w:val="24"/>
          <w:szCs w:val="24"/>
          <w:lang w:val="en-AU"/>
        </w:rPr>
        <w:t>рекреациони</w:t>
      </w:r>
      <w:r>
        <w:rPr>
          <w:rFonts w:ascii="Times New Roman" w:hAnsi="Times New Roman" w:cs="Times New Roman"/>
          <w:sz w:val="24"/>
          <w:szCs w:val="24"/>
        </w:rPr>
        <w:t xml:space="preserve"> и</w:t>
      </w:r>
      <w:r w:rsidRPr="00CF45CE">
        <w:rPr>
          <w:rFonts w:ascii="Times New Roman" w:hAnsi="Times New Roman" w:cs="Times New Roman"/>
          <w:sz w:val="24"/>
          <w:szCs w:val="24"/>
          <w:lang w:val="en-AU"/>
        </w:rPr>
        <w:t xml:space="preserve"> манифестациони туризам</w:t>
      </w:r>
      <w:r w:rsidRPr="00CF45CE">
        <w:rPr>
          <w:rFonts w:ascii="Times New Roman" w:hAnsi="Times New Roman" w:cs="Times New Roman"/>
        </w:rPr>
        <w:t xml:space="preserve"> </w:t>
      </w:r>
      <w:r w:rsidRPr="00CF45CE">
        <w:rPr>
          <w:rFonts w:ascii="Times New Roman" w:hAnsi="Times New Roman" w:cs="Times New Roman"/>
          <w:sz w:val="24"/>
          <w:szCs w:val="24"/>
          <w:lang w:val="en-AU"/>
        </w:rPr>
        <w:t>уз одговарајућу презентацију</w:t>
      </w:r>
      <w:r>
        <w:rPr>
          <w:rFonts w:ascii="Times New Roman" w:hAnsi="Times New Roman" w:cs="Times New Roman"/>
          <w:sz w:val="24"/>
          <w:szCs w:val="24"/>
          <w:lang w:val="en-AU"/>
        </w:rPr>
        <w:t xml:space="preserve"> и промоцију</w:t>
      </w:r>
      <w:r>
        <w:rPr>
          <w:rFonts w:ascii="Times New Roman" w:hAnsi="Times New Roman" w:cs="Times New Roman"/>
          <w:sz w:val="24"/>
          <w:szCs w:val="24"/>
        </w:rPr>
        <w:t xml:space="preserve"> природног добра</w:t>
      </w:r>
      <w:r w:rsidRPr="00CF45CE">
        <w:rPr>
          <w:rFonts w:ascii="Times New Roman" w:hAnsi="Times New Roman" w:cs="Times New Roman"/>
          <w:sz w:val="24"/>
          <w:szCs w:val="24"/>
          <w:lang w:val="en-AU"/>
        </w:rPr>
        <w:t xml:space="preserve">. Наведени туристички садржаји, кроз сарадњу са </w:t>
      </w:r>
      <w:r>
        <w:rPr>
          <w:rFonts w:ascii="Times New Roman" w:hAnsi="Times New Roman" w:cs="Times New Roman"/>
          <w:sz w:val="24"/>
          <w:szCs w:val="24"/>
        </w:rPr>
        <w:t xml:space="preserve">Туристичком организацијом општине Ковин, </w:t>
      </w:r>
      <w:r w:rsidRPr="00CF45CE">
        <w:rPr>
          <w:rFonts w:ascii="Times New Roman" w:hAnsi="Times New Roman" w:cs="Times New Roman"/>
          <w:sz w:val="24"/>
          <w:szCs w:val="24"/>
          <w:lang w:val="en-AU"/>
        </w:rPr>
        <w:t xml:space="preserve">туристичким савезима и </w:t>
      </w:r>
      <w:r>
        <w:rPr>
          <w:rFonts w:ascii="Times New Roman" w:hAnsi="Times New Roman" w:cs="Times New Roman"/>
          <w:sz w:val="24"/>
          <w:szCs w:val="24"/>
          <w:lang w:val="en-AU"/>
        </w:rPr>
        <w:t>организацијама</w:t>
      </w:r>
      <w:r w:rsidRPr="00CF45CE">
        <w:rPr>
          <w:rFonts w:ascii="Times New Roman" w:hAnsi="Times New Roman" w:cs="Times New Roman"/>
          <w:sz w:val="24"/>
          <w:szCs w:val="24"/>
          <w:lang w:val="en-AU"/>
        </w:rPr>
        <w:t xml:space="preserve"> треба да буду усмерени на дуже</w:t>
      </w:r>
      <w:r>
        <w:rPr>
          <w:rFonts w:ascii="Times New Roman" w:hAnsi="Times New Roman" w:cs="Times New Roman"/>
          <w:sz w:val="24"/>
          <w:szCs w:val="24"/>
          <w:lang w:val="en-AU"/>
        </w:rPr>
        <w:t xml:space="preserve"> </w:t>
      </w:r>
      <w:r w:rsidRPr="00CF45CE">
        <w:rPr>
          <w:rFonts w:ascii="Times New Roman" w:hAnsi="Times New Roman" w:cs="Times New Roman"/>
          <w:sz w:val="24"/>
          <w:szCs w:val="24"/>
          <w:lang w:val="en-AU"/>
        </w:rPr>
        <w:t xml:space="preserve">задржавање </w:t>
      </w:r>
      <w:r>
        <w:rPr>
          <w:rFonts w:ascii="Times New Roman" w:hAnsi="Times New Roman" w:cs="Times New Roman"/>
          <w:sz w:val="24"/>
          <w:szCs w:val="24"/>
          <w:lang w:val="en-AU"/>
        </w:rPr>
        <w:t xml:space="preserve">туриста </w:t>
      </w:r>
      <w:r w:rsidRPr="00CF45CE">
        <w:rPr>
          <w:rFonts w:ascii="Times New Roman" w:hAnsi="Times New Roman" w:cs="Times New Roman"/>
          <w:sz w:val="24"/>
          <w:szCs w:val="24"/>
          <w:lang w:val="en-AU"/>
        </w:rPr>
        <w:t>на подручју</w:t>
      </w:r>
      <w:r w:rsidRPr="00FB62DF">
        <w:t xml:space="preserve"> </w:t>
      </w:r>
      <w:r w:rsidRPr="00FB62DF">
        <w:rPr>
          <w:rFonts w:ascii="Times New Roman" w:hAnsi="Times New Roman" w:cs="Times New Roman"/>
          <w:sz w:val="24"/>
          <w:szCs w:val="24"/>
          <w:lang w:val="en-AU"/>
        </w:rPr>
        <w:t>Специјалног резерватa природе</w:t>
      </w:r>
      <w:r>
        <w:rPr>
          <w:rFonts w:ascii="Times New Roman" w:hAnsi="Times New Roman" w:cs="Times New Roman"/>
          <w:sz w:val="24"/>
          <w:szCs w:val="24"/>
          <w:lang w:val="en-AU"/>
        </w:rPr>
        <w:t xml:space="preserve"> „Краљевац”</w:t>
      </w:r>
      <w:r w:rsidRPr="00CF45CE">
        <w:rPr>
          <w:rFonts w:ascii="Times New Roman" w:hAnsi="Times New Roman" w:cs="Times New Roman"/>
          <w:sz w:val="24"/>
          <w:szCs w:val="24"/>
          <w:lang w:val="en-AU"/>
        </w:rPr>
        <w:t xml:space="preserve">. Унапређивањем развојних функција природног добра, могуће је утицати и на побољшање демографске структуре локалног становништва, односно задржавање младих људи у Делиблату. </w:t>
      </w:r>
    </w:p>
    <w:p w14:paraId="55354C96" w14:textId="77777777" w:rsidR="00B6487F" w:rsidRPr="003E6094" w:rsidRDefault="003E6094" w:rsidP="00D938D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Завршетком нове стазе </w:t>
      </w:r>
      <w:r>
        <w:rPr>
          <w:rFonts w:ascii="Times New Roman" w:hAnsi="Times New Roman" w:cs="Times New Roman"/>
          <w:sz w:val="24"/>
          <w:szCs w:val="24"/>
          <w:lang w:val="sr-Latn-RS"/>
        </w:rPr>
        <w:t>Via Deliblatikum</w:t>
      </w:r>
      <w:r>
        <w:rPr>
          <w:rFonts w:ascii="Times New Roman" w:hAnsi="Times New Roman" w:cs="Times New Roman"/>
          <w:sz w:val="24"/>
          <w:szCs w:val="24"/>
          <w:lang w:val="sr-Cyrl-RS"/>
        </w:rPr>
        <w:t xml:space="preserve"> која је направљена </w:t>
      </w:r>
      <w:r>
        <w:rPr>
          <w:rFonts w:ascii="Times New Roman" w:hAnsi="Times New Roman" w:cs="Times New Roman"/>
          <w:sz w:val="24"/>
          <w:szCs w:val="24"/>
          <w:lang w:val="sr-Cyrl-CS"/>
        </w:rPr>
        <w:t xml:space="preserve">преко пројекта </w:t>
      </w:r>
      <w:r>
        <w:rPr>
          <w:rFonts w:ascii="Times New Roman" w:hAnsi="Times New Roman" w:cs="Times New Roman"/>
          <w:sz w:val="24"/>
          <w:szCs w:val="24"/>
          <w:lang w:val="sr-Latn-RS"/>
        </w:rPr>
        <w:t>BANAT GREEN WAY</w:t>
      </w:r>
      <w:r>
        <w:rPr>
          <w:rFonts w:ascii="Times New Roman" w:hAnsi="Times New Roman" w:cs="Times New Roman"/>
          <w:sz w:val="24"/>
          <w:szCs w:val="24"/>
          <w:lang w:val="sr-Cyrl-RS"/>
        </w:rPr>
        <w:t xml:space="preserve">, створила се могућност о повећању туриста и у наш резерват. Свакако нам иде у корист што је управо наш хостел који се налази у истраживачко едукативном центру обележен као одмаралиште за бициклисте.  </w:t>
      </w:r>
    </w:p>
    <w:p w14:paraId="78C802FC" w14:textId="77777777" w:rsidR="00416C0C" w:rsidRPr="00416C0C" w:rsidRDefault="003E6094" w:rsidP="00416C0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Због наведеног, планирамо набавку неколико кануа које би изнајмљивали посетиоцима који хоће да уживају у вожњи језером Краљевац. Овиме би добили додатну услугу, јер многи знају да већ имамо вожњу чамцима на електрични погон и изнајмљивање чамаца за риболов.</w:t>
      </w:r>
    </w:p>
    <w:p w14:paraId="2C277E5A" w14:textId="77777777" w:rsidR="00EF3ED5" w:rsidRDefault="00EF3ED5" w:rsidP="00D938D3">
      <w:pPr>
        <w:spacing w:after="0" w:line="240" w:lineRule="auto"/>
        <w:ind w:firstLine="720"/>
        <w:jc w:val="both"/>
        <w:rPr>
          <w:rFonts w:ascii="Times New Roman" w:hAnsi="Times New Roman" w:cs="Times New Roman"/>
          <w:sz w:val="24"/>
          <w:szCs w:val="24"/>
          <w:lang w:val="sr-Cyrl-CS"/>
        </w:rPr>
      </w:pPr>
    </w:p>
    <w:p w14:paraId="0226FF77" w14:textId="77777777" w:rsidR="00416C0C" w:rsidRPr="00416C0C" w:rsidRDefault="00BD7CC7" w:rsidP="00B1263F">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rPr>
        <w:t>3.0.</w:t>
      </w:r>
      <w:r w:rsidR="00416C0C" w:rsidRPr="00416C0C">
        <w:rPr>
          <w:rFonts w:ascii="Times New Roman" w:hAnsi="Times New Roman" w:cs="Times New Roman"/>
          <w:b/>
          <w:sz w:val="24"/>
          <w:szCs w:val="24"/>
        </w:rPr>
        <w:t xml:space="preserve"> </w:t>
      </w:r>
      <w:r w:rsidR="00416C0C" w:rsidRPr="00416C0C">
        <w:rPr>
          <w:rFonts w:ascii="Times New Roman" w:hAnsi="Times New Roman" w:cs="Times New Roman"/>
          <w:b/>
          <w:sz w:val="24"/>
          <w:szCs w:val="24"/>
          <w:lang w:val="sr-Cyrl-CS"/>
        </w:rPr>
        <w:t xml:space="preserve">Потребна средства за </w:t>
      </w:r>
      <w:r w:rsidR="00416C0C">
        <w:rPr>
          <w:rFonts w:ascii="Times New Roman" w:hAnsi="Times New Roman" w:cs="Times New Roman"/>
          <w:b/>
          <w:sz w:val="24"/>
          <w:szCs w:val="24"/>
          <w:lang w:val="sr-Cyrl-CS"/>
        </w:rPr>
        <w:t xml:space="preserve">набавку </w:t>
      </w:r>
      <w:r w:rsidR="00D122E4">
        <w:rPr>
          <w:rFonts w:ascii="Times New Roman" w:hAnsi="Times New Roman" w:cs="Times New Roman"/>
          <w:b/>
          <w:sz w:val="24"/>
          <w:szCs w:val="24"/>
          <w:lang w:val="sr-Cyrl-CS"/>
        </w:rPr>
        <w:t>кануа</w:t>
      </w:r>
    </w:p>
    <w:p w14:paraId="2D23379F" w14:textId="77777777" w:rsidR="00416C0C" w:rsidRPr="003E6094" w:rsidRDefault="00416C0C" w:rsidP="00416C0C">
      <w:pPr>
        <w:spacing w:after="0" w:line="240" w:lineRule="auto"/>
        <w:ind w:firstLine="720"/>
        <w:jc w:val="both"/>
        <w:rPr>
          <w:rFonts w:ascii="Times New Roman" w:hAnsi="Times New Roman" w:cs="Times New Roman"/>
          <w:sz w:val="24"/>
          <w:szCs w:val="24"/>
          <w:lang w:val="sr-Latn-RS"/>
        </w:rPr>
      </w:pPr>
    </w:p>
    <w:tbl>
      <w:tblPr>
        <w:tblStyle w:val="TableGrid"/>
        <w:tblW w:w="0" w:type="auto"/>
        <w:tblLook w:val="04A0" w:firstRow="1" w:lastRow="0" w:firstColumn="1" w:lastColumn="0" w:noHBand="0" w:noVBand="1"/>
      </w:tblPr>
      <w:tblGrid>
        <w:gridCol w:w="3197"/>
        <w:gridCol w:w="2101"/>
        <w:gridCol w:w="1969"/>
        <w:gridCol w:w="2129"/>
      </w:tblGrid>
      <w:tr w:rsidR="00416C0C" w:rsidRPr="00416C0C" w14:paraId="111213F3" w14:textId="77777777" w:rsidTr="00416C0C">
        <w:tc>
          <w:tcPr>
            <w:tcW w:w="3369" w:type="dxa"/>
          </w:tcPr>
          <w:p w14:paraId="3B199BDE" w14:textId="77777777" w:rsidR="00416C0C" w:rsidRPr="00416C0C" w:rsidRDefault="00D122E4" w:rsidP="00B1263F">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Министарство заштите животне средине</w:t>
            </w:r>
          </w:p>
        </w:tc>
        <w:tc>
          <w:tcPr>
            <w:tcW w:w="2126" w:type="dxa"/>
          </w:tcPr>
          <w:p w14:paraId="607D5A9B" w14:textId="77777777" w:rsidR="00416C0C" w:rsidRPr="00B1263F" w:rsidRDefault="00D122E4" w:rsidP="00416C0C">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50.000,00</w:t>
            </w:r>
          </w:p>
        </w:tc>
        <w:tc>
          <w:tcPr>
            <w:tcW w:w="1984" w:type="dxa"/>
          </w:tcPr>
          <w:p w14:paraId="4409C6AC" w14:textId="77777777" w:rsidR="00416C0C" w:rsidRPr="00416C0C" w:rsidRDefault="00416C0C" w:rsidP="00416C0C">
            <w:pPr>
              <w:ind w:firstLine="720"/>
              <w:jc w:val="both"/>
              <w:rPr>
                <w:rFonts w:ascii="Times New Roman" w:hAnsi="Times New Roman" w:cs="Times New Roman"/>
                <w:b/>
                <w:sz w:val="24"/>
                <w:szCs w:val="24"/>
              </w:rPr>
            </w:pPr>
            <w:r w:rsidRPr="00416C0C">
              <w:rPr>
                <w:rFonts w:ascii="Times New Roman" w:hAnsi="Times New Roman" w:cs="Times New Roman"/>
                <w:b/>
                <w:sz w:val="24"/>
                <w:szCs w:val="24"/>
              </w:rPr>
              <w:t>Укупно:</w:t>
            </w:r>
          </w:p>
        </w:tc>
        <w:tc>
          <w:tcPr>
            <w:tcW w:w="2143" w:type="dxa"/>
          </w:tcPr>
          <w:p w14:paraId="46179092" w14:textId="77777777" w:rsidR="00416C0C" w:rsidRPr="00416C0C" w:rsidRDefault="00D122E4" w:rsidP="00416C0C">
            <w:pPr>
              <w:ind w:firstLine="720"/>
              <w:jc w:val="both"/>
              <w:rPr>
                <w:rFonts w:ascii="Times New Roman" w:hAnsi="Times New Roman" w:cs="Times New Roman"/>
                <w:b/>
                <w:sz w:val="24"/>
                <w:szCs w:val="24"/>
              </w:rPr>
            </w:pPr>
            <w:r>
              <w:rPr>
                <w:rFonts w:ascii="Times New Roman" w:hAnsi="Times New Roman" w:cs="Times New Roman"/>
                <w:b/>
                <w:sz w:val="24"/>
                <w:szCs w:val="24"/>
              </w:rPr>
              <w:t>15</w:t>
            </w:r>
            <w:r w:rsidR="00B1263F">
              <w:rPr>
                <w:rFonts w:ascii="Times New Roman" w:hAnsi="Times New Roman" w:cs="Times New Roman"/>
                <w:b/>
                <w:sz w:val="24"/>
                <w:szCs w:val="24"/>
              </w:rPr>
              <w:t>0</w:t>
            </w:r>
            <w:r w:rsidR="00416C0C" w:rsidRPr="00416C0C">
              <w:rPr>
                <w:rFonts w:ascii="Times New Roman" w:hAnsi="Times New Roman" w:cs="Times New Roman"/>
                <w:b/>
                <w:sz w:val="24"/>
                <w:szCs w:val="24"/>
              </w:rPr>
              <w:t>.000,00</w:t>
            </w:r>
          </w:p>
        </w:tc>
      </w:tr>
      <w:tr w:rsidR="00D122E4" w:rsidRPr="00416C0C" w14:paraId="05DDB6C5" w14:textId="77777777" w:rsidTr="00416C0C">
        <w:tc>
          <w:tcPr>
            <w:tcW w:w="3369" w:type="dxa"/>
          </w:tcPr>
          <w:p w14:paraId="7D93FBC2" w14:textId="77777777" w:rsidR="00D122E4" w:rsidRDefault="00D122E4" w:rsidP="00B1263F">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Покрајински секретаријат за урбанизам и заштиту животне средине</w:t>
            </w:r>
          </w:p>
        </w:tc>
        <w:tc>
          <w:tcPr>
            <w:tcW w:w="2126" w:type="dxa"/>
          </w:tcPr>
          <w:p w14:paraId="312E414E" w14:textId="77777777" w:rsidR="00D122E4" w:rsidRDefault="00D122E4" w:rsidP="00416C0C">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50.000,00</w:t>
            </w:r>
          </w:p>
        </w:tc>
        <w:tc>
          <w:tcPr>
            <w:tcW w:w="1984" w:type="dxa"/>
          </w:tcPr>
          <w:p w14:paraId="568C22AE" w14:textId="77777777" w:rsidR="00D122E4" w:rsidRPr="00416C0C" w:rsidRDefault="00D122E4" w:rsidP="00416C0C">
            <w:pPr>
              <w:ind w:firstLine="720"/>
              <w:jc w:val="both"/>
              <w:rPr>
                <w:rFonts w:ascii="Times New Roman" w:hAnsi="Times New Roman" w:cs="Times New Roman"/>
                <w:b/>
                <w:sz w:val="24"/>
                <w:szCs w:val="24"/>
              </w:rPr>
            </w:pPr>
          </w:p>
        </w:tc>
        <w:tc>
          <w:tcPr>
            <w:tcW w:w="2143" w:type="dxa"/>
          </w:tcPr>
          <w:p w14:paraId="591B42C7" w14:textId="77777777" w:rsidR="00D122E4" w:rsidRDefault="00D122E4" w:rsidP="00416C0C">
            <w:pPr>
              <w:ind w:firstLine="720"/>
              <w:jc w:val="both"/>
              <w:rPr>
                <w:rFonts w:ascii="Times New Roman" w:hAnsi="Times New Roman" w:cs="Times New Roman"/>
                <w:b/>
                <w:sz w:val="24"/>
                <w:szCs w:val="24"/>
              </w:rPr>
            </w:pPr>
          </w:p>
        </w:tc>
      </w:tr>
      <w:tr w:rsidR="00416C0C" w:rsidRPr="00416C0C" w14:paraId="6759BFC9" w14:textId="77777777" w:rsidTr="00416C0C">
        <w:tc>
          <w:tcPr>
            <w:tcW w:w="3369" w:type="dxa"/>
          </w:tcPr>
          <w:p w14:paraId="25B95B51" w14:textId="77777777" w:rsidR="00416C0C" w:rsidRDefault="00B1263F" w:rsidP="00B1263F">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Сопствена средства</w:t>
            </w:r>
          </w:p>
        </w:tc>
        <w:tc>
          <w:tcPr>
            <w:tcW w:w="2126" w:type="dxa"/>
          </w:tcPr>
          <w:p w14:paraId="52F0EB4C" w14:textId="77777777" w:rsidR="00416C0C" w:rsidRPr="00B1263F" w:rsidRDefault="00D122E4" w:rsidP="00416C0C">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5</w:t>
            </w:r>
            <w:r w:rsidR="00B1263F">
              <w:rPr>
                <w:rFonts w:ascii="Times New Roman" w:hAnsi="Times New Roman" w:cs="Times New Roman"/>
                <w:sz w:val="24"/>
                <w:szCs w:val="24"/>
                <w:lang w:val="sr-Cyrl-RS"/>
              </w:rPr>
              <w:t>0.000,00</w:t>
            </w:r>
          </w:p>
        </w:tc>
        <w:tc>
          <w:tcPr>
            <w:tcW w:w="1984" w:type="dxa"/>
          </w:tcPr>
          <w:p w14:paraId="7F7F9746" w14:textId="77777777" w:rsidR="00416C0C" w:rsidRPr="00416C0C" w:rsidRDefault="00416C0C" w:rsidP="00416C0C">
            <w:pPr>
              <w:ind w:firstLine="720"/>
              <w:jc w:val="both"/>
              <w:rPr>
                <w:rFonts w:ascii="Times New Roman" w:hAnsi="Times New Roman" w:cs="Times New Roman"/>
                <w:b/>
                <w:sz w:val="24"/>
                <w:szCs w:val="24"/>
              </w:rPr>
            </w:pPr>
          </w:p>
        </w:tc>
        <w:tc>
          <w:tcPr>
            <w:tcW w:w="2143" w:type="dxa"/>
          </w:tcPr>
          <w:p w14:paraId="5CDB625F" w14:textId="77777777" w:rsidR="00416C0C" w:rsidRPr="00416C0C" w:rsidRDefault="00416C0C" w:rsidP="00416C0C">
            <w:pPr>
              <w:ind w:firstLine="720"/>
              <w:jc w:val="both"/>
              <w:rPr>
                <w:rFonts w:ascii="Times New Roman" w:hAnsi="Times New Roman" w:cs="Times New Roman"/>
                <w:b/>
                <w:sz w:val="24"/>
                <w:szCs w:val="24"/>
              </w:rPr>
            </w:pPr>
          </w:p>
        </w:tc>
      </w:tr>
    </w:tbl>
    <w:p w14:paraId="791F63B9" w14:textId="77777777" w:rsidR="00416C0C" w:rsidRPr="00416C0C" w:rsidRDefault="00416C0C" w:rsidP="00416C0C">
      <w:pPr>
        <w:spacing w:after="0" w:line="240" w:lineRule="auto"/>
        <w:ind w:firstLine="720"/>
        <w:jc w:val="both"/>
        <w:rPr>
          <w:rFonts w:ascii="Times New Roman" w:hAnsi="Times New Roman" w:cs="Times New Roman"/>
          <w:sz w:val="24"/>
          <w:szCs w:val="24"/>
          <w:lang w:val="sr-Cyrl-CS"/>
        </w:rPr>
      </w:pPr>
    </w:p>
    <w:p w14:paraId="264A8734" w14:textId="35172BA7" w:rsidR="00D938D3" w:rsidRPr="00FF70C0" w:rsidRDefault="00D938D3" w:rsidP="00FF70C0">
      <w:pPr>
        <w:spacing w:after="0" w:line="240" w:lineRule="auto"/>
        <w:jc w:val="both"/>
        <w:rPr>
          <w:rFonts w:ascii="Arial" w:hAnsi="Arial" w:cs="Arial"/>
          <w:sz w:val="24"/>
          <w:szCs w:val="24"/>
        </w:rPr>
      </w:pPr>
    </w:p>
    <w:p w14:paraId="1431AC10" w14:textId="77777777" w:rsidR="00D721E4" w:rsidRPr="00D721E4" w:rsidRDefault="00D721E4" w:rsidP="00D938D3">
      <w:pPr>
        <w:pStyle w:val="ListParagraph"/>
        <w:spacing w:after="0" w:line="240" w:lineRule="auto"/>
        <w:jc w:val="both"/>
        <w:rPr>
          <w:rFonts w:ascii="Arial" w:hAnsi="Arial" w:cs="Arial"/>
          <w:sz w:val="24"/>
          <w:szCs w:val="24"/>
        </w:rPr>
      </w:pPr>
    </w:p>
    <w:p w14:paraId="50A290F1" w14:textId="77777777" w:rsidR="00D938D3" w:rsidRPr="00C5298A" w:rsidRDefault="00D938D3" w:rsidP="00D938D3">
      <w:pPr>
        <w:spacing w:after="0" w:line="240" w:lineRule="auto"/>
        <w:ind w:firstLine="720"/>
        <w:jc w:val="both"/>
        <w:rPr>
          <w:rFonts w:ascii="Times New Roman" w:hAnsi="Times New Roman" w:cs="Times New Roman"/>
          <w:sz w:val="24"/>
          <w:szCs w:val="24"/>
          <w:lang w:val="sr-Cyrl-CS"/>
        </w:rPr>
      </w:pPr>
    </w:p>
    <w:p w14:paraId="079F510F" w14:textId="77777777" w:rsidR="00D938D3" w:rsidRPr="004E3B08" w:rsidRDefault="00D938D3" w:rsidP="00D938D3">
      <w:pPr>
        <w:pStyle w:val="ListParagraph"/>
        <w:numPr>
          <w:ilvl w:val="1"/>
          <w:numId w:val="7"/>
        </w:numPr>
        <w:spacing w:after="0" w:line="240" w:lineRule="auto"/>
        <w:ind w:left="0" w:firstLine="720"/>
        <w:contextualSpacing w:val="0"/>
        <w:jc w:val="both"/>
        <w:rPr>
          <w:rFonts w:ascii="Times New Roman" w:hAnsi="Times New Roman" w:cs="Times New Roman"/>
          <w:b/>
          <w:sz w:val="24"/>
          <w:szCs w:val="24"/>
        </w:rPr>
      </w:pPr>
      <w:r w:rsidRPr="004E3B08">
        <w:rPr>
          <w:rFonts w:ascii="Times New Roman" w:hAnsi="Times New Roman" w:cs="Times New Roman"/>
          <w:b/>
          <w:bCs/>
          <w:sz w:val="24"/>
          <w:szCs w:val="24"/>
          <w:lang w:val="sr-Cyrl-CS"/>
        </w:rPr>
        <w:t>План деловања за заштићено подручје у функцији развоја одрживог туризма</w:t>
      </w:r>
      <w:r w:rsidRPr="004E3B08">
        <w:rPr>
          <w:rFonts w:ascii="Times New Roman" w:hAnsi="Times New Roman" w:cs="Times New Roman"/>
          <w:b/>
          <w:bCs/>
          <w:sz w:val="24"/>
          <w:szCs w:val="24"/>
        </w:rPr>
        <w:t xml:space="preserve"> </w:t>
      </w:r>
    </w:p>
    <w:p w14:paraId="05F56852" w14:textId="77777777" w:rsidR="00D938D3" w:rsidRPr="004E3B08" w:rsidRDefault="00D938D3" w:rsidP="00D938D3">
      <w:pPr>
        <w:pStyle w:val="ListParagraph"/>
        <w:spacing w:after="0" w:line="240" w:lineRule="auto"/>
        <w:contextualSpacing w:val="0"/>
        <w:jc w:val="both"/>
        <w:rPr>
          <w:rFonts w:ascii="Times New Roman" w:hAnsi="Times New Roman" w:cs="Times New Roman"/>
          <w:b/>
          <w:sz w:val="24"/>
          <w:szCs w:val="24"/>
        </w:rPr>
      </w:pPr>
    </w:p>
    <w:p w14:paraId="32AFCA49" w14:textId="77777777" w:rsidR="00D938D3" w:rsidRDefault="00AD2277" w:rsidP="00D938D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 2023</w:t>
      </w:r>
      <w:r w:rsidR="00D938D3" w:rsidRPr="00457791">
        <w:rPr>
          <w:rFonts w:ascii="Times New Roman" w:hAnsi="Times New Roman" w:cs="Times New Roman"/>
          <w:sz w:val="24"/>
          <w:szCs w:val="24"/>
        </w:rPr>
        <w:t xml:space="preserve">. години планира </w:t>
      </w:r>
      <w:r w:rsidR="00D938D3">
        <w:rPr>
          <w:rFonts w:ascii="Times New Roman" w:hAnsi="Times New Roman" w:cs="Times New Roman"/>
          <w:sz w:val="24"/>
          <w:szCs w:val="24"/>
        </w:rPr>
        <w:t>се</w:t>
      </w:r>
      <w:r w:rsidR="00D938D3" w:rsidRPr="00457791">
        <w:rPr>
          <w:rFonts w:ascii="Times New Roman" w:hAnsi="Times New Roman" w:cs="Times New Roman"/>
          <w:sz w:val="24"/>
          <w:szCs w:val="24"/>
        </w:rPr>
        <w:t xml:space="preserve"> реализ</w:t>
      </w:r>
      <w:r w:rsidR="00D938D3">
        <w:rPr>
          <w:rFonts w:ascii="Times New Roman" w:hAnsi="Times New Roman" w:cs="Times New Roman"/>
          <w:sz w:val="24"/>
          <w:szCs w:val="24"/>
        </w:rPr>
        <w:t>ација</w:t>
      </w:r>
      <w:r w:rsidR="00D938D3" w:rsidRPr="00457791">
        <w:rPr>
          <w:rFonts w:ascii="Times New Roman" w:hAnsi="Times New Roman" w:cs="Times New Roman"/>
          <w:sz w:val="24"/>
          <w:szCs w:val="24"/>
        </w:rPr>
        <w:t xml:space="preserve"> следећ</w:t>
      </w:r>
      <w:r w:rsidR="00D938D3">
        <w:rPr>
          <w:rFonts w:ascii="Times New Roman" w:hAnsi="Times New Roman" w:cs="Times New Roman"/>
          <w:sz w:val="24"/>
          <w:szCs w:val="24"/>
        </w:rPr>
        <w:t>их</w:t>
      </w:r>
      <w:r w:rsidR="00D938D3" w:rsidRPr="00457791">
        <w:rPr>
          <w:rFonts w:ascii="Times New Roman" w:hAnsi="Times New Roman" w:cs="Times New Roman"/>
          <w:sz w:val="24"/>
          <w:szCs w:val="24"/>
        </w:rPr>
        <w:t xml:space="preserve"> активности</w:t>
      </w:r>
      <w:r w:rsidR="00D938D3">
        <w:rPr>
          <w:rFonts w:ascii="Times New Roman" w:hAnsi="Times New Roman" w:cs="Times New Roman"/>
          <w:sz w:val="24"/>
          <w:szCs w:val="24"/>
        </w:rPr>
        <w:t xml:space="preserve"> у </w:t>
      </w:r>
      <w:r w:rsidR="00D938D3" w:rsidRPr="00457791">
        <w:rPr>
          <w:rFonts w:ascii="Times New Roman" w:hAnsi="Times New Roman" w:cs="Times New Roman"/>
          <w:sz w:val="24"/>
          <w:szCs w:val="24"/>
        </w:rPr>
        <w:t>функцији развоја одрживог туризма:</w:t>
      </w:r>
    </w:p>
    <w:p w14:paraId="1CF02AB6" w14:textId="77777777" w:rsidR="00D938D3" w:rsidRDefault="00D938D3" w:rsidP="00D938D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наставак рада </w:t>
      </w:r>
      <w:r w:rsidRPr="001B086B">
        <w:rPr>
          <w:rFonts w:ascii="Times New Roman" w:hAnsi="Times New Roman" w:cs="Times New Roman"/>
          <w:sz w:val="24"/>
          <w:szCs w:val="24"/>
        </w:rPr>
        <w:t xml:space="preserve">туристичког </w:t>
      </w:r>
      <w:r>
        <w:rPr>
          <w:rFonts w:ascii="Times New Roman" w:hAnsi="Times New Roman" w:cs="Times New Roman"/>
          <w:sz w:val="24"/>
          <w:szCs w:val="24"/>
        </w:rPr>
        <w:t xml:space="preserve">инфо пункта у оквиру Истраживачко-едукативног центра сa следећом туристичком понудом: </w:t>
      </w:r>
      <w:r w:rsidRPr="001B086B">
        <w:rPr>
          <w:rFonts w:ascii="Times New Roman" w:hAnsi="Times New Roman" w:cs="Times New Roman"/>
          <w:sz w:val="24"/>
          <w:szCs w:val="24"/>
        </w:rPr>
        <w:t>промотивни материјал</w:t>
      </w:r>
      <w:r>
        <w:rPr>
          <w:rFonts w:ascii="Times New Roman" w:hAnsi="Times New Roman" w:cs="Times New Roman"/>
          <w:sz w:val="24"/>
          <w:szCs w:val="24"/>
        </w:rPr>
        <w:t xml:space="preserve"> (</w:t>
      </w:r>
      <w:r w:rsidRPr="00AA15EB">
        <w:rPr>
          <w:rFonts w:ascii="Times New Roman" w:hAnsi="Times New Roman" w:cs="Times New Roman"/>
          <w:sz w:val="24"/>
          <w:szCs w:val="24"/>
        </w:rPr>
        <w:t>брошуре и флајери на српском</w:t>
      </w:r>
      <w:r w:rsidR="004B61D3">
        <w:rPr>
          <w:rFonts w:ascii="Times New Roman" w:hAnsi="Times New Roman" w:cs="Times New Roman"/>
          <w:sz w:val="24"/>
          <w:szCs w:val="24"/>
        </w:rPr>
        <w:t>, румунском</w:t>
      </w:r>
      <w:r w:rsidRPr="00AA15EB">
        <w:rPr>
          <w:rFonts w:ascii="Times New Roman" w:hAnsi="Times New Roman" w:cs="Times New Roman"/>
          <w:sz w:val="24"/>
          <w:szCs w:val="24"/>
        </w:rPr>
        <w:t xml:space="preserve"> и енглеском језику</w:t>
      </w:r>
      <w:r>
        <w:rPr>
          <w:rFonts w:ascii="Times New Roman" w:hAnsi="Times New Roman" w:cs="Times New Roman"/>
          <w:sz w:val="24"/>
          <w:szCs w:val="24"/>
        </w:rPr>
        <w:t xml:space="preserve">), еко туре </w:t>
      </w:r>
      <w:r w:rsidRPr="00AA15EB">
        <w:rPr>
          <w:rFonts w:ascii="Times New Roman" w:hAnsi="Times New Roman" w:cs="Times New Roman"/>
          <w:sz w:val="24"/>
          <w:szCs w:val="24"/>
        </w:rPr>
        <w:t xml:space="preserve">нa српском, енглеском и румунском језику </w:t>
      </w:r>
      <w:r>
        <w:rPr>
          <w:rFonts w:ascii="Times New Roman" w:hAnsi="Times New Roman" w:cs="Times New Roman"/>
          <w:sz w:val="24"/>
          <w:szCs w:val="24"/>
        </w:rPr>
        <w:t>и фото сафари у пратњи водича еколога-биолога и чуварске службе, изнајмљивање чамаца;</w:t>
      </w:r>
    </w:p>
    <w:p w14:paraId="44A359F0" w14:textId="77777777" w:rsidR="00D938D3" w:rsidRDefault="00D938D3" w:rsidP="00D938D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уређeње eдукативне и пешачко-бициклистичке стазe</w:t>
      </w:r>
      <w:r w:rsidRPr="00784DAB">
        <w:rPr>
          <w:rFonts w:ascii="Times New Roman" w:hAnsi="Times New Roman" w:cs="Times New Roman"/>
          <w:sz w:val="24"/>
          <w:szCs w:val="24"/>
        </w:rPr>
        <w:t xml:space="preserve"> </w:t>
      </w:r>
      <w:r>
        <w:rPr>
          <w:rFonts w:ascii="Times New Roman" w:hAnsi="Times New Roman" w:cs="Times New Roman"/>
          <w:sz w:val="24"/>
          <w:szCs w:val="24"/>
        </w:rPr>
        <w:t xml:space="preserve">која би се простирала </w:t>
      </w:r>
      <w:r w:rsidRPr="00784DAB">
        <w:rPr>
          <w:rFonts w:ascii="Times New Roman" w:hAnsi="Times New Roman" w:cs="Times New Roman"/>
          <w:sz w:val="24"/>
          <w:szCs w:val="24"/>
        </w:rPr>
        <w:t>од туристичког инфо пункта до пашњакa „Спасовина” и Манастира „Св</w:t>
      </w:r>
      <w:r>
        <w:rPr>
          <w:rFonts w:ascii="Times New Roman" w:hAnsi="Times New Roman" w:cs="Times New Roman"/>
          <w:sz w:val="24"/>
          <w:szCs w:val="24"/>
        </w:rPr>
        <w:t>.</w:t>
      </w:r>
      <w:r w:rsidRPr="00784DAB">
        <w:rPr>
          <w:rFonts w:ascii="Times New Roman" w:hAnsi="Times New Roman" w:cs="Times New Roman"/>
          <w:sz w:val="24"/>
          <w:szCs w:val="24"/>
        </w:rPr>
        <w:t xml:space="preserve"> Јован”</w:t>
      </w:r>
      <w:r>
        <w:rPr>
          <w:rFonts w:ascii="Times New Roman" w:hAnsi="Times New Roman" w:cs="Times New Roman"/>
          <w:sz w:val="24"/>
          <w:szCs w:val="24"/>
        </w:rPr>
        <w:t xml:space="preserve"> и даље водила кроз просторну целину </w:t>
      </w:r>
      <w:r w:rsidRPr="00784DAB">
        <w:rPr>
          <w:rFonts w:ascii="Times New Roman" w:hAnsi="Times New Roman" w:cs="Times New Roman"/>
          <w:sz w:val="24"/>
          <w:szCs w:val="24"/>
        </w:rPr>
        <w:t>„</w:t>
      </w:r>
      <w:r>
        <w:rPr>
          <w:rFonts w:ascii="Times New Roman" w:hAnsi="Times New Roman" w:cs="Times New Roman"/>
          <w:sz w:val="24"/>
          <w:szCs w:val="24"/>
        </w:rPr>
        <w:t>Обзовик</w:t>
      </w:r>
      <w:r w:rsidRPr="00784DAB">
        <w:rPr>
          <w:rFonts w:ascii="Times New Roman" w:hAnsi="Times New Roman" w:cs="Times New Roman"/>
          <w:sz w:val="24"/>
          <w:szCs w:val="24"/>
        </w:rPr>
        <w:t>”</w:t>
      </w:r>
      <w:r>
        <w:rPr>
          <w:rFonts w:ascii="Times New Roman" w:hAnsi="Times New Roman" w:cs="Times New Roman"/>
          <w:sz w:val="24"/>
          <w:szCs w:val="24"/>
        </w:rPr>
        <w:t xml:space="preserve"> до Специјалног резервата природе </w:t>
      </w:r>
      <w:r w:rsidRPr="00784DAB">
        <w:rPr>
          <w:rFonts w:ascii="Times New Roman" w:hAnsi="Times New Roman" w:cs="Times New Roman"/>
          <w:sz w:val="24"/>
          <w:szCs w:val="24"/>
        </w:rPr>
        <w:t>„</w:t>
      </w:r>
      <w:r>
        <w:rPr>
          <w:rFonts w:ascii="Times New Roman" w:hAnsi="Times New Roman" w:cs="Times New Roman"/>
          <w:sz w:val="24"/>
          <w:szCs w:val="24"/>
        </w:rPr>
        <w:t>Краљевац”;</w:t>
      </w:r>
    </w:p>
    <w:p w14:paraId="49BE3383" w14:textId="77777777" w:rsidR="00D122E4" w:rsidRPr="000C61BC" w:rsidRDefault="00D122E4" w:rsidP="00D938D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уређење риболовно пешачке стазе која ће се простирати на дужини од шестотина метара у делу трећег степена </w:t>
      </w:r>
    </w:p>
    <w:p w14:paraId="7DD0CAE0" w14:textId="79A35A7C" w:rsidR="006F02A5" w:rsidRPr="00FF70C0" w:rsidRDefault="00D938D3" w:rsidP="00FF70C0">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презентацију и промоцију туристистичке понуде Резервата путем јавних гласила (телевизија, новине, интернет), официјалног сајта Резервата и друштвених мрежа, као и кроз учествовање на међународним и националним сајмовима туризма.</w:t>
      </w:r>
    </w:p>
    <w:p w14:paraId="4E03FE37" w14:textId="77777777" w:rsidR="006F02A5" w:rsidRDefault="006F02A5" w:rsidP="00B1263F">
      <w:pPr>
        <w:pStyle w:val="ListParagraph"/>
        <w:spacing w:after="0" w:line="240" w:lineRule="auto"/>
        <w:ind w:left="0"/>
        <w:jc w:val="both"/>
        <w:rPr>
          <w:rFonts w:ascii="Times New Roman" w:hAnsi="Times New Roman" w:cs="Times New Roman"/>
          <w:sz w:val="24"/>
          <w:szCs w:val="24"/>
        </w:rPr>
      </w:pPr>
    </w:p>
    <w:p w14:paraId="0A3C7427" w14:textId="77777777" w:rsidR="00D938D3" w:rsidRDefault="00D938D3" w:rsidP="00D938D3">
      <w:pPr>
        <w:spacing w:after="0" w:line="240" w:lineRule="auto"/>
        <w:ind w:firstLine="720"/>
        <w:jc w:val="both"/>
        <w:rPr>
          <w:rFonts w:ascii="Times New Roman" w:hAnsi="Times New Roman" w:cs="Times New Roman"/>
          <w:b/>
          <w:sz w:val="24"/>
          <w:szCs w:val="24"/>
        </w:rPr>
      </w:pPr>
    </w:p>
    <w:p w14:paraId="4C40AC6C" w14:textId="77777777" w:rsidR="00D938D3" w:rsidRPr="00C5298A" w:rsidRDefault="00D938D3" w:rsidP="00D938D3">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rPr>
        <w:t>VII</w:t>
      </w:r>
      <w:r>
        <w:rPr>
          <w:rFonts w:ascii="Times New Roman" w:hAnsi="Times New Roman" w:cs="Times New Roman"/>
          <w:b/>
          <w:sz w:val="24"/>
          <w:szCs w:val="24"/>
        </w:rPr>
        <w:tab/>
      </w:r>
      <w:r w:rsidRPr="00C5298A">
        <w:rPr>
          <w:rFonts w:ascii="Times New Roman" w:hAnsi="Times New Roman" w:cs="Times New Roman"/>
          <w:b/>
          <w:sz w:val="24"/>
          <w:szCs w:val="24"/>
        </w:rPr>
        <w:t xml:space="preserve"> </w:t>
      </w:r>
      <w:r w:rsidRPr="00C5298A">
        <w:rPr>
          <w:rFonts w:ascii="Times New Roman" w:hAnsi="Times New Roman" w:cs="Times New Roman"/>
          <w:b/>
          <w:sz w:val="24"/>
          <w:szCs w:val="24"/>
          <w:lang w:val="sr-Cyrl-CS"/>
        </w:rPr>
        <w:t>САРАДЊА</w:t>
      </w:r>
    </w:p>
    <w:p w14:paraId="6823842C" w14:textId="77777777" w:rsidR="00D938D3" w:rsidRPr="00C5298A" w:rsidRDefault="00D938D3" w:rsidP="00D938D3">
      <w:pPr>
        <w:spacing w:after="0" w:line="240" w:lineRule="auto"/>
        <w:ind w:firstLine="720"/>
        <w:jc w:val="both"/>
        <w:rPr>
          <w:rFonts w:ascii="Times New Roman" w:hAnsi="Times New Roman" w:cs="Times New Roman"/>
          <w:sz w:val="24"/>
          <w:szCs w:val="24"/>
          <w:lang w:val="sr-Cyrl-CS"/>
        </w:rPr>
      </w:pPr>
    </w:p>
    <w:p w14:paraId="35927D21" w14:textId="77777777" w:rsidR="00D938D3" w:rsidRPr="00C5298A" w:rsidRDefault="00D938D3" w:rsidP="00D938D3">
      <w:pPr>
        <w:pStyle w:val="ListParagraph"/>
        <w:numPr>
          <w:ilvl w:val="0"/>
          <w:numId w:val="15"/>
        </w:numPr>
        <w:spacing w:after="0" w:line="240" w:lineRule="auto"/>
        <w:ind w:left="0" w:firstLine="0"/>
        <w:contextualSpacing w:val="0"/>
        <w:jc w:val="both"/>
        <w:rPr>
          <w:rFonts w:ascii="Times New Roman" w:hAnsi="Times New Roman" w:cs="Times New Roman"/>
          <w:sz w:val="24"/>
          <w:szCs w:val="24"/>
          <w:lang w:val="sr-Cyrl-CS"/>
        </w:rPr>
      </w:pPr>
      <w:r w:rsidRPr="00C5298A">
        <w:rPr>
          <w:rFonts w:ascii="Times New Roman" w:hAnsi="Times New Roman" w:cs="Times New Roman"/>
          <w:b/>
          <w:sz w:val="24"/>
          <w:szCs w:val="24"/>
          <w:lang w:val="sr-Cyrl-CS"/>
        </w:rPr>
        <w:t>Сарадња и партнерство са локалним становништвом</w:t>
      </w:r>
    </w:p>
    <w:p w14:paraId="4FD7191A" w14:textId="77777777" w:rsidR="00D938D3" w:rsidRDefault="00D938D3" w:rsidP="00D938D3">
      <w:pPr>
        <w:spacing w:after="0" w:line="240" w:lineRule="auto"/>
        <w:ind w:firstLine="720"/>
        <w:jc w:val="both"/>
        <w:rPr>
          <w:rFonts w:ascii="Times New Roman" w:hAnsi="Times New Roman" w:cs="Times New Roman"/>
          <w:sz w:val="24"/>
          <w:szCs w:val="24"/>
        </w:rPr>
      </w:pPr>
    </w:p>
    <w:p w14:paraId="09EAEA8B" w14:textId="77777777" w:rsidR="00D938D3" w:rsidRPr="00C14092" w:rsidRDefault="00D938D3" w:rsidP="00D938D3">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5F2D6E">
        <w:rPr>
          <w:rFonts w:ascii="Times New Roman" w:hAnsi="Times New Roman" w:cs="Times New Roman"/>
          <w:sz w:val="24"/>
          <w:szCs w:val="24"/>
        </w:rPr>
        <w:t>П</w:t>
      </w:r>
      <w:r w:rsidRPr="005F2D6E">
        <w:rPr>
          <w:rFonts w:ascii="Times New Roman" w:hAnsi="Times New Roman" w:cs="Times New Roman"/>
          <w:sz w:val="24"/>
          <w:szCs w:val="24"/>
          <w:lang w:val="sr-Cyrl-CS"/>
        </w:rPr>
        <w:t>артнерство</w:t>
      </w:r>
      <w:r w:rsidRPr="005F2D6E">
        <w:rPr>
          <w:rFonts w:ascii="Times New Roman" w:hAnsi="Times New Roman" w:cs="Times New Roman"/>
          <w:sz w:val="24"/>
          <w:szCs w:val="24"/>
        </w:rPr>
        <w:t xml:space="preserve"> са локалним становништвом реaлизуje сe путем сарадње свих корисника заштићеног природног добра, развијањa свести код локалног становништва о природној вредности</w:t>
      </w:r>
      <w:r w:rsidRPr="005F2D6E">
        <w:t xml:space="preserve"> </w:t>
      </w:r>
      <w:r w:rsidRPr="005F2D6E">
        <w:rPr>
          <w:rFonts w:ascii="Times New Roman" w:hAnsi="Times New Roman" w:cs="Times New Roman"/>
          <w:sz w:val="24"/>
          <w:szCs w:val="24"/>
        </w:rPr>
        <w:t>Резервата, али и рањивости терена, хидролошких и биоценолошких карактеристика, као и</w:t>
      </w:r>
      <w:r w:rsidRPr="005F2D6E">
        <w:rPr>
          <w:rFonts w:ascii="Times New Roman" w:hAnsi="Times New Roman" w:cs="Times New Roman"/>
        </w:rPr>
        <w:t xml:space="preserve"> </w:t>
      </w:r>
      <w:r w:rsidRPr="005F2D6E">
        <w:rPr>
          <w:rFonts w:ascii="Times New Roman" w:hAnsi="Times New Roman" w:cs="Times New Roman"/>
          <w:sz w:val="24"/>
          <w:szCs w:val="24"/>
        </w:rPr>
        <w:t xml:space="preserve">обезбеђивању приоритета локалном становништву у oдрживом коришћењу природних ресурса. </w:t>
      </w:r>
      <w:r w:rsidR="00C14092">
        <w:rPr>
          <w:rFonts w:ascii="Times New Roman" w:hAnsi="Times New Roman" w:cs="Times New Roman"/>
          <w:sz w:val="24"/>
          <w:szCs w:val="24"/>
          <w:lang w:val="sr-Cyrl-RS"/>
        </w:rPr>
        <w:t>Веома добру сарадњу са локалним становништвом имамо у волонтерским акцијама и одржавању и уређењу пашњака. Због недостатка механизације, локално становништво са сопственом механизацијом помаже нам у кошењу пашњака на Спасовини, јер на овом пашњаку не постоји испаша стоке.</w:t>
      </w:r>
      <w:r w:rsidR="006D179F">
        <w:rPr>
          <w:rFonts w:ascii="Times New Roman" w:hAnsi="Times New Roman" w:cs="Times New Roman"/>
          <w:sz w:val="24"/>
          <w:szCs w:val="24"/>
          <w:lang w:val="sr-Cyrl-RS"/>
        </w:rPr>
        <w:t xml:space="preserve"> Помажу нам и у уређењу и одржавању путева који се налазе у заштићеном подручју, као и свих оних путева који су у непосредној близини резервата.</w:t>
      </w:r>
    </w:p>
    <w:p w14:paraId="14347FC9" w14:textId="77777777" w:rsidR="00D938D3" w:rsidRDefault="00B1263F" w:rsidP="00D938D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Имамо</w:t>
      </w:r>
      <w:r w:rsidR="00D938D3" w:rsidRPr="005F2D6E">
        <w:rPr>
          <w:rFonts w:ascii="Times New Roman" w:hAnsi="Times New Roman" w:cs="Times New Roman"/>
          <w:sz w:val="24"/>
          <w:szCs w:val="24"/>
        </w:rPr>
        <w:t xml:space="preserve"> добру сарадњу са локалном самоуправом и осталим удружењима у оквиру месне заједнице Делиблато и шире општине Ковин</w:t>
      </w:r>
      <w:r w:rsidR="00D938D3">
        <w:rPr>
          <w:rFonts w:ascii="Times New Roman" w:hAnsi="Times New Roman" w:cs="Times New Roman"/>
          <w:sz w:val="24"/>
          <w:szCs w:val="24"/>
        </w:rPr>
        <w:t xml:space="preserve">. </w:t>
      </w:r>
      <w:r w:rsidR="00D938D3" w:rsidRPr="005F2D6E">
        <w:rPr>
          <w:rFonts w:ascii="Times New Roman" w:hAnsi="Times New Roman" w:cs="Times New Roman"/>
          <w:sz w:val="24"/>
          <w:szCs w:val="24"/>
        </w:rPr>
        <w:t>Л</w:t>
      </w:r>
      <w:r w:rsidR="00D938D3">
        <w:rPr>
          <w:rFonts w:ascii="Times New Roman" w:hAnsi="Times New Roman" w:cs="Times New Roman"/>
          <w:sz w:val="24"/>
          <w:szCs w:val="24"/>
        </w:rPr>
        <w:t xml:space="preserve">окалнa самоуправa сваке године финансира eко-школу </w:t>
      </w:r>
      <w:r w:rsidR="00D938D3" w:rsidRPr="005F2D6E">
        <w:rPr>
          <w:rFonts w:ascii="Times New Roman" w:hAnsi="Times New Roman" w:cs="Times New Roman"/>
          <w:sz w:val="24"/>
          <w:szCs w:val="24"/>
        </w:rPr>
        <w:t>за ученике Основне школе „Паја Маргановић” из Делиблата</w:t>
      </w:r>
      <w:r w:rsidR="00D938D3">
        <w:rPr>
          <w:rFonts w:ascii="Times New Roman" w:hAnsi="Times New Roman" w:cs="Times New Roman"/>
          <w:sz w:val="24"/>
          <w:szCs w:val="24"/>
        </w:rPr>
        <w:t>, као и т</w:t>
      </w:r>
      <w:r w:rsidR="00D938D3" w:rsidRPr="005F2D6E">
        <w:rPr>
          <w:rFonts w:ascii="Times New Roman" w:hAnsi="Times New Roman" w:cs="Times New Roman"/>
          <w:sz w:val="24"/>
          <w:szCs w:val="24"/>
        </w:rPr>
        <w:t xml:space="preserve">акмичењe у спортском риболову </w:t>
      </w:r>
      <w:r w:rsidR="00D938D3">
        <w:rPr>
          <w:rFonts w:ascii="Times New Roman" w:hAnsi="Times New Roman" w:cs="Times New Roman"/>
          <w:sz w:val="24"/>
          <w:szCs w:val="24"/>
        </w:rPr>
        <w:t>„Удицом против дроге”</w:t>
      </w:r>
      <w:r w:rsidRPr="00B1263F">
        <w:rPr>
          <w:rFonts w:ascii="Times New Roman" w:hAnsi="Times New Roman" w:cs="Times New Roman"/>
          <w:sz w:val="24"/>
          <w:szCs w:val="24"/>
        </w:rPr>
        <w:t xml:space="preserve"> за</w:t>
      </w:r>
      <w:r w:rsidRPr="00B1263F">
        <w:rPr>
          <w:rFonts w:ascii="Times New Roman" w:hAnsi="Times New Roman" w:cs="Times New Roman"/>
          <w:sz w:val="24"/>
          <w:szCs w:val="24"/>
          <w:lang w:val="sr-Cyrl-RS"/>
        </w:rPr>
        <w:t xml:space="preserve"> децу до осмог разреда основне школе</w:t>
      </w:r>
      <w:r>
        <w:rPr>
          <w:rFonts w:ascii="Times New Roman" w:hAnsi="Times New Roman" w:cs="Times New Roman"/>
          <w:sz w:val="24"/>
          <w:szCs w:val="24"/>
          <w:lang w:val="sr-Cyrl-RS"/>
        </w:rPr>
        <w:t xml:space="preserve"> </w:t>
      </w:r>
      <w:r w:rsidR="00D938D3">
        <w:rPr>
          <w:rFonts w:ascii="Times New Roman" w:hAnsi="Times New Roman" w:cs="Times New Roman"/>
          <w:sz w:val="24"/>
          <w:szCs w:val="24"/>
        </w:rPr>
        <w:t xml:space="preserve">. Такође, </w:t>
      </w:r>
      <w:r w:rsidR="00D938D3" w:rsidRPr="00EB7925">
        <w:rPr>
          <w:rFonts w:ascii="Times New Roman" w:hAnsi="Times New Roman" w:cs="Times New Roman"/>
          <w:sz w:val="24"/>
          <w:szCs w:val="24"/>
        </w:rPr>
        <w:t>Управљач има добру сарадњу са</w:t>
      </w:r>
      <w:r w:rsidR="00D938D3">
        <w:rPr>
          <w:rFonts w:ascii="Times New Roman" w:hAnsi="Times New Roman" w:cs="Times New Roman"/>
          <w:sz w:val="24"/>
          <w:szCs w:val="24"/>
        </w:rPr>
        <w:t xml:space="preserve"> удружењима пензионера и љубитеља природе сa територије </w:t>
      </w:r>
      <w:r w:rsidR="00D938D3" w:rsidRPr="008D7840">
        <w:rPr>
          <w:rFonts w:ascii="Times New Roman" w:hAnsi="Times New Roman" w:cs="Times New Roman"/>
          <w:sz w:val="24"/>
          <w:szCs w:val="24"/>
        </w:rPr>
        <w:t xml:space="preserve">општине Ковин </w:t>
      </w:r>
      <w:r w:rsidR="00D938D3">
        <w:rPr>
          <w:rFonts w:ascii="Times New Roman" w:hAnsi="Times New Roman" w:cs="Times New Roman"/>
          <w:sz w:val="24"/>
          <w:szCs w:val="24"/>
        </w:rPr>
        <w:t>и рeдовно учествује у организацији излета и манифестација.</w:t>
      </w:r>
    </w:p>
    <w:p w14:paraId="3D16F8B8" w14:textId="77777777" w:rsidR="00D721E4" w:rsidRPr="00D721E4" w:rsidRDefault="00D721E4" w:rsidP="00541EB9">
      <w:pPr>
        <w:autoSpaceDE w:val="0"/>
        <w:autoSpaceDN w:val="0"/>
        <w:adjustRightInd w:val="0"/>
        <w:spacing w:after="0" w:line="240" w:lineRule="auto"/>
        <w:jc w:val="both"/>
        <w:rPr>
          <w:rFonts w:ascii="Times New Roman" w:hAnsi="Times New Roman" w:cs="Times New Roman"/>
          <w:sz w:val="24"/>
          <w:szCs w:val="24"/>
        </w:rPr>
      </w:pPr>
    </w:p>
    <w:p w14:paraId="35507540" w14:textId="77777777" w:rsidR="00D938D3" w:rsidRPr="0075604A" w:rsidRDefault="00D938D3" w:rsidP="00D938D3">
      <w:pPr>
        <w:rPr>
          <w:rFonts w:ascii="Times New Roman" w:hAnsi="Times New Roman" w:cs="Times New Roman"/>
          <w:color w:val="FF0000"/>
          <w:sz w:val="24"/>
          <w:szCs w:val="24"/>
        </w:rPr>
      </w:pPr>
    </w:p>
    <w:p w14:paraId="6AAED9E3" w14:textId="77777777" w:rsidR="00D938D3" w:rsidRPr="00B8430A" w:rsidRDefault="00D938D3" w:rsidP="00D938D3">
      <w:pPr>
        <w:pStyle w:val="ListParagraph"/>
        <w:numPr>
          <w:ilvl w:val="0"/>
          <w:numId w:val="15"/>
        </w:numPr>
        <w:spacing w:after="0" w:line="240" w:lineRule="auto"/>
        <w:ind w:left="0" w:firstLine="0"/>
        <w:jc w:val="both"/>
        <w:rPr>
          <w:rFonts w:ascii="Times New Roman" w:hAnsi="Times New Roman" w:cs="Times New Roman"/>
          <w:sz w:val="24"/>
          <w:szCs w:val="24"/>
        </w:rPr>
      </w:pPr>
      <w:r w:rsidRPr="00B8430A">
        <w:rPr>
          <w:rFonts w:ascii="Times New Roman" w:hAnsi="Times New Roman" w:cs="Times New Roman"/>
          <w:b/>
          <w:sz w:val="24"/>
          <w:szCs w:val="24"/>
          <w:lang w:val="sr-Cyrl-CS"/>
        </w:rPr>
        <w:lastRenderedPageBreak/>
        <w:t>Сарадња са другим власницима и корисницима непокретности у заштићеном подручју</w:t>
      </w:r>
    </w:p>
    <w:p w14:paraId="50E9B7CD" w14:textId="77777777" w:rsidR="00D938D3" w:rsidRDefault="00D938D3" w:rsidP="00D938D3">
      <w:pPr>
        <w:spacing w:after="0" w:line="240" w:lineRule="auto"/>
        <w:ind w:firstLine="720"/>
        <w:jc w:val="both"/>
        <w:rPr>
          <w:rFonts w:ascii="Times New Roman" w:hAnsi="Times New Roman" w:cs="Times New Roman"/>
          <w:sz w:val="24"/>
          <w:szCs w:val="24"/>
        </w:rPr>
      </w:pPr>
    </w:p>
    <w:p w14:paraId="313D0140" w14:textId="77777777" w:rsidR="00B750F6" w:rsidRPr="00CF03AE" w:rsidRDefault="00D938D3" w:rsidP="00CF03AE">
      <w:pPr>
        <w:spacing w:after="0" w:line="240" w:lineRule="auto"/>
        <w:ind w:firstLine="720"/>
        <w:jc w:val="both"/>
        <w:rPr>
          <w:rFonts w:ascii="Times New Roman" w:hAnsi="Times New Roman" w:cs="Times New Roman"/>
          <w:sz w:val="24"/>
          <w:szCs w:val="24"/>
          <w:lang w:val="sr-Cyrl-RS"/>
        </w:rPr>
      </w:pPr>
      <w:r w:rsidRPr="00C5298A">
        <w:rPr>
          <w:rFonts w:ascii="Times New Roman" w:hAnsi="Times New Roman" w:cs="Times New Roman"/>
          <w:sz w:val="24"/>
          <w:szCs w:val="24"/>
        </w:rPr>
        <w:t xml:space="preserve">У </w:t>
      </w:r>
      <w:r w:rsidR="00B1263F">
        <w:rPr>
          <w:rFonts w:ascii="Times New Roman" w:hAnsi="Times New Roman" w:cs="Times New Roman"/>
          <w:sz w:val="24"/>
          <w:szCs w:val="24"/>
        </w:rPr>
        <w:t>2023</w:t>
      </w:r>
      <w:r>
        <w:rPr>
          <w:rFonts w:ascii="Times New Roman" w:hAnsi="Times New Roman" w:cs="Times New Roman"/>
          <w:sz w:val="24"/>
          <w:szCs w:val="24"/>
        </w:rPr>
        <w:t>.</w:t>
      </w:r>
      <w:r w:rsidRPr="00C5298A">
        <w:rPr>
          <w:rFonts w:ascii="Times New Roman" w:hAnsi="Times New Roman" w:cs="Times New Roman"/>
          <w:sz w:val="24"/>
          <w:szCs w:val="24"/>
        </w:rPr>
        <w:t xml:space="preserve"> години планир</w:t>
      </w:r>
      <w:r>
        <w:rPr>
          <w:rFonts w:ascii="Times New Roman" w:hAnsi="Times New Roman" w:cs="Times New Roman"/>
          <w:sz w:val="24"/>
          <w:szCs w:val="24"/>
        </w:rPr>
        <w:t>а</w:t>
      </w:r>
      <w:r w:rsidRPr="00C5298A">
        <w:rPr>
          <w:rFonts w:ascii="Times New Roman" w:hAnsi="Times New Roman" w:cs="Times New Roman"/>
          <w:sz w:val="24"/>
          <w:szCs w:val="24"/>
        </w:rPr>
        <w:t xml:space="preserve"> </w:t>
      </w:r>
      <w:r>
        <w:rPr>
          <w:rFonts w:ascii="Times New Roman" w:hAnsi="Times New Roman" w:cs="Times New Roman"/>
          <w:sz w:val="24"/>
          <w:szCs w:val="24"/>
        </w:rPr>
        <w:t>се</w:t>
      </w:r>
      <w:r w:rsidRPr="00C5298A">
        <w:rPr>
          <w:rFonts w:ascii="Times New Roman" w:hAnsi="Times New Roman" w:cs="Times New Roman"/>
          <w:sz w:val="24"/>
          <w:szCs w:val="24"/>
        </w:rPr>
        <w:t xml:space="preserve"> одрж</w:t>
      </w:r>
      <w:r>
        <w:rPr>
          <w:rFonts w:ascii="Times New Roman" w:hAnsi="Times New Roman" w:cs="Times New Roman"/>
          <w:sz w:val="24"/>
          <w:szCs w:val="24"/>
        </w:rPr>
        <w:t>авање састан</w:t>
      </w:r>
      <w:r w:rsidRPr="00C5298A">
        <w:rPr>
          <w:rFonts w:ascii="Times New Roman" w:hAnsi="Times New Roman" w:cs="Times New Roman"/>
          <w:sz w:val="24"/>
          <w:szCs w:val="24"/>
        </w:rPr>
        <w:t>к</w:t>
      </w:r>
      <w:r>
        <w:rPr>
          <w:rFonts w:ascii="Times New Roman" w:hAnsi="Times New Roman" w:cs="Times New Roman"/>
          <w:sz w:val="24"/>
          <w:szCs w:val="24"/>
        </w:rPr>
        <w:t>а</w:t>
      </w:r>
      <w:r w:rsidR="00B1263F">
        <w:rPr>
          <w:rFonts w:ascii="Times New Roman" w:hAnsi="Times New Roman" w:cs="Times New Roman"/>
          <w:sz w:val="24"/>
          <w:szCs w:val="24"/>
        </w:rPr>
        <w:t xml:space="preserve"> са</w:t>
      </w:r>
      <w:r w:rsidRPr="00C5298A">
        <w:rPr>
          <w:rFonts w:ascii="Times New Roman" w:hAnsi="Times New Roman" w:cs="Times New Roman"/>
          <w:sz w:val="24"/>
          <w:szCs w:val="24"/>
        </w:rPr>
        <w:t xml:space="preserve"> </w:t>
      </w:r>
      <w:r w:rsidRPr="0090219D">
        <w:rPr>
          <w:rFonts w:ascii="Times New Roman" w:hAnsi="Times New Roman" w:cs="Times New Roman"/>
          <w:sz w:val="24"/>
          <w:szCs w:val="24"/>
        </w:rPr>
        <w:t>власниц</w:t>
      </w:r>
      <w:r w:rsidRPr="00C5298A">
        <w:rPr>
          <w:rFonts w:ascii="Times New Roman" w:hAnsi="Times New Roman" w:cs="Times New Roman"/>
          <w:sz w:val="24"/>
          <w:szCs w:val="24"/>
        </w:rPr>
        <w:t>има приватн</w:t>
      </w:r>
      <w:r>
        <w:rPr>
          <w:rFonts w:ascii="Times New Roman" w:hAnsi="Times New Roman" w:cs="Times New Roman"/>
          <w:sz w:val="24"/>
          <w:szCs w:val="24"/>
        </w:rPr>
        <w:t>их парцела које су у границама Р</w:t>
      </w:r>
      <w:r w:rsidRPr="00C5298A">
        <w:rPr>
          <w:rFonts w:ascii="Times New Roman" w:hAnsi="Times New Roman" w:cs="Times New Roman"/>
          <w:sz w:val="24"/>
          <w:szCs w:val="24"/>
        </w:rPr>
        <w:t>е</w:t>
      </w:r>
      <w:r>
        <w:rPr>
          <w:rFonts w:ascii="Times New Roman" w:hAnsi="Times New Roman" w:cs="Times New Roman"/>
          <w:sz w:val="24"/>
          <w:szCs w:val="24"/>
        </w:rPr>
        <w:t>зервата како би заједно сачували резерват и радили према Уредби</w:t>
      </w:r>
      <w:r w:rsidRPr="00C5298A">
        <w:rPr>
          <w:rFonts w:ascii="Times New Roman" w:hAnsi="Times New Roman" w:cs="Times New Roman"/>
          <w:sz w:val="24"/>
          <w:szCs w:val="24"/>
        </w:rPr>
        <w:t xml:space="preserve"> </w:t>
      </w:r>
      <w:r>
        <w:rPr>
          <w:rFonts w:ascii="Times New Roman" w:hAnsi="Times New Roman" w:cs="Times New Roman"/>
          <w:sz w:val="24"/>
          <w:szCs w:val="24"/>
        </w:rPr>
        <w:t>o заштити</w:t>
      </w:r>
      <w:r w:rsidRPr="00C5298A">
        <w:rPr>
          <w:rFonts w:ascii="Times New Roman" w:hAnsi="Times New Roman" w:cs="Times New Roman"/>
          <w:sz w:val="24"/>
          <w:szCs w:val="24"/>
        </w:rPr>
        <w:t xml:space="preserve"> </w:t>
      </w:r>
      <w:r>
        <w:rPr>
          <w:rFonts w:ascii="Times New Roman" w:hAnsi="Times New Roman" w:cs="Times New Roman"/>
          <w:sz w:val="24"/>
          <w:szCs w:val="24"/>
        </w:rPr>
        <w:t>Специјалног резерватa</w:t>
      </w:r>
      <w:r w:rsidRPr="00C5298A">
        <w:rPr>
          <w:rFonts w:ascii="Times New Roman" w:hAnsi="Times New Roman" w:cs="Times New Roman"/>
          <w:sz w:val="24"/>
          <w:szCs w:val="24"/>
        </w:rPr>
        <w:t xml:space="preserve"> природе „Краљевац”</w:t>
      </w:r>
      <w:r>
        <w:rPr>
          <w:rFonts w:ascii="Times New Roman" w:hAnsi="Times New Roman" w:cs="Times New Roman"/>
          <w:sz w:val="24"/>
          <w:szCs w:val="24"/>
        </w:rPr>
        <w:t>.</w:t>
      </w:r>
      <w:r w:rsidRPr="0090219D">
        <w:t xml:space="preserve"> </w:t>
      </w:r>
      <w:r w:rsidR="00B1263F">
        <w:rPr>
          <w:rFonts w:ascii="Times New Roman" w:hAnsi="Times New Roman" w:cs="Times New Roman"/>
          <w:sz w:val="24"/>
          <w:szCs w:val="24"/>
          <w:lang w:val="sr-Cyrl-RS"/>
        </w:rPr>
        <w:t>Едукација власника је преко потребна како не би угрозили животну средину</w:t>
      </w:r>
      <w:r w:rsidR="00C14092">
        <w:rPr>
          <w:rFonts w:ascii="Times New Roman" w:hAnsi="Times New Roman" w:cs="Times New Roman"/>
          <w:sz w:val="24"/>
          <w:szCs w:val="24"/>
          <w:lang w:val="sr-Cyrl-RS"/>
        </w:rPr>
        <w:t>.</w:t>
      </w:r>
      <w:r w:rsidR="00B1263F">
        <w:rPr>
          <w:rFonts w:ascii="Times New Roman" w:hAnsi="Times New Roman" w:cs="Times New Roman"/>
          <w:sz w:val="24"/>
          <w:szCs w:val="24"/>
          <w:lang w:val="sr-Cyrl-RS"/>
        </w:rPr>
        <w:t xml:space="preserve"> Морају знати коме требају да се обрате и шта смеју да раде на њиховим парцелама. </w:t>
      </w:r>
    </w:p>
    <w:p w14:paraId="0C65BC8F" w14:textId="77777777" w:rsidR="00B750F6" w:rsidRDefault="00B750F6" w:rsidP="00D938D3">
      <w:pPr>
        <w:spacing w:after="0" w:line="240" w:lineRule="auto"/>
        <w:ind w:firstLine="720"/>
        <w:jc w:val="both"/>
        <w:rPr>
          <w:rFonts w:ascii="Times New Roman" w:hAnsi="Times New Roman" w:cs="Times New Roman"/>
          <w:sz w:val="24"/>
          <w:szCs w:val="24"/>
        </w:rPr>
      </w:pPr>
    </w:p>
    <w:p w14:paraId="35FF784A" w14:textId="77777777" w:rsidR="00D938D3" w:rsidRPr="00C21871" w:rsidRDefault="00D938D3" w:rsidP="00CF03AE">
      <w:pPr>
        <w:spacing w:after="0" w:line="240" w:lineRule="auto"/>
        <w:jc w:val="both"/>
        <w:rPr>
          <w:rFonts w:ascii="Times New Roman" w:hAnsi="Times New Roman" w:cs="Times New Roman"/>
          <w:sz w:val="24"/>
          <w:szCs w:val="24"/>
        </w:rPr>
      </w:pPr>
    </w:p>
    <w:p w14:paraId="24B68D85" w14:textId="77777777" w:rsidR="00D938D3" w:rsidRPr="00C5298A" w:rsidRDefault="00D938D3" w:rsidP="00D938D3">
      <w:pPr>
        <w:spacing w:after="0" w:line="240" w:lineRule="auto"/>
        <w:ind w:firstLine="720"/>
        <w:jc w:val="both"/>
        <w:rPr>
          <w:rFonts w:ascii="Times New Roman" w:hAnsi="Times New Roman" w:cs="Times New Roman"/>
          <w:sz w:val="24"/>
          <w:szCs w:val="24"/>
        </w:rPr>
      </w:pPr>
    </w:p>
    <w:p w14:paraId="0A5FEA9B" w14:textId="77777777" w:rsidR="00D938D3" w:rsidRPr="00C5298A" w:rsidRDefault="00D938D3" w:rsidP="00D938D3">
      <w:pPr>
        <w:spacing w:after="0" w:line="240" w:lineRule="auto"/>
        <w:ind w:hanging="1"/>
        <w:jc w:val="both"/>
        <w:rPr>
          <w:rFonts w:ascii="Times New Roman" w:hAnsi="Times New Roman" w:cs="Times New Roman"/>
          <w:b/>
          <w:sz w:val="24"/>
          <w:szCs w:val="24"/>
          <w:lang w:val="sr-Cyrl-CS"/>
        </w:rPr>
      </w:pPr>
      <w:r w:rsidRPr="00C5298A">
        <w:rPr>
          <w:rFonts w:ascii="Times New Roman" w:hAnsi="Times New Roman" w:cs="Times New Roman"/>
          <w:b/>
          <w:sz w:val="24"/>
          <w:szCs w:val="24"/>
        </w:rPr>
        <w:t>3.</w:t>
      </w:r>
      <w:r>
        <w:rPr>
          <w:rFonts w:ascii="Times New Roman" w:hAnsi="Times New Roman" w:cs="Times New Roman"/>
          <w:b/>
          <w:sz w:val="24"/>
          <w:szCs w:val="24"/>
          <w:lang w:val="sr-Cyrl-CS"/>
        </w:rPr>
        <w:tab/>
      </w:r>
      <w:r w:rsidRPr="00C5298A">
        <w:rPr>
          <w:rFonts w:ascii="Times New Roman" w:hAnsi="Times New Roman" w:cs="Times New Roman"/>
          <w:b/>
          <w:sz w:val="24"/>
          <w:szCs w:val="24"/>
          <w:lang w:val="sr-Cyrl-CS"/>
        </w:rPr>
        <w:t>Сарадња са невладиним организацијама</w:t>
      </w:r>
    </w:p>
    <w:p w14:paraId="1CB7F422" w14:textId="77777777" w:rsidR="00D938D3" w:rsidRDefault="00D938D3" w:rsidP="00D938D3">
      <w:pPr>
        <w:spacing w:after="0" w:line="240" w:lineRule="auto"/>
        <w:ind w:firstLine="720"/>
        <w:jc w:val="both"/>
        <w:rPr>
          <w:rFonts w:ascii="Times New Roman" w:hAnsi="Times New Roman" w:cs="Times New Roman"/>
          <w:sz w:val="24"/>
          <w:szCs w:val="24"/>
        </w:rPr>
      </w:pPr>
    </w:p>
    <w:p w14:paraId="581D7C30" w14:textId="77777777" w:rsidR="00D938D3" w:rsidRDefault="00D938D3" w:rsidP="00D938D3">
      <w:pPr>
        <w:spacing w:after="0" w:line="240" w:lineRule="auto"/>
        <w:ind w:firstLine="720"/>
        <w:jc w:val="both"/>
        <w:rPr>
          <w:rFonts w:ascii="Times New Roman" w:hAnsi="Times New Roman" w:cs="Times New Roman"/>
          <w:sz w:val="24"/>
          <w:szCs w:val="24"/>
          <w:lang w:val="sr-Cyrl-RS"/>
        </w:rPr>
      </w:pPr>
      <w:r w:rsidRPr="00C5298A">
        <w:rPr>
          <w:rFonts w:ascii="Times New Roman" w:hAnsi="Times New Roman" w:cs="Times New Roman"/>
          <w:sz w:val="24"/>
          <w:szCs w:val="24"/>
        </w:rPr>
        <w:t xml:space="preserve">Сарадњу са невладиним организацијама </w:t>
      </w:r>
      <w:r w:rsidRPr="009174E1">
        <w:rPr>
          <w:rFonts w:ascii="Times New Roman" w:hAnsi="Times New Roman" w:cs="Times New Roman"/>
          <w:sz w:val="24"/>
          <w:szCs w:val="24"/>
        </w:rPr>
        <w:t xml:space="preserve">Управљач има намеру </w:t>
      </w:r>
      <w:r>
        <w:rPr>
          <w:rFonts w:ascii="Times New Roman" w:hAnsi="Times New Roman" w:cs="Times New Roman"/>
          <w:sz w:val="24"/>
          <w:szCs w:val="24"/>
        </w:rPr>
        <w:t>да настави и повећа</w:t>
      </w:r>
      <w:r w:rsidRPr="00C5298A">
        <w:rPr>
          <w:rFonts w:ascii="Times New Roman" w:hAnsi="Times New Roman" w:cs="Times New Roman"/>
          <w:sz w:val="24"/>
          <w:szCs w:val="24"/>
        </w:rPr>
        <w:t xml:space="preserve"> у </w:t>
      </w:r>
      <w:r w:rsidR="00B1263F">
        <w:rPr>
          <w:rFonts w:ascii="Times New Roman" w:hAnsi="Times New Roman" w:cs="Times New Roman"/>
          <w:sz w:val="24"/>
          <w:szCs w:val="24"/>
        </w:rPr>
        <w:t>2023</w:t>
      </w:r>
      <w:r>
        <w:rPr>
          <w:rFonts w:ascii="Times New Roman" w:hAnsi="Times New Roman" w:cs="Times New Roman"/>
          <w:sz w:val="24"/>
          <w:szCs w:val="24"/>
        </w:rPr>
        <w:t>.</w:t>
      </w:r>
      <w:r w:rsidRPr="00C5298A">
        <w:rPr>
          <w:rFonts w:ascii="Times New Roman" w:hAnsi="Times New Roman" w:cs="Times New Roman"/>
          <w:sz w:val="24"/>
          <w:szCs w:val="24"/>
        </w:rPr>
        <w:t xml:space="preserve"> години.</w:t>
      </w:r>
      <w:r w:rsidRPr="003410F7">
        <w:t xml:space="preserve"> </w:t>
      </w:r>
      <w:r w:rsidRPr="003410F7">
        <w:rPr>
          <w:rFonts w:ascii="Times New Roman" w:hAnsi="Times New Roman" w:cs="Times New Roman"/>
          <w:sz w:val="24"/>
          <w:szCs w:val="24"/>
        </w:rPr>
        <w:t>Са</w:t>
      </w:r>
      <w:r>
        <w:rPr>
          <w:rFonts w:ascii="Times New Roman" w:hAnsi="Times New Roman" w:cs="Times New Roman"/>
          <w:sz w:val="24"/>
          <w:szCs w:val="24"/>
        </w:rPr>
        <w:t xml:space="preserve"> у</w:t>
      </w:r>
      <w:r w:rsidRPr="003410F7">
        <w:rPr>
          <w:rFonts w:ascii="Times New Roman" w:hAnsi="Times New Roman" w:cs="Times New Roman"/>
          <w:sz w:val="24"/>
          <w:szCs w:val="24"/>
        </w:rPr>
        <w:t>прављач</w:t>
      </w:r>
      <w:r>
        <w:rPr>
          <w:rFonts w:ascii="Times New Roman" w:hAnsi="Times New Roman" w:cs="Times New Roman"/>
          <w:sz w:val="24"/>
          <w:szCs w:val="24"/>
        </w:rPr>
        <w:t>имa других заштићених подручја з</w:t>
      </w:r>
      <w:r w:rsidRPr="00C5298A">
        <w:rPr>
          <w:rFonts w:ascii="Times New Roman" w:hAnsi="Times New Roman" w:cs="Times New Roman"/>
          <w:sz w:val="24"/>
          <w:szCs w:val="24"/>
        </w:rPr>
        <w:t>аједнички у</w:t>
      </w:r>
      <w:r>
        <w:rPr>
          <w:rFonts w:ascii="Times New Roman" w:hAnsi="Times New Roman" w:cs="Times New Roman"/>
          <w:sz w:val="24"/>
          <w:szCs w:val="24"/>
        </w:rPr>
        <w:t>чествујемо на</w:t>
      </w:r>
      <w:r w:rsidRPr="00E00E19">
        <w:t xml:space="preserve"> </w:t>
      </w:r>
      <w:r w:rsidRPr="00E00E19">
        <w:rPr>
          <w:rFonts w:ascii="Times New Roman" w:hAnsi="Times New Roman" w:cs="Times New Roman"/>
          <w:sz w:val="24"/>
          <w:szCs w:val="24"/>
        </w:rPr>
        <w:t>разним</w:t>
      </w:r>
      <w:r>
        <w:rPr>
          <w:rFonts w:ascii="Times New Roman" w:hAnsi="Times New Roman" w:cs="Times New Roman"/>
          <w:sz w:val="24"/>
          <w:szCs w:val="24"/>
        </w:rPr>
        <w:t xml:space="preserve"> манифестацијама, радионицама и семинарима и </w:t>
      </w:r>
      <w:r w:rsidRPr="00C5298A">
        <w:rPr>
          <w:rFonts w:ascii="Times New Roman" w:hAnsi="Times New Roman" w:cs="Times New Roman"/>
          <w:sz w:val="24"/>
          <w:szCs w:val="24"/>
        </w:rPr>
        <w:t>помажемо једни другима у пословима</w:t>
      </w:r>
      <w:r>
        <w:rPr>
          <w:rFonts w:ascii="Times New Roman" w:hAnsi="Times New Roman" w:cs="Times New Roman"/>
          <w:sz w:val="24"/>
          <w:szCs w:val="24"/>
        </w:rPr>
        <w:t>,</w:t>
      </w:r>
      <w:r w:rsidRPr="00C5298A">
        <w:rPr>
          <w:rFonts w:ascii="Times New Roman" w:hAnsi="Times New Roman" w:cs="Times New Roman"/>
          <w:sz w:val="24"/>
          <w:szCs w:val="24"/>
        </w:rPr>
        <w:t xml:space="preserve"> како у домену туризма</w:t>
      </w:r>
      <w:r>
        <w:rPr>
          <w:rFonts w:ascii="Times New Roman" w:hAnsi="Times New Roman" w:cs="Times New Roman"/>
          <w:sz w:val="24"/>
          <w:szCs w:val="24"/>
        </w:rPr>
        <w:t xml:space="preserve"> и промоције природних добара,</w:t>
      </w:r>
      <w:r w:rsidRPr="00C5298A">
        <w:rPr>
          <w:rFonts w:ascii="Times New Roman" w:hAnsi="Times New Roman" w:cs="Times New Roman"/>
          <w:sz w:val="24"/>
          <w:szCs w:val="24"/>
        </w:rPr>
        <w:t xml:space="preserve"> тако и у домену</w:t>
      </w:r>
      <w:r>
        <w:rPr>
          <w:rFonts w:ascii="Times New Roman" w:hAnsi="Times New Roman" w:cs="Times New Roman"/>
          <w:sz w:val="24"/>
          <w:szCs w:val="24"/>
        </w:rPr>
        <w:t xml:space="preserve"> заштите природе. Наставићемо и сарадњу са Туристичком организацијом општине Ковин са којом смо имали неколико учешћа на разним манифестацијама и презентација</w:t>
      </w:r>
      <w:r w:rsidR="00502066">
        <w:rPr>
          <w:rFonts w:ascii="Times New Roman" w:hAnsi="Times New Roman" w:cs="Times New Roman"/>
          <w:sz w:val="24"/>
          <w:szCs w:val="24"/>
        </w:rPr>
        <w:t>ма. Од 2014</w:t>
      </w:r>
      <w:r>
        <w:rPr>
          <w:rFonts w:ascii="Times New Roman" w:hAnsi="Times New Roman" w:cs="Times New Roman"/>
          <w:sz w:val="24"/>
          <w:szCs w:val="24"/>
        </w:rPr>
        <w:t>. г</w:t>
      </w:r>
      <w:r w:rsidRPr="009174E1">
        <w:rPr>
          <w:rFonts w:ascii="Times New Roman" w:hAnsi="Times New Roman" w:cs="Times New Roman"/>
          <w:sz w:val="24"/>
          <w:szCs w:val="24"/>
        </w:rPr>
        <w:t>один</w:t>
      </w:r>
      <w:r>
        <w:rPr>
          <w:rFonts w:ascii="Times New Roman" w:hAnsi="Times New Roman" w:cs="Times New Roman"/>
          <w:sz w:val="24"/>
          <w:szCs w:val="24"/>
        </w:rPr>
        <w:t>e у с</w:t>
      </w:r>
      <w:r w:rsidRPr="00D61DC7">
        <w:rPr>
          <w:rFonts w:ascii="Times New Roman" w:hAnsi="Times New Roman" w:cs="Times New Roman"/>
          <w:sz w:val="24"/>
          <w:szCs w:val="24"/>
        </w:rPr>
        <w:t>арадњ</w:t>
      </w:r>
      <w:r>
        <w:rPr>
          <w:rFonts w:ascii="Times New Roman" w:hAnsi="Times New Roman" w:cs="Times New Roman"/>
          <w:sz w:val="24"/>
          <w:szCs w:val="24"/>
        </w:rPr>
        <w:t>и са Младим истраживачима Србије организујемо међународнe волонтерскe</w:t>
      </w:r>
      <w:r w:rsidRPr="00D61DC7">
        <w:rPr>
          <w:rFonts w:ascii="Times New Roman" w:hAnsi="Times New Roman" w:cs="Times New Roman"/>
          <w:sz w:val="24"/>
          <w:szCs w:val="24"/>
        </w:rPr>
        <w:t xml:space="preserve"> камп</w:t>
      </w:r>
      <w:r w:rsidR="00B1263F">
        <w:rPr>
          <w:rFonts w:ascii="Times New Roman" w:hAnsi="Times New Roman" w:cs="Times New Roman"/>
          <w:sz w:val="24"/>
          <w:szCs w:val="24"/>
        </w:rPr>
        <w:t xml:space="preserve">oве. </w:t>
      </w:r>
      <w:r w:rsidR="009155C9">
        <w:rPr>
          <w:rFonts w:ascii="Times New Roman" w:hAnsi="Times New Roman" w:cs="Times New Roman"/>
          <w:sz w:val="24"/>
          <w:szCs w:val="24"/>
          <w:lang w:val="sr-Cyrl-RS"/>
        </w:rPr>
        <w:t>Са удружењем ХабиПрот имамо изузетно добру сарадњу у области истраживања инсеката.</w:t>
      </w:r>
      <w:r w:rsidR="00936E8C">
        <w:rPr>
          <w:rFonts w:ascii="Times New Roman" w:hAnsi="Times New Roman" w:cs="Times New Roman"/>
          <w:sz w:val="24"/>
          <w:szCs w:val="24"/>
          <w:lang w:val="sr-Cyrl-RS"/>
        </w:rPr>
        <w:t xml:space="preserve"> У прошлој години проширили смо сарадњу и са Београдском отвореном школом и ту сарадњу свакако планирамо да наставимо.</w:t>
      </w:r>
    </w:p>
    <w:p w14:paraId="7E323458" w14:textId="77777777" w:rsidR="006D179F" w:rsidRPr="006D179F" w:rsidRDefault="006D179F" w:rsidP="006D179F">
      <w:pPr>
        <w:spacing w:after="0" w:line="240" w:lineRule="auto"/>
        <w:ind w:firstLine="720"/>
        <w:jc w:val="both"/>
        <w:rPr>
          <w:rFonts w:ascii="Times New Roman" w:hAnsi="Times New Roman" w:cs="Times New Roman"/>
          <w:sz w:val="24"/>
          <w:szCs w:val="24"/>
        </w:rPr>
      </w:pPr>
      <w:r w:rsidRPr="006D179F">
        <w:rPr>
          <w:rFonts w:ascii="Times New Roman" w:hAnsi="Times New Roman" w:cs="Times New Roman"/>
          <w:sz w:val="24"/>
          <w:szCs w:val="24"/>
        </w:rPr>
        <w:t>Управљач кao корисник рибарског подручја „Краљевац” спроводи редовну едукацију спортских риболоваца и у сaрaдњи са другим удружењима сa територије општине Ковин организује и учествује у шаранским и фидер такмичењима у пецању. Управљач има добру сарадњу са Удружењем ловаца и љубитеља природе „Делиблато” која се пре свега односи на очување и заштиту дивљачи у оквиру Резервата.</w:t>
      </w:r>
    </w:p>
    <w:p w14:paraId="670F1E49" w14:textId="77777777" w:rsidR="00046AC7" w:rsidRDefault="004B61D3" w:rsidP="004B738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Наставићемо и редовно учешће на састанцима Банатске платформе у сарадњи са Еколошким центром „Станиште“ из Вршца. </w:t>
      </w:r>
      <w:r w:rsidRPr="004B61D3">
        <w:rPr>
          <w:rFonts w:ascii="Times New Roman" w:hAnsi="Times New Roman" w:cs="Times New Roman"/>
          <w:sz w:val="24"/>
          <w:szCs w:val="24"/>
        </w:rPr>
        <w:t>Платформа је фокусирана на теме које се тичу поглавља 11 (пољопривреда), 12 (ветерина и безбедност хране) и 27 (заштита животне средине), јер су важна за локалне заједнице у Банату. Кроз серију састанака, НВО чланице платформе добијају информације о процесу преговора, размењују мишљења и дају препоруке органима и телима који непосредно учествују у преговорима.</w:t>
      </w:r>
    </w:p>
    <w:p w14:paraId="4A09BC59" w14:textId="77777777" w:rsidR="00046AC7" w:rsidRPr="00046AC7" w:rsidRDefault="00046AC7" w:rsidP="00D938D3">
      <w:pPr>
        <w:spacing w:after="0" w:line="240" w:lineRule="auto"/>
        <w:ind w:firstLine="720"/>
        <w:jc w:val="both"/>
        <w:rPr>
          <w:rFonts w:ascii="Times New Roman" w:hAnsi="Times New Roman" w:cs="Times New Roman"/>
          <w:sz w:val="24"/>
          <w:szCs w:val="24"/>
        </w:rPr>
      </w:pPr>
    </w:p>
    <w:p w14:paraId="728B7666" w14:textId="77777777" w:rsidR="003E25B0" w:rsidRPr="003E25B0" w:rsidRDefault="003E25B0" w:rsidP="00D938D3">
      <w:pPr>
        <w:spacing w:after="0" w:line="240" w:lineRule="auto"/>
        <w:ind w:firstLine="720"/>
        <w:jc w:val="both"/>
        <w:rPr>
          <w:rFonts w:ascii="Times New Roman" w:hAnsi="Times New Roman" w:cs="Times New Roman"/>
          <w:sz w:val="24"/>
          <w:szCs w:val="24"/>
        </w:rPr>
      </w:pPr>
    </w:p>
    <w:p w14:paraId="6B4A1F9D" w14:textId="77777777" w:rsidR="00D938D3" w:rsidRPr="003B507D" w:rsidRDefault="00D938D3" w:rsidP="00D938D3">
      <w:pPr>
        <w:pStyle w:val="ListParagraph"/>
        <w:numPr>
          <w:ilvl w:val="0"/>
          <w:numId w:val="7"/>
        </w:numPr>
        <w:spacing w:after="0" w:line="240" w:lineRule="auto"/>
        <w:ind w:left="0" w:firstLine="0"/>
        <w:contextualSpacing w:val="0"/>
        <w:jc w:val="both"/>
        <w:rPr>
          <w:rFonts w:ascii="Times New Roman" w:hAnsi="Times New Roman" w:cs="Times New Roman"/>
          <w:sz w:val="24"/>
          <w:szCs w:val="24"/>
        </w:rPr>
      </w:pPr>
      <w:r w:rsidRPr="00C5298A">
        <w:rPr>
          <w:rFonts w:ascii="Times New Roman" w:hAnsi="Times New Roman" w:cs="Times New Roman"/>
          <w:b/>
          <w:sz w:val="24"/>
          <w:szCs w:val="24"/>
          <w:lang w:val="sr-Cyrl-CS"/>
        </w:rPr>
        <w:t>Међународна сарадња</w:t>
      </w:r>
    </w:p>
    <w:p w14:paraId="15ABADEB" w14:textId="77777777" w:rsidR="00D938D3" w:rsidRPr="00C5298A" w:rsidRDefault="00D938D3" w:rsidP="00D938D3">
      <w:pPr>
        <w:pStyle w:val="ListParagraph"/>
        <w:spacing w:after="0" w:line="240" w:lineRule="auto"/>
        <w:ind w:left="1648"/>
        <w:contextualSpacing w:val="0"/>
        <w:jc w:val="both"/>
        <w:rPr>
          <w:rFonts w:ascii="Times New Roman" w:hAnsi="Times New Roman" w:cs="Times New Roman"/>
          <w:sz w:val="24"/>
          <w:szCs w:val="24"/>
        </w:rPr>
      </w:pPr>
    </w:p>
    <w:p w14:paraId="763BC8CA" w14:textId="77777777" w:rsidR="00D938D3" w:rsidRDefault="009155C9" w:rsidP="00D938D3">
      <w:pPr>
        <w:pStyle w:val="ListParagraph"/>
        <w:spacing w:after="0" w:line="240" w:lineRule="auto"/>
        <w:ind w:left="0" w:firstLine="720"/>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Најбољу међународну сарадњу имамо са удружењима и клубовима који се баве спортским риболовом. </w:t>
      </w:r>
      <w:r w:rsidR="00936E8C">
        <w:rPr>
          <w:rFonts w:ascii="Times New Roman" w:hAnsi="Times New Roman" w:cs="Times New Roman"/>
          <w:sz w:val="24"/>
          <w:szCs w:val="24"/>
          <w:lang w:val="sr-Cyrl-CS"/>
        </w:rPr>
        <w:t>Остварили смо сарадњу и са неколико управљача заштићених подручја, као и са чуварском и спасилачком службом</w:t>
      </w:r>
      <w:r>
        <w:rPr>
          <w:rFonts w:ascii="Times New Roman" w:hAnsi="Times New Roman" w:cs="Times New Roman"/>
          <w:sz w:val="24"/>
          <w:szCs w:val="24"/>
          <w:lang w:val="sr-Cyrl-CS"/>
        </w:rPr>
        <w:t xml:space="preserve"> </w:t>
      </w:r>
      <w:r w:rsidR="00936E8C">
        <w:rPr>
          <w:rFonts w:ascii="Times New Roman" w:hAnsi="Times New Roman" w:cs="Times New Roman"/>
          <w:sz w:val="24"/>
          <w:szCs w:val="24"/>
          <w:lang w:val="sr-Cyrl-CS"/>
        </w:rPr>
        <w:t>из Румуније са којима можемо учествовати у пројектима прекограничне сарадње.</w:t>
      </w:r>
    </w:p>
    <w:p w14:paraId="6E92E4F7" w14:textId="77777777" w:rsidR="00D938D3" w:rsidRDefault="00D938D3" w:rsidP="00D938D3">
      <w:pPr>
        <w:pStyle w:val="ListParagraph"/>
        <w:spacing w:after="0" w:line="240" w:lineRule="auto"/>
        <w:ind w:left="0" w:firstLine="720"/>
        <w:contextualSpacing w:val="0"/>
        <w:jc w:val="both"/>
        <w:rPr>
          <w:rFonts w:ascii="Times New Roman" w:hAnsi="Times New Roman" w:cs="Times New Roman"/>
          <w:sz w:val="24"/>
          <w:szCs w:val="24"/>
        </w:rPr>
      </w:pPr>
    </w:p>
    <w:p w14:paraId="1466D40A" w14:textId="77777777" w:rsidR="00D938D3" w:rsidRPr="00C5298A" w:rsidRDefault="00B97D98" w:rsidP="0025399A">
      <w:pPr>
        <w:pStyle w:val="ListParagraph"/>
        <w:spacing w:after="0" w:line="240" w:lineRule="auto"/>
        <w:ind w:left="0"/>
        <w:contextualSpacing w:val="0"/>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5. </w:t>
      </w:r>
      <w:r w:rsidR="00D938D3" w:rsidRPr="00C5298A">
        <w:rPr>
          <w:rFonts w:ascii="Times New Roman" w:hAnsi="Times New Roman" w:cs="Times New Roman"/>
          <w:b/>
          <w:sz w:val="24"/>
          <w:szCs w:val="24"/>
          <w:lang w:val="sr-Cyrl-CS"/>
        </w:rPr>
        <w:t>Организовано и професионално удруживање заштићених подручја Србије и других заинтересованих паркова из окружења</w:t>
      </w:r>
    </w:p>
    <w:p w14:paraId="47E1444C" w14:textId="77777777" w:rsidR="00D938D3" w:rsidRDefault="00D938D3" w:rsidP="00D938D3">
      <w:pPr>
        <w:spacing w:after="0" w:line="240" w:lineRule="auto"/>
        <w:ind w:firstLine="720"/>
        <w:jc w:val="both"/>
        <w:rPr>
          <w:rFonts w:ascii="Times New Roman" w:hAnsi="Times New Roman" w:cs="Times New Roman"/>
          <w:sz w:val="24"/>
          <w:szCs w:val="24"/>
          <w:lang w:val="en-AU"/>
        </w:rPr>
      </w:pPr>
    </w:p>
    <w:p w14:paraId="2805E816" w14:textId="77777777" w:rsidR="00393255" w:rsidRDefault="00C947D2" w:rsidP="00D938D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Чланица смо Асоцијације националних паркова и заштићених поручја Србије и заједно учествујемо на семинарима које асоцијација организује.</w:t>
      </w:r>
    </w:p>
    <w:p w14:paraId="05A54A9E" w14:textId="77777777" w:rsidR="00C947D2" w:rsidRDefault="00C947D2" w:rsidP="00D938D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Веома добру сарадњу имамо са управљачима</w:t>
      </w:r>
      <w:r w:rsidR="006D179F">
        <w:rPr>
          <w:rFonts w:ascii="Times New Roman" w:hAnsi="Times New Roman" w:cs="Times New Roman"/>
          <w:sz w:val="24"/>
          <w:szCs w:val="24"/>
          <w:lang w:val="sr-Cyrl-RS"/>
        </w:rPr>
        <w:t xml:space="preserve"> ЈП Војводина</w:t>
      </w:r>
      <w:r w:rsidR="007A741B">
        <w:rPr>
          <w:rFonts w:ascii="Times New Roman" w:hAnsi="Times New Roman" w:cs="Times New Roman"/>
          <w:sz w:val="24"/>
          <w:szCs w:val="24"/>
          <w:lang w:val="sr-Cyrl-RS"/>
        </w:rPr>
        <w:t xml:space="preserve">шуме који су управљачи и </w:t>
      </w:r>
      <w:r>
        <w:rPr>
          <w:rFonts w:ascii="Times New Roman" w:hAnsi="Times New Roman" w:cs="Times New Roman"/>
          <w:sz w:val="24"/>
          <w:szCs w:val="24"/>
          <w:lang w:val="sr-Cyrl-RS"/>
        </w:rPr>
        <w:t xml:space="preserve"> </w:t>
      </w:r>
      <w:r w:rsidR="007A741B">
        <w:rPr>
          <w:rFonts w:ascii="Times New Roman" w:hAnsi="Times New Roman" w:cs="Times New Roman"/>
          <w:sz w:val="24"/>
          <w:szCs w:val="24"/>
          <w:lang w:val="sr-Cyrl-RS"/>
        </w:rPr>
        <w:t>СРП „Делиблатска пешчара“ са којом делимо пашњак у Обзовику.</w:t>
      </w:r>
    </w:p>
    <w:p w14:paraId="312C52D6" w14:textId="77777777" w:rsidR="006D179F" w:rsidRDefault="007A741B" w:rsidP="00541EB9">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Као и до сада, наставићемо добру сарадњу са свим управљачима како би заједно што боље радили на заштити и</w:t>
      </w:r>
      <w:r w:rsidR="00541EB9">
        <w:rPr>
          <w:rFonts w:ascii="Times New Roman" w:hAnsi="Times New Roman" w:cs="Times New Roman"/>
          <w:sz w:val="24"/>
          <w:szCs w:val="24"/>
          <w:lang w:val="sr-Cyrl-RS"/>
        </w:rPr>
        <w:t xml:space="preserve"> очувању биодиверзитета Србије.</w:t>
      </w:r>
    </w:p>
    <w:p w14:paraId="0C72A181" w14:textId="77777777" w:rsidR="006D179F" w:rsidRDefault="006D179F" w:rsidP="00D938D3">
      <w:pPr>
        <w:spacing w:after="0" w:line="240" w:lineRule="auto"/>
        <w:ind w:firstLine="720"/>
        <w:jc w:val="both"/>
        <w:rPr>
          <w:rFonts w:ascii="Times New Roman" w:hAnsi="Times New Roman" w:cs="Times New Roman"/>
          <w:sz w:val="24"/>
          <w:szCs w:val="24"/>
          <w:lang w:val="sr-Cyrl-RS"/>
        </w:rPr>
      </w:pPr>
    </w:p>
    <w:p w14:paraId="24AA8976" w14:textId="77777777" w:rsidR="00B750F6" w:rsidRPr="00C5298A" w:rsidRDefault="00B750F6" w:rsidP="004B7382">
      <w:pPr>
        <w:spacing w:after="0" w:line="240" w:lineRule="auto"/>
        <w:jc w:val="both"/>
        <w:rPr>
          <w:rFonts w:ascii="Times New Roman" w:hAnsi="Times New Roman" w:cs="Times New Roman"/>
          <w:sz w:val="24"/>
          <w:szCs w:val="24"/>
          <w:lang w:val="sr-Cyrl-CS"/>
        </w:rPr>
      </w:pPr>
    </w:p>
    <w:p w14:paraId="3D68452A" w14:textId="77777777" w:rsidR="00D938D3" w:rsidRPr="0025399A" w:rsidRDefault="0025399A" w:rsidP="0025399A">
      <w:pPr>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6. </w:t>
      </w:r>
      <w:r w:rsidR="00D938D3" w:rsidRPr="0025399A">
        <w:rPr>
          <w:rFonts w:ascii="Times New Roman" w:hAnsi="Times New Roman" w:cs="Times New Roman"/>
          <w:b/>
          <w:sz w:val="24"/>
          <w:szCs w:val="24"/>
          <w:lang w:val="sr-Cyrl-CS"/>
        </w:rPr>
        <w:t>Сарадња са информативним гласилима и стручним часописима и др.</w:t>
      </w:r>
    </w:p>
    <w:p w14:paraId="6432392B" w14:textId="77777777" w:rsidR="00D938D3" w:rsidRPr="00C5298A" w:rsidRDefault="00D938D3" w:rsidP="00D938D3">
      <w:pPr>
        <w:pStyle w:val="ListParagraph"/>
        <w:spacing w:after="0" w:line="240" w:lineRule="auto"/>
        <w:ind w:left="65"/>
        <w:contextualSpacing w:val="0"/>
        <w:jc w:val="both"/>
        <w:rPr>
          <w:rFonts w:ascii="Times New Roman" w:hAnsi="Times New Roman" w:cs="Times New Roman"/>
          <w:sz w:val="24"/>
          <w:szCs w:val="24"/>
          <w:lang w:val="sr-Cyrl-CS"/>
        </w:rPr>
      </w:pPr>
    </w:p>
    <w:p w14:paraId="75C80973" w14:textId="77777777" w:rsidR="00D938D3" w:rsidRDefault="007A741B" w:rsidP="00D938D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До сада смо имали веома добру сарадњу са националном телевизијом, што планирамо и у овој години. Снимали смо неколико емисија са екипом „ЛОВ И РИБОЛОВ“, која своје емисије приказује управо на РТС-у. Такође, снимили смо неколико емисија и за кабловске телевизије, као што је Балкан трип, али и за неке </w:t>
      </w:r>
      <w:r>
        <w:rPr>
          <w:rFonts w:ascii="Times New Roman" w:hAnsi="Times New Roman" w:cs="Times New Roman"/>
          <w:sz w:val="24"/>
          <w:szCs w:val="24"/>
          <w:lang w:val="sr-Latn-RS"/>
        </w:rPr>
        <w:t>„YouTube“</w:t>
      </w:r>
      <w:r>
        <w:rPr>
          <w:rFonts w:ascii="Times New Roman" w:hAnsi="Times New Roman" w:cs="Times New Roman"/>
          <w:sz w:val="24"/>
          <w:szCs w:val="24"/>
          <w:lang w:val="sr-Cyrl-RS"/>
        </w:rPr>
        <w:t xml:space="preserve"> канале.</w:t>
      </w:r>
    </w:p>
    <w:p w14:paraId="161F7106" w14:textId="77777777" w:rsidR="007A741B" w:rsidRPr="007A741B" w:rsidRDefault="007A741B" w:rsidP="00D938D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Сарадња са медијима је веома битна за </w:t>
      </w:r>
      <w:r w:rsidR="00482AE8">
        <w:rPr>
          <w:rFonts w:ascii="Times New Roman" w:hAnsi="Times New Roman" w:cs="Times New Roman"/>
          <w:sz w:val="24"/>
          <w:szCs w:val="24"/>
          <w:lang w:val="sr-Cyrl-RS"/>
        </w:rPr>
        <w:t>упознавање јавности са природним и створеним вредностима резервата.</w:t>
      </w:r>
      <w:r w:rsidR="00936E8C">
        <w:rPr>
          <w:rFonts w:ascii="Times New Roman" w:hAnsi="Times New Roman" w:cs="Times New Roman"/>
          <w:sz w:val="24"/>
          <w:szCs w:val="24"/>
          <w:lang w:val="sr-Cyrl-RS"/>
        </w:rPr>
        <w:t xml:space="preserve"> Ову сарадњу смо про</w:t>
      </w:r>
      <w:r w:rsidR="006D179F">
        <w:rPr>
          <w:rFonts w:ascii="Times New Roman" w:hAnsi="Times New Roman" w:cs="Times New Roman"/>
          <w:sz w:val="24"/>
          <w:szCs w:val="24"/>
          <w:lang w:val="sr-Cyrl-RS"/>
        </w:rPr>
        <w:t>ширили са ТВ Панчево, ТВ Хепи,</w:t>
      </w:r>
      <w:r w:rsidR="00936E8C">
        <w:rPr>
          <w:rFonts w:ascii="Times New Roman" w:hAnsi="Times New Roman" w:cs="Times New Roman"/>
          <w:sz w:val="24"/>
          <w:szCs w:val="24"/>
          <w:lang w:val="sr-Cyrl-RS"/>
        </w:rPr>
        <w:t>Балкан трип</w:t>
      </w:r>
      <w:r w:rsidR="006D179F">
        <w:rPr>
          <w:rFonts w:ascii="Times New Roman" w:hAnsi="Times New Roman" w:cs="Times New Roman"/>
          <w:sz w:val="24"/>
          <w:szCs w:val="24"/>
          <w:lang w:val="sr-Cyrl-RS"/>
        </w:rPr>
        <w:t xml:space="preserve"> и Студио Б</w:t>
      </w:r>
      <w:r w:rsidR="00936E8C">
        <w:rPr>
          <w:rFonts w:ascii="Times New Roman" w:hAnsi="Times New Roman" w:cs="Times New Roman"/>
          <w:sz w:val="24"/>
          <w:szCs w:val="24"/>
          <w:lang w:val="sr-Cyrl-RS"/>
        </w:rPr>
        <w:t>, са којима планирамо да с</w:t>
      </w:r>
      <w:r w:rsidR="006D179F">
        <w:rPr>
          <w:rFonts w:ascii="Times New Roman" w:hAnsi="Times New Roman" w:cs="Times New Roman"/>
          <w:sz w:val="24"/>
          <w:szCs w:val="24"/>
          <w:lang w:val="sr-Cyrl-RS"/>
        </w:rPr>
        <w:t>нимимо неколико емисија и у 2024</w:t>
      </w:r>
      <w:r w:rsidR="00936E8C">
        <w:rPr>
          <w:rFonts w:ascii="Times New Roman" w:hAnsi="Times New Roman" w:cs="Times New Roman"/>
          <w:sz w:val="24"/>
          <w:szCs w:val="24"/>
          <w:lang w:val="sr-Cyrl-RS"/>
        </w:rPr>
        <w:t>. години.</w:t>
      </w:r>
    </w:p>
    <w:p w14:paraId="4F3FAA8D" w14:textId="77777777" w:rsidR="00D122E4" w:rsidRDefault="00D122E4" w:rsidP="00D122E4">
      <w:pPr>
        <w:spacing w:after="0" w:line="240" w:lineRule="auto"/>
        <w:jc w:val="both"/>
        <w:rPr>
          <w:rFonts w:ascii="Times New Roman" w:hAnsi="Times New Roman" w:cs="Times New Roman"/>
          <w:sz w:val="24"/>
          <w:szCs w:val="24"/>
          <w:lang w:val="sr-Cyrl-CS"/>
        </w:rPr>
      </w:pPr>
    </w:p>
    <w:p w14:paraId="587EC5FA" w14:textId="77777777" w:rsidR="00D122E4" w:rsidRPr="00D122E4" w:rsidRDefault="00D122E4" w:rsidP="00D122E4">
      <w:pPr>
        <w:spacing w:after="0" w:line="240" w:lineRule="auto"/>
        <w:jc w:val="both"/>
        <w:rPr>
          <w:rFonts w:ascii="Times New Roman" w:hAnsi="Times New Roman" w:cs="Times New Roman"/>
          <w:b/>
          <w:sz w:val="24"/>
          <w:szCs w:val="24"/>
          <w:lang w:val="sr-Cyrl-CS"/>
        </w:rPr>
      </w:pPr>
      <w:r w:rsidRPr="00D122E4">
        <w:rPr>
          <w:rFonts w:ascii="Times New Roman" w:hAnsi="Times New Roman" w:cs="Times New Roman"/>
          <w:b/>
          <w:sz w:val="24"/>
          <w:szCs w:val="24"/>
          <w:lang w:val="sr-Cyrl-CS"/>
        </w:rPr>
        <w:t>7. Савет корисника</w:t>
      </w:r>
    </w:p>
    <w:p w14:paraId="127DF119" w14:textId="77777777" w:rsidR="00D122E4" w:rsidRDefault="00D122E4" w:rsidP="00D122E4">
      <w:pPr>
        <w:spacing w:after="0" w:line="240" w:lineRule="auto"/>
        <w:jc w:val="both"/>
        <w:rPr>
          <w:rFonts w:ascii="Times New Roman" w:hAnsi="Times New Roman" w:cs="Times New Roman"/>
          <w:sz w:val="24"/>
          <w:szCs w:val="24"/>
          <w:lang w:val="sr-Cyrl-CS"/>
        </w:rPr>
      </w:pPr>
    </w:p>
    <w:p w14:paraId="0497076E" w14:textId="77777777" w:rsidR="00D122E4" w:rsidRDefault="00D122E4" w:rsidP="00D122E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Савет корисника СРП „Краљевац“ основан је крајем прошле године. У овој години планирамо разне активности у којима ће нам Савет корисника помоћи. Биће нам од велике помоћи у пружању разних нових идеја, сарадњи са корисницима, локалним становништвом и многим другим организацијама.</w:t>
      </w:r>
    </w:p>
    <w:p w14:paraId="3104B50B" w14:textId="77777777" w:rsidR="004B7382" w:rsidRPr="00FB7C16" w:rsidRDefault="004B7382" w:rsidP="00541EB9">
      <w:pPr>
        <w:spacing w:after="0" w:line="240" w:lineRule="auto"/>
        <w:jc w:val="both"/>
        <w:rPr>
          <w:rFonts w:ascii="Times New Roman" w:hAnsi="Times New Roman" w:cs="Times New Roman"/>
          <w:sz w:val="24"/>
          <w:szCs w:val="24"/>
          <w:lang w:val="sr-Cyrl-CS"/>
        </w:rPr>
      </w:pPr>
    </w:p>
    <w:p w14:paraId="1CA235AC" w14:textId="77777777" w:rsidR="00D938D3" w:rsidRDefault="00D938D3" w:rsidP="00D938D3">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rPr>
        <w:t>VIII</w:t>
      </w:r>
      <w:r>
        <w:rPr>
          <w:rFonts w:ascii="Times New Roman" w:hAnsi="Times New Roman" w:cs="Times New Roman"/>
          <w:b/>
          <w:sz w:val="24"/>
          <w:szCs w:val="24"/>
        </w:rPr>
        <w:tab/>
      </w:r>
      <w:r w:rsidRPr="00C5298A">
        <w:rPr>
          <w:rFonts w:ascii="Times New Roman" w:hAnsi="Times New Roman" w:cs="Times New Roman"/>
          <w:b/>
          <w:sz w:val="24"/>
          <w:szCs w:val="24"/>
          <w:lang w:val="sr-Cyrl-CS"/>
        </w:rPr>
        <w:t>ПОСЕБНИ ПОСЛОВИ И ЗАДАЦИ</w:t>
      </w:r>
    </w:p>
    <w:p w14:paraId="15F1D6B0" w14:textId="77777777" w:rsidR="00D938D3" w:rsidRDefault="00D938D3" w:rsidP="00D938D3">
      <w:pPr>
        <w:spacing w:after="0" w:line="240" w:lineRule="auto"/>
        <w:jc w:val="both"/>
        <w:rPr>
          <w:rFonts w:ascii="Times New Roman" w:hAnsi="Times New Roman" w:cs="Times New Roman"/>
          <w:b/>
          <w:sz w:val="24"/>
          <w:szCs w:val="24"/>
          <w:lang w:val="sr-Cyrl-CS"/>
        </w:rPr>
      </w:pPr>
    </w:p>
    <w:p w14:paraId="79C5D12F" w14:textId="77777777" w:rsidR="00D938D3" w:rsidRDefault="00D938D3" w:rsidP="00D938D3">
      <w:pPr>
        <w:spacing w:after="0" w:line="240" w:lineRule="auto"/>
        <w:ind w:firstLine="720"/>
        <w:jc w:val="both"/>
        <w:rPr>
          <w:rFonts w:ascii="Times New Roman" w:hAnsi="Times New Roman" w:cs="Times New Roman"/>
          <w:b/>
          <w:sz w:val="24"/>
          <w:szCs w:val="24"/>
          <w:lang w:val="sr-Cyrl-CS"/>
        </w:rPr>
      </w:pPr>
      <w:r w:rsidRPr="00CD2824">
        <w:rPr>
          <w:rFonts w:ascii="Times New Roman" w:hAnsi="Times New Roman" w:cs="Times New Roman"/>
          <w:sz w:val="24"/>
          <w:szCs w:val="24"/>
          <w:lang w:val="sr-Cyrl-CS"/>
        </w:rPr>
        <w:t>Сви пл</w:t>
      </w:r>
      <w:r w:rsidR="00206594">
        <w:rPr>
          <w:rFonts w:ascii="Times New Roman" w:hAnsi="Times New Roman" w:cs="Times New Roman"/>
          <w:sz w:val="24"/>
          <w:szCs w:val="24"/>
          <w:lang w:val="sr-Cyrl-CS"/>
        </w:rPr>
        <w:t>ани</w:t>
      </w:r>
      <w:r w:rsidR="006F02A5">
        <w:rPr>
          <w:rFonts w:ascii="Times New Roman" w:hAnsi="Times New Roman" w:cs="Times New Roman"/>
          <w:sz w:val="24"/>
          <w:szCs w:val="24"/>
          <w:lang w:val="sr-Cyrl-CS"/>
        </w:rPr>
        <w:t>рани послови и задаци у 2024</w:t>
      </w:r>
      <w:r w:rsidRPr="00CD2824">
        <w:rPr>
          <w:rFonts w:ascii="Times New Roman" w:hAnsi="Times New Roman" w:cs="Times New Roman"/>
          <w:sz w:val="24"/>
          <w:szCs w:val="24"/>
          <w:lang w:val="sr-Cyrl-CS"/>
        </w:rPr>
        <w:t>. години обухваћени су претходним ставкама</w:t>
      </w:r>
      <w:r>
        <w:rPr>
          <w:rFonts w:ascii="Times New Roman" w:hAnsi="Times New Roman" w:cs="Times New Roman"/>
          <w:b/>
          <w:sz w:val="24"/>
          <w:szCs w:val="24"/>
          <w:lang w:val="sr-Cyrl-CS"/>
        </w:rPr>
        <w:t>.</w:t>
      </w:r>
    </w:p>
    <w:p w14:paraId="34F70192" w14:textId="77777777" w:rsidR="00573CE4" w:rsidRDefault="00573CE4" w:rsidP="00D938D3">
      <w:pPr>
        <w:spacing w:after="0" w:line="240" w:lineRule="auto"/>
        <w:jc w:val="both"/>
        <w:rPr>
          <w:rFonts w:ascii="Times New Roman" w:hAnsi="Times New Roman" w:cs="Times New Roman"/>
          <w:b/>
          <w:sz w:val="24"/>
          <w:szCs w:val="24"/>
        </w:rPr>
      </w:pPr>
    </w:p>
    <w:p w14:paraId="0303FD82" w14:textId="77777777" w:rsidR="00573CE4" w:rsidRDefault="00573CE4" w:rsidP="00D938D3">
      <w:pPr>
        <w:spacing w:after="0" w:line="240" w:lineRule="auto"/>
        <w:jc w:val="both"/>
        <w:rPr>
          <w:rFonts w:ascii="Times New Roman" w:hAnsi="Times New Roman" w:cs="Times New Roman"/>
          <w:b/>
          <w:sz w:val="24"/>
          <w:szCs w:val="24"/>
        </w:rPr>
      </w:pPr>
    </w:p>
    <w:p w14:paraId="4B2111EF" w14:textId="77777777" w:rsidR="00DF1FD0" w:rsidRDefault="00DF1FD0" w:rsidP="00D938D3">
      <w:pPr>
        <w:spacing w:after="0" w:line="240" w:lineRule="auto"/>
        <w:jc w:val="both"/>
        <w:rPr>
          <w:rFonts w:ascii="Times New Roman" w:hAnsi="Times New Roman" w:cs="Times New Roman"/>
          <w:b/>
          <w:sz w:val="24"/>
          <w:szCs w:val="24"/>
        </w:rPr>
      </w:pPr>
    </w:p>
    <w:p w14:paraId="4EB9D006" w14:textId="77777777" w:rsidR="00DF1FD0" w:rsidRDefault="00DF1FD0" w:rsidP="00D938D3">
      <w:pPr>
        <w:spacing w:after="0" w:line="240" w:lineRule="auto"/>
        <w:jc w:val="both"/>
        <w:rPr>
          <w:rFonts w:ascii="Times New Roman" w:hAnsi="Times New Roman" w:cs="Times New Roman"/>
          <w:b/>
          <w:sz w:val="24"/>
          <w:szCs w:val="24"/>
        </w:rPr>
      </w:pPr>
    </w:p>
    <w:p w14:paraId="496E4AA0" w14:textId="72AA4480" w:rsidR="00DF1FD0" w:rsidRDefault="00DF1FD0" w:rsidP="00D938D3">
      <w:pPr>
        <w:spacing w:after="0" w:line="240" w:lineRule="auto"/>
        <w:jc w:val="both"/>
        <w:rPr>
          <w:rFonts w:ascii="Times New Roman" w:hAnsi="Times New Roman" w:cs="Times New Roman"/>
          <w:b/>
          <w:sz w:val="24"/>
          <w:szCs w:val="24"/>
        </w:rPr>
      </w:pPr>
    </w:p>
    <w:p w14:paraId="0912E088" w14:textId="6E5C4CD5" w:rsidR="00FF70C0" w:rsidRDefault="00FF70C0" w:rsidP="00D938D3">
      <w:pPr>
        <w:spacing w:after="0" w:line="240" w:lineRule="auto"/>
        <w:jc w:val="both"/>
        <w:rPr>
          <w:rFonts w:ascii="Times New Roman" w:hAnsi="Times New Roman" w:cs="Times New Roman"/>
          <w:b/>
          <w:sz w:val="24"/>
          <w:szCs w:val="24"/>
        </w:rPr>
      </w:pPr>
    </w:p>
    <w:p w14:paraId="65FC8841" w14:textId="4395401B" w:rsidR="00FF70C0" w:rsidRDefault="00FF70C0" w:rsidP="00D938D3">
      <w:pPr>
        <w:spacing w:after="0" w:line="240" w:lineRule="auto"/>
        <w:jc w:val="both"/>
        <w:rPr>
          <w:rFonts w:ascii="Times New Roman" w:hAnsi="Times New Roman" w:cs="Times New Roman"/>
          <w:b/>
          <w:sz w:val="24"/>
          <w:szCs w:val="24"/>
        </w:rPr>
      </w:pPr>
    </w:p>
    <w:p w14:paraId="4FC91743" w14:textId="50A1F38A" w:rsidR="00FF70C0" w:rsidRDefault="00FF70C0" w:rsidP="00D938D3">
      <w:pPr>
        <w:spacing w:after="0" w:line="240" w:lineRule="auto"/>
        <w:jc w:val="both"/>
        <w:rPr>
          <w:rFonts w:ascii="Times New Roman" w:hAnsi="Times New Roman" w:cs="Times New Roman"/>
          <w:b/>
          <w:sz w:val="24"/>
          <w:szCs w:val="24"/>
        </w:rPr>
      </w:pPr>
    </w:p>
    <w:p w14:paraId="7008C800" w14:textId="3FBAA67D" w:rsidR="00FF70C0" w:rsidRDefault="00FF70C0" w:rsidP="00D938D3">
      <w:pPr>
        <w:spacing w:after="0" w:line="240" w:lineRule="auto"/>
        <w:jc w:val="both"/>
        <w:rPr>
          <w:rFonts w:ascii="Times New Roman" w:hAnsi="Times New Roman" w:cs="Times New Roman"/>
          <w:b/>
          <w:sz w:val="24"/>
          <w:szCs w:val="24"/>
        </w:rPr>
      </w:pPr>
    </w:p>
    <w:p w14:paraId="7691DCBA" w14:textId="41B3398F" w:rsidR="00FF70C0" w:rsidRDefault="00FF70C0" w:rsidP="00D938D3">
      <w:pPr>
        <w:spacing w:after="0" w:line="240" w:lineRule="auto"/>
        <w:jc w:val="both"/>
        <w:rPr>
          <w:rFonts w:ascii="Times New Roman" w:hAnsi="Times New Roman" w:cs="Times New Roman"/>
          <w:b/>
          <w:sz w:val="24"/>
          <w:szCs w:val="24"/>
        </w:rPr>
      </w:pPr>
    </w:p>
    <w:p w14:paraId="13B3F29A" w14:textId="09863152" w:rsidR="00FF70C0" w:rsidRDefault="00FF70C0" w:rsidP="00D938D3">
      <w:pPr>
        <w:spacing w:after="0" w:line="240" w:lineRule="auto"/>
        <w:jc w:val="both"/>
        <w:rPr>
          <w:rFonts w:ascii="Times New Roman" w:hAnsi="Times New Roman" w:cs="Times New Roman"/>
          <w:b/>
          <w:sz w:val="24"/>
          <w:szCs w:val="24"/>
        </w:rPr>
      </w:pPr>
    </w:p>
    <w:p w14:paraId="7C1ED401" w14:textId="77777777" w:rsidR="00FF70C0" w:rsidRDefault="00FF70C0" w:rsidP="00D938D3">
      <w:pPr>
        <w:spacing w:after="0" w:line="240" w:lineRule="auto"/>
        <w:jc w:val="both"/>
        <w:rPr>
          <w:rFonts w:ascii="Times New Roman" w:hAnsi="Times New Roman" w:cs="Times New Roman"/>
          <w:b/>
          <w:sz w:val="24"/>
          <w:szCs w:val="24"/>
        </w:rPr>
      </w:pPr>
    </w:p>
    <w:p w14:paraId="2731AACD" w14:textId="5C6063C8" w:rsidR="00DF1FD0" w:rsidRDefault="00DF1FD0" w:rsidP="00D938D3">
      <w:pPr>
        <w:spacing w:after="0" w:line="240" w:lineRule="auto"/>
        <w:jc w:val="both"/>
        <w:rPr>
          <w:rFonts w:ascii="Times New Roman" w:hAnsi="Times New Roman" w:cs="Times New Roman"/>
          <w:b/>
          <w:sz w:val="24"/>
          <w:szCs w:val="24"/>
        </w:rPr>
      </w:pPr>
    </w:p>
    <w:p w14:paraId="78E0CDC3" w14:textId="37F2B7BC" w:rsidR="00FF70C0" w:rsidRDefault="00FF70C0" w:rsidP="00D938D3">
      <w:pPr>
        <w:spacing w:after="0" w:line="240" w:lineRule="auto"/>
        <w:jc w:val="both"/>
        <w:rPr>
          <w:rFonts w:ascii="Times New Roman" w:hAnsi="Times New Roman" w:cs="Times New Roman"/>
          <w:b/>
          <w:sz w:val="24"/>
          <w:szCs w:val="24"/>
        </w:rPr>
      </w:pPr>
    </w:p>
    <w:p w14:paraId="757F773E" w14:textId="677E1147" w:rsidR="00FF70C0" w:rsidRDefault="00FF70C0" w:rsidP="00D938D3">
      <w:pPr>
        <w:spacing w:after="0" w:line="240" w:lineRule="auto"/>
        <w:jc w:val="both"/>
        <w:rPr>
          <w:rFonts w:ascii="Times New Roman" w:hAnsi="Times New Roman" w:cs="Times New Roman"/>
          <w:b/>
          <w:sz w:val="24"/>
          <w:szCs w:val="24"/>
        </w:rPr>
      </w:pPr>
    </w:p>
    <w:p w14:paraId="6A69BB44" w14:textId="248B1619" w:rsidR="00FF70C0" w:rsidRDefault="00FF70C0" w:rsidP="00D938D3">
      <w:pPr>
        <w:spacing w:after="0" w:line="240" w:lineRule="auto"/>
        <w:jc w:val="both"/>
        <w:rPr>
          <w:rFonts w:ascii="Times New Roman" w:hAnsi="Times New Roman" w:cs="Times New Roman"/>
          <w:b/>
          <w:sz w:val="24"/>
          <w:szCs w:val="24"/>
        </w:rPr>
      </w:pPr>
    </w:p>
    <w:p w14:paraId="06DB8D8F" w14:textId="48DEF361" w:rsidR="00FF70C0" w:rsidRDefault="00FF70C0" w:rsidP="00D938D3">
      <w:pPr>
        <w:spacing w:after="0" w:line="240" w:lineRule="auto"/>
        <w:jc w:val="both"/>
        <w:rPr>
          <w:rFonts w:ascii="Times New Roman" w:hAnsi="Times New Roman" w:cs="Times New Roman"/>
          <w:b/>
          <w:sz w:val="24"/>
          <w:szCs w:val="24"/>
        </w:rPr>
      </w:pPr>
    </w:p>
    <w:p w14:paraId="2C2B9A1E" w14:textId="3C9CA28F" w:rsidR="00FF70C0" w:rsidRDefault="00FF70C0" w:rsidP="00D938D3">
      <w:pPr>
        <w:spacing w:after="0" w:line="240" w:lineRule="auto"/>
        <w:jc w:val="both"/>
        <w:rPr>
          <w:rFonts w:ascii="Times New Roman" w:hAnsi="Times New Roman" w:cs="Times New Roman"/>
          <w:b/>
          <w:sz w:val="24"/>
          <w:szCs w:val="24"/>
        </w:rPr>
      </w:pPr>
    </w:p>
    <w:p w14:paraId="60150C6F" w14:textId="77777777" w:rsidR="00FF70C0" w:rsidRDefault="00FF70C0" w:rsidP="00D938D3">
      <w:pPr>
        <w:spacing w:after="0" w:line="240" w:lineRule="auto"/>
        <w:jc w:val="both"/>
        <w:rPr>
          <w:rFonts w:ascii="Times New Roman" w:hAnsi="Times New Roman" w:cs="Times New Roman"/>
          <w:b/>
          <w:sz w:val="24"/>
          <w:szCs w:val="24"/>
        </w:rPr>
      </w:pPr>
    </w:p>
    <w:p w14:paraId="377249AC" w14:textId="77777777" w:rsidR="00DF1FD0" w:rsidRDefault="00DF1FD0" w:rsidP="00D938D3">
      <w:pPr>
        <w:spacing w:after="0" w:line="240" w:lineRule="auto"/>
        <w:jc w:val="both"/>
        <w:rPr>
          <w:rFonts w:ascii="Times New Roman" w:hAnsi="Times New Roman" w:cs="Times New Roman"/>
          <w:b/>
          <w:sz w:val="24"/>
          <w:szCs w:val="24"/>
        </w:rPr>
      </w:pPr>
    </w:p>
    <w:p w14:paraId="36812519" w14:textId="77777777" w:rsidR="00DF1FD0" w:rsidRDefault="00DF1FD0" w:rsidP="00D938D3">
      <w:pPr>
        <w:spacing w:after="0" w:line="240" w:lineRule="auto"/>
        <w:jc w:val="both"/>
        <w:rPr>
          <w:rFonts w:ascii="Times New Roman" w:hAnsi="Times New Roman" w:cs="Times New Roman"/>
          <w:b/>
          <w:sz w:val="24"/>
          <w:szCs w:val="24"/>
        </w:rPr>
      </w:pPr>
    </w:p>
    <w:p w14:paraId="13791337" w14:textId="77777777" w:rsidR="00D938D3" w:rsidRPr="00C5298A" w:rsidRDefault="00D938D3" w:rsidP="00D938D3">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rPr>
        <w:lastRenderedPageBreak/>
        <w:t>IX</w:t>
      </w:r>
      <w:r>
        <w:rPr>
          <w:rFonts w:ascii="Times New Roman" w:hAnsi="Times New Roman" w:cs="Times New Roman"/>
          <w:b/>
          <w:sz w:val="24"/>
          <w:szCs w:val="24"/>
        </w:rPr>
        <w:tab/>
      </w:r>
      <w:r w:rsidRPr="00C5298A">
        <w:rPr>
          <w:rFonts w:ascii="Times New Roman" w:hAnsi="Times New Roman" w:cs="Times New Roman"/>
          <w:b/>
          <w:sz w:val="24"/>
          <w:szCs w:val="24"/>
          <w:lang w:val="sr-Cyrl-CS"/>
        </w:rPr>
        <w:t>ИЗВОРИ ФИНАНСИРАЊА</w:t>
      </w:r>
    </w:p>
    <w:p w14:paraId="26E2E45F" w14:textId="77777777" w:rsidR="00D938D3" w:rsidRDefault="00D938D3" w:rsidP="00D938D3">
      <w:pPr>
        <w:spacing w:after="0" w:line="240" w:lineRule="auto"/>
        <w:ind w:firstLine="720"/>
        <w:jc w:val="both"/>
        <w:rPr>
          <w:rFonts w:ascii="Times New Roman" w:hAnsi="Times New Roman" w:cs="Times New Roman"/>
          <w:sz w:val="24"/>
          <w:szCs w:val="24"/>
          <w:lang w:val="en-AU"/>
        </w:rPr>
      </w:pPr>
    </w:p>
    <w:p w14:paraId="695FDD9C" w14:textId="77777777" w:rsidR="00261532" w:rsidRPr="00261532" w:rsidRDefault="00D938D3" w:rsidP="00261532">
      <w:pPr>
        <w:spacing w:after="0" w:line="240" w:lineRule="auto"/>
        <w:ind w:firstLine="720"/>
        <w:jc w:val="both"/>
        <w:rPr>
          <w:rFonts w:ascii="Times New Roman" w:hAnsi="Times New Roman" w:cs="Times New Roman"/>
          <w:sz w:val="24"/>
          <w:szCs w:val="24"/>
        </w:rPr>
      </w:pPr>
      <w:r w:rsidRPr="00C5298A">
        <w:rPr>
          <w:rFonts w:ascii="Times New Roman" w:hAnsi="Times New Roman" w:cs="Times New Roman"/>
          <w:sz w:val="24"/>
          <w:szCs w:val="24"/>
        </w:rPr>
        <w:t xml:space="preserve">Да би сe </w:t>
      </w:r>
      <w:r>
        <w:rPr>
          <w:rFonts w:ascii="Times New Roman" w:hAnsi="Times New Roman" w:cs="Times New Roman"/>
          <w:sz w:val="24"/>
          <w:szCs w:val="24"/>
        </w:rPr>
        <w:t>у</w:t>
      </w:r>
      <w:r w:rsidRPr="00C5298A">
        <w:rPr>
          <w:rFonts w:ascii="Times New Roman" w:hAnsi="Times New Roman" w:cs="Times New Roman"/>
          <w:sz w:val="24"/>
          <w:szCs w:val="24"/>
          <w:lang w:val="sr-Cyrl-CS"/>
        </w:rPr>
        <w:t xml:space="preserve"> </w:t>
      </w:r>
      <w:r w:rsidR="006D179F">
        <w:rPr>
          <w:rFonts w:ascii="Times New Roman" w:hAnsi="Times New Roman" w:cs="Times New Roman"/>
          <w:sz w:val="24"/>
          <w:szCs w:val="24"/>
          <w:lang w:val="sr-Cyrl-CS"/>
        </w:rPr>
        <w:t>2024</w:t>
      </w:r>
      <w:r>
        <w:rPr>
          <w:rFonts w:ascii="Times New Roman" w:hAnsi="Times New Roman" w:cs="Times New Roman"/>
          <w:sz w:val="24"/>
          <w:szCs w:val="24"/>
          <w:lang w:val="sr-Cyrl-CS"/>
        </w:rPr>
        <w:t>.</w:t>
      </w:r>
      <w:r w:rsidRPr="00C5298A">
        <w:rPr>
          <w:rFonts w:ascii="Times New Roman" w:hAnsi="Times New Roman" w:cs="Times New Roman"/>
          <w:sz w:val="24"/>
          <w:szCs w:val="24"/>
          <w:lang w:val="sr-Cyrl-CS"/>
        </w:rPr>
        <w:t xml:space="preserve"> години </w:t>
      </w:r>
      <w:r>
        <w:rPr>
          <w:rFonts w:ascii="Times New Roman" w:hAnsi="Times New Roman" w:cs="Times New Roman"/>
          <w:sz w:val="24"/>
          <w:szCs w:val="24"/>
        </w:rPr>
        <w:t>наставила</w:t>
      </w:r>
      <w:r w:rsidRPr="00C5298A">
        <w:rPr>
          <w:rFonts w:ascii="Times New Roman" w:hAnsi="Times New Roman" w:cs="Times New Roman"/>
          <w:sz w:val="24"/>
          <w:szCs w:val="24"/>
        </w:rPr>
        <w:t xml:space="preserve"> ефикасна организацијa управљања и газдовања</w:t>
      </w:r>
      <w:r>
        <w:rPr>
          <w:rFonts w:ascii="Times New Roman" w:hAnsi="Times New Roman" w:cs="Times New Roman"/>
          <w:sz w:val="24"/>
          <w:szCs w:val="24"/>
        </w:rPr>
        <w:t xml:space="preserve"> Специјалним резерватом природе </w:t>
      </w:r>
      <w:r w:rsidRPr="004D046C">
        <w:rPr>
          <w:rFonts w:ascii="Times New Roman" w:hAnsi="Times New Roman" w:cs="Times New Roman"/>
          <w:sz w:val="24"/>
          <w:szCs w:val="24"/>
          <w:lang w:val="en-AU"/>
        </w:rPr>
        <w:t>„Краљевац”</w:t>
      </w:r>
      <w:r>
        <w:rPr>
          <w:rFonts w:ascii="Times New Roman" w:hAnsi="Times New Roman" w:cs="Times New Roman"/>
          <w:b/>
          <w:sz w:val="24"/>
          <w:szCs w:val="24"/>
        </w:rPr>
        <w:t xml:space="preserve"> </w:t>
      </w:r>
      <w:r w:rsidRPr="00537137">
        <w:rPr>
          <w:rFonts w:ascii="Times New Roman" w:hAnsi="Times New Roman" w:cs="Times New Roman"/>
          <w:sz w:val="24"/>
          <w:szCs w:val="24"/>
        </w:rPr>
        <w:t>Управљач</w:t>
      </w:r>
      <w:r>
        <w:rPr>
          <w:rFonts w:ascii="Times New Roman" w:hAnsi="Times New Roman" w:cs="Times New Roman"/>
          <w:sz w:val="24"/>
          <w:szCs w:val="24"/>
          <w:lang w:val="sr-Cyrl-CS"/>
        </w:rPr>
        <w:t xml:space="preserve"> рачуна на </w:t>
      </w:r>
      <w:r w:rsidRPr="00BE7086">
        <w:rPr>
          <w:rFonts w:ascii="Times New Roman" w:hAnsi="Times New Roman" w:cs="Times New Roman"/>
          <w:sz w:val="24"/>
          <w:szCs w:val="24"/>
          <w:lang w:val="sr-Cyrl-CS"/>
        </w:rPr>
        <w:t xml:space="preserve">средства </w:t>
      </w:r>
      <w:r>
        <w:rPr>
          <w:rFonts w:ascii="Times New Roman" w:hAnsi="Times New Roman" w:cs="Times New Roman"/>
          <w:sz w:val="24"/>
          <w:szCs w:val="24"/>
          <w:lang w:val="sr-Cyrl-CS"/>
        </w:rPr>
        <w:t>која</w:t>
      </w:r>
      <w:r>
        <w:rPr>
          <w:rFonts w:ascii="Times New Roman" w:hAnsi="Times New Roman" w:cs="Times New Roman"/>
          <w:sz w:val="24"/>
          <w:szCs w:val="24"/>
          <w:lang w:val="en-AU"/>
        </w:rPr>
        <w:t xml:space="preserve"> додељује </w:t>
      </w:r>
      <w:r w:rsidRPr="00C5298A">
        <w:rPr>
          <w:rFonts w:ascii="Times New Roman" w:hAnsi="Times New Roman" w:cs="Times New Roman"/>
          <w:sz w:val="24"/>
          <w:szCs w:val="24"/>
          <w:lang w:val="sr-Cyrl-CS"/>
        </w:rPr>
        <w:t>Министарство заштите животне средине, П</w:t>
      </w:r>
      <w:r>
        <w:rPr>
          <w:rFonts w:ascii="Times New Roman" w:hAnsi="Times New Roman" w:cs="Times New Roman"/>
          <w:sz w:val="24"/>
          <w:szCs w:val="24"/>
          <w:lang w:val="sr-Cyrl-CS"/>
        </w:rPr>
        <w:t>окрајински</w:t>
      </w:r>
      <w:r w:rsidRPr="00C5298A">
        <w:rPr>
          <w:rFonts w:ascii="Times New Roman" w:hAnsi="Times New Roman" w:cs="Times New Roman"/>
          <w:sz w:val="24"/>
          <w:szCs w:val="24"/>
          <w:lang w:val="sr-Cyrl-CS"/>
        </w:rPr>
        <w:t xml:space="preserve"> секретаријат за урбанизам и заштиту животне сре</w:t>
      </w:r>
      <w:r>
        <w:rPr>
          <w:rFonts w:ascii="Times New Roman" w:hAnsi="Times New Roman" w:cs="Times New Roman"/>
          <w:sz w:val="24"/>
          <w:szCs w:val="24"/>
          <w:lang w:val="sr-Cyrl-CS"/>
        </w:rPr>
        <w:t>дине и општина Ковин</w:t>
      </w:r>
      <w:r>
        <w:rPr>
          <w:rFonts w:ascii="Times New Roman" w:hAnsi="Times New Roman" w:cs="Times New Roman"/>
          <w:sz w:val="24"/>
          <w:szCs w:val="24"/>
          <w:lang w:val="en-AU"/>
        </w:rPr>
        <w:t>,</w:t>
      </w:r>
      <w:r w:rsidRPr="00C5298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као</w:t>
      </w:r>
      <w:r w:rsidRPr="00C5298A">
        <w:rPr>
          <w:rFonts w:ascii="Times New Roman" w:hAnsi="Times New Roman" w:cs="Times New Roman"/>
          <w:sz w:val="24"/>
          <w:szCs w:val="24"/>
          <w:lang w:val="sr-Cyrl-CS"/>
        </w:rPr>
        <w:t xml:space="preserve"> и</w:t>
      </w:r>
      <w:r>
        <w:rPr>
          <w:rFonts w:ascii="Times New Roman" w:hAnsi="Times New Roman" w:cs="Times New Roman"/>
          <w:sz w:val="24"/>
          <w:szCs w:val="24"/>
          <w:lang w:val="sr-Cyrl-CS"/>
        </w:rPr>
        <w:t xml:space="preserve"> на сопствени </w:t>
      </w:r>
      <w:r w:rsidRPr="00C5298A">
        <w:rPr>
          <w:rFonts w:ascii="Times New Roman" w:hAnsi="Times New Roman" w:cs="Times New Roman"/>
          <w:sz w:val="24"/>
          <w:szCs w:val="24"/>
          <w:lang w:val="sr-Cyrl-CS"/>
        </w:rPr>
        <w:t xml:space="preserve">приход </w:t>
      </w:r>
      <w:r>
        <w:rPr>
          <w:rFonts w:ascii="Times New Roman" w:hAnsi="Times New Roman" w:cs="Times New Roman"/>
          <w:sz w:val="24"/>
          <w:szCs w:val="24"/>
          <w:lang w:val="sr-Cyrl-CS"/>
        </w:rPr>
        <w:t>који је због лоше економске ситуације из године у годину све мањи.</w:t>
      </w:r>
    </w:p>
    <w:p w14:paraId="1DC5A65B" w14:textId="77777777" w:rsidR="00261532" w:rsidRDefault="00261532" w:rsidP="00D938D3">
      <w:pPr>
        <w:spacing w:after="0" w:line="240" w:lineRule="auto"/>
        <w:ind w:firstLine="720"/>
        <w:jc w:val="both"/>
        <w:rPr>
          <w:rFonts w:ascii="Times New Roman" w:hAnsi="Times New Roman" w:cs="Times New Roman"/>
          <w:sz w:val="24"/>
          <w:szCs w:val="24"/>
        </w:rPr>
      </w:pPr>
    </w:p>
    <w:p w14:paraId="428BAE20" w14:textId="77777777" w:rsidR="00261532" w:rsidRDefault="00261532" w:rsidP="00D938D3">
      <w:pPr>
        <w:spacing w:after="0" w:line="240" w:lineRule="auto"/>
        <w:ind w:firstLine="720"/>
        <w:jc w:val="both"/>
        <w:rPr>
          <w:rFonts w:ascii="Times New Roman" w:hAnsi="Times New Roman" w:cs="Times New Roman"/>
          <w:sz w:val="24"/>
          <w:szCs w:val="24"/>
        </w:rPr>
      </w:pPr>
    </w:p>
    <w:p w14:paraId="03A3DCE4" w14:textId="77777777" w:rsidR="00261532" w:rsidRPr="00261532" w:rsidRDefault="00261532" w:rsidP="00D938D3">
      <w:pPr>
        <w:spacing w:after="0" w:line="240" w:lineRule="auto"/>
        <w:ind w:firstLine="720"/>
        <w:jc w:val="both"/>
        <w:rPr>
          <w:rFonts w:ascii="Times New Roman" w:hAnsi="Times New Roman" w:cs="Times New Roman"/>
          <w:sz w:val="24"/>
          <w:szCs w:val="24"/>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3"/>
        <w:gridCol w:w="7074"/>
        <w:gridCol w:w="2379"/>
      </w:tblGrid>
      <w:tr w:rsidR="00D938D3" w:rsidRPr="00100B63" w14:paraId="6A85943A" w14:textId="77777777" w:rsidTr="005323EE">
        <w:trPr>
          <w:trHeight w:val="321"/>
        </w:trPr>
        <w:tc>
          <w:tcPr>
            <w:tcW w:w="9856" w:type="dxa"/>
            <w:gridSpan w:val="3"/>
            <w:noWrap/>
          </w:tcPr>
          <w:p w14:paraId="405DD372" w14:textId="77777777" w:rsidR="00D938D3" w:rsidRPr="00100B63" w:rsidRDefault="00D938D3" w:rsidP="005323EE">
            <w:pPr>
              <w:spacing w:after="0"/>
              <w:jc w:val="center"/>
              <w:rPr>
                <w:rFonts w:ascii="Tahoma" w:hAnsi="Tahoma" w:cs="Tahoma"/>
                <w:lang w:val="ru-RU"/>
              </w:rPr>
            </w:pPr>
            <w:r w:rsidRPr="00100B63">
              <w:rPr>
                <w:rFonts w:ascii="Tahoma" w:hAnsi="Tahoma" w:cs="Tahoma"/>
                <w:b/>
                <w:lang w:val="ru-RU"/>
              </w:rPr>
              <w:t>ФИНАНСИЈСКИ ПЛАН</w:t>
            </w:r>
            <w:r w:rsidR="001E06F1">
              <w:rPr>
                <w:rFonts w:ascii="Tahoma" w:hAnsi="Tahoma" w:cs="Tahoma"/>
                <w:b/>
              </w:rPr>
              <w:t xml:space="preserve"> ЗА 2023</w:t>
            </w:r>
            <w:r w:rsidRPr="00100B63">
              <w:rPr>
                <w:rFonts w:ascii="Tahoma" w:hAnsi="Tahoma" w:cs="Tahoma"/>
                <w:b/>
              </w:rPr>
              <w:t>. ГОДИНУ</w:t>
            </w:r>
            <w:r w:rsidRPr="00100B63">
              <w:rPr>
                <w:rFonts w:ascii="Tahoma" w:hAnsi="Tahoma" w:cs="Tahoma"/>
                <w:lang w:val="ru-RU"/>
              </w:rPr>
              <w:t xml:space="preserve"> </w:t>
            </w:r>
            <w:r w:rsidRPr="00100B63">
              <w:rPr>
                <w:rFonts w:ascii="Tahoma" w:hAnsi="Tahoma" w:cs="Tahoma"/>
                <w:b/>
                <w:lang w:val="ru-RU"/>
              </w:rPr>
              <w:t>- Табела прихода за заштићено подручје Специјални резерват природе ''</w:t>
            </w:r>
            <w:r>
              <w:rPr>
                <w:rFonts w:ascii="Tahoma" w:hAnsi="Tahoma" w:cs="Tahoma"/>
                <w:b/>
                <w:lang w:val="ru-RU"/>
              </w:rPr>
              <w:t>Краљевац</w:t>
            </w:r>
            <w:r w:rsidRPr="00100B63">
              <w:rPr>
                <w:rFonts w:ascii="Tahoma" w:hAnsi="Tahoma" w:cs="Tahoma"/>
                <w:b/>
                <w:lang w:val="ru-RU"/>
              </w:rPr>
              <w:t>''</w:t>
            </w:r>
          </w:p>
        </w:tc>
      </w:tr>
      <w:tr w:rsidR="00D938D3" w:rsidRPr="00100B63" w14:paraId="248169CE" w14:textId="77777777" w:rsidTr="005323EE">
        <w:trPr>
          <w:trHeight w:val="914"/>
        </w:trPr>
        <w:tc>
          <w:tcPr>
            <w:tcW w:w="403" w:type="dxa"/>
            <w:noWrap/>
          </w:tcPr>
          <w:p w14:paraId="219470C7" w14:textId="77777777" w:rsidR="00D938D3" w:rsidRPr="00100B63" w:rsidRDefault="00D938D3" w:rsidP="005323EE">
            <w:pPr>
              <w:spacing w:after="0"/>
              <w:jc w:val="both"/>
              <w:rPr>
                <w:rFonts w:ascii="Tahoma" w:hAnsi="Tahoma" w:cs="Tahoma"/>
                <w:lang w:val="ru-RU"/>
              </w:rPr>
            </w:pPr>
            <w:r w:rsidRPr="00100B63">
              <w:rPr>
                <w:rFonts w:ascii="Tahoma" w:hAnsi="Tahoma" w:cs="Tahoma"/>
              </w:rPr>
              <w:t> </w:t>
            </w:r>
          </w:p>
        </w:tc>
        <w:tc>
          <w:tcPr>
            <w:tcW w:w="7074" w:type="dxa"/>
            <w:noWrap/>
            <w:vAlign w:val="center"/>
          </w:tcPr>
          <w:p w14:paraId="56B757DC" w14:textId="77777777" w:rsidR="00D938D3" w:rsidRPr="00100B63" w:rsidRDefault="00D938D3" w:rsidP="005323EE">
            <w:pPr>
              <w:spacing w:after="0"/>
              <w:jc w:val="center"/>
              <w:rPr>
                <w:rFonts w:ascii="Tahoma" w:hAnsi="Tahoma" w:cs="Tahoma"/>
              </w:rPr>
            </w:pPr>
            <w:r w:rsidRPr="00100B63">
              <w:rPr>
                <w:rFonts w:ascii="Tahoma" w:hAnsi="Tahoma" w:cs="Tahoma"/>
              </w:rPr>
              <w:t>Извори прихода</w:t>
            </w:r>
          </w:p>
        </w:tc>
        <w:tc>
          <w:tcPr>
            <w:tcW w:w="2379" w:type="dxa"/>
            <w:noWrap/>
            <w:vAlign w:val="center"/>
          </w:tcPr>
          <w:p w14:paraId="52B27D65" w14:textId="77777777" w:rsidR="00D938D3" w:rsidRPr="00100B63" w:rsidRDefault="00D938D3" w:rsidP="005323EE">
            <w:pPr>
              <w:spacing w:after="0"/>
              <w:jc w:val="center"/>
              <w:rPr>
                <w:rFonts w:ascii="Tahoma" w:hAnsi="Tahoma" w:cs="Tahoma"/>
              </w:rPr>
            </w:pPr>
            <w:r w:rsidRPr="00100B63">
              <w:rPr>
                <w:rFonts w:ascii="Tahoma" w:hAnsi="Tahoma" w:cs="Tahoma"/>
              </w:rPr>
              <w:t>Износ у динарима</w:t>
            </w:r>
          </w:p>
        </w:tc>
      </w:tr>
      <w:tr w:rsidR="00D938D3" w:rsidRPr="00100B63" w14:paraId="2CA1DED7" w14:textId="77777777" w:rsidTr="005323EE">
        <w:trPr>
          <w:trHeight w:val="337"/>
        </w:trPr>
        <w:tc>
          <w:tcPr>
            <w:tcW w:w="403" w:type="dxa"/>
            <w:vMerge w:val="restart"/>
            <w:noWrap/>
          </w:tcPr>
          <w:p w14:paraId="13C4BCB6" w14:textId="77777777" w:rsidR="00D938D3" w:rsidRPr="00100B63" w:rsidRDefault="00D938D3" w:rsidP="005323EE">
            <w:pPr>
              <w:spacing w:after="0"/>
              <w:jc w:val="both"/>
              <w:rPr>
                <w:rFonts w:ascii="Tahoma" w:hAnsi="Tahoma" w:cs="Tahoma"/>
              </w:rPr>
            </w:pPr>
            <w:r w:rsidRPr="00100B63">
              <w:rPr>
                <w:rFonts w:ascii="Tahoma" w:hAnsi="Tahoma" w:cs="Tahoma"/>
              </w:rPr>
              <w:t>1</w:t>
            </w:r>
          </w:p>
        </w:tc>
        <w:tc>
          <w:tcPr>
            <w:tcW w:w="7074" w:type="dxa"/>
            <w:noWrap/>
          </w:tcPr>
          <w:p w14:paraId="7D88406B" w14:textId="77777777" w:rsidR="00D938D3" w:rsidRPr="00100B63" w:rsidRDefault="00D938D3" w:rsidP="005323EE">
            <w:pPr>
              <w:spacing w:after="0"/>
              <w:jc w:val="both"/>
              <w:rPr>
                <w:rFonts w:ascii="Tahoma" w:hAnsi="Tahoma" w:cs="Tahoma"/>
                <w:b/>
                <w:bCs/>
              </w:rPr>
            </w:pPr>
            <w:r w:rsidRPr="00100B63">
              <w:rPr>
                <w:rFonts w:ascii="Tahoma" w:hAnsi="Tahoma" w:cs="Tahoma"/>
                <w:b/>
                <w:bCs/>
              </w:rPr>
              <w:t>Средства Буџета Републике Србије</w:t>
            </w:r>
          </w:p>
        </w:tc>
        <w:tc>
          <w:tcPr>
            <w:tcW w:w="2379" w:type="dxa"/>
            <w:noWrap/>
          </w:tcPr>
          <w:p w14:paraId="6F1C52D0" w14:textId="77777777" w:rsidR="00D938D3" w:rsidRPr="00100B63" w:rsidRDefault="00DF1FD0" w:rsidP="005323EE">
            <w:pPr>
              <w:spacing w:after="0"/>
              <w:jc w:val="right"/>
              <w:rPr>
                <w:rFonts w:ascii="Tahoma" w:hAnsi="Tahoma" w:cs="Tahoma"/>
                <w:b/>
              </w:rPr>
            </w:pPr>
            <w:r>
              <w:rPr>
                <w:rFonts w:ascii="Tahoma" w:hAnsi="Tahoma" w:cs="Tahoma"/>
                <w:b/>
              </w:rPr>
              <w:t>3.60</w:t>
            </w:r>
            <w:r w:rsidR="005D7767">
              <w:rPr>
                <w:rFonts w:ascii="Tahoma" w:hAnsi="Tahoma" w:cs="Tahoma"/>
                <w:b/>
              </w:rPr>
              <w:t>0</w:t>
            </w:r>
            <w:r w:rsidR="00D938D3" w:rsidRPr="00100B63">
              <w:rPr>
                <w:rFonts w:ascii="Tahoma" w:hAnsi="Tahoma" w:cs="Tahoma"/>
                <w:b/>
              </w:rPr>
              <w:t>.000,00</w:t>
            </w:r>
          </w:p>
        </w:tc>
      </w:tr>
      <w:tr w:rsidR="00D938D3" w:rsidRPr="00100B63" w14:paraId="4BFAB101" w14:textId="77777777" w:rsidTr="005323EE">
        <w:trPr>
          <w:trHeight w:val="337"/>
        </w:trPr>
        <w:tc>
          <w:tcPr>
            <w:tcW w:w="403" w:type="dxa"/>
            <w:vMerge/>
            <w:noWrap/>
          </w:tcPr>
          <w:p w14:paraId="58EE9986" w14:textId="77777777" w:rsidR="00D938D3" w:rsidRPr="00100B63" w:rsidRDefault="00D938D3" w:rsidP="005323EE">
            <w:pPr>
              <w:spacing w:after="0"/>
              <w:jc w:val="both"/>
              <w:rPr>
                <w:rFonts w:ascii="Tahoma" w:hAnsi="Tahoma" w:cs="Tahoma"/>
              </w:rPr>
            </w:pPr>
          </w:p>
        </w:tc>
        <w:tc>
          <w:tcPr>
            <w:tcW w:w="7074" w:type="dxa"/>
            <w:noWrap/>
          </w:tcPr>
          <w:p w14:paraId="54848517" w14:textId="77777777" w:rsidR="00D938D3" w:rsidRPr="00100B63" w:rsidRDefault="00D938D3" w:rsidP="005323EE">
            <w:pPr>
              <w:spacing w:after="0"/>
              <w:jc w:val="both"/>
              <w:rPr>
                <w:rFonts w:ascii="Tahoma" w:hAnsi="Tahoma" w:cs="Tahoma"/>
                <w:lang w:val="ru-RU"/>
              </w:rPr>
            </w:pPr>
            <w:r w:rsidRPr="00100B63">
              <w:rPr>
                <w:rFonts w:ascii="Tahoma" w:hAnsi="Tahoma" w:cs="Tahoma"/>
                <w:lang w:val="ru-RU"/>
              </w:rPr>
              <w:t>1.1. Министарство заштите животне средине</w:t>
            </w:r>
          </w:p>
        </w:tc>
        <w:tc>
          <w:tcPr>
            <w:tcW w:w="2379" w:type="dxa"/>
            <w:noWrap/>
          </w:tcPr>
          <w:p w14:paraId="7AF2B445" w14:textId="77777777" w:rsidR="00D938D3" w:rsidRPr="00100B63" w:rsidRDefault="00DF1FD0" w:rsidP="005323EE">
            <w:pPr>
              <w:spacing w:after="0"/>
              <w:jc w:val="right"/>
              <w:rPr>
                <w:rFonts w:ascii="Tahoma" w:hAnsi="Tahoma" w:cs="Tahoma"/>
                <w:lang w:val="ru-RU"/>
              </w:rPr>
            </w:pPr>
            <w:r>
              <w:rPr>
                <w:rFonts w:ascii="Tahoma" w:hAnsi="Tahoma" w:cs="Tahoma"/>
              </w:rPr>
              <w:t>3.60</w:t>
            </w:r>
            <w:r w:rsidR="001E06F1">
              <w:rPr>
                <w:rFonts w:ascii="Tahoma" w:hAnsi="Tahoma" w:cs="Tahoma"/>
              </w:rPr>
              <w:t>0</w:t>
            </w:r>
            <w:r w:rsidR="00D938D3">
              <w:rPr>
                <w:rFonts w:ascii="Tahoma" w:hAnsi="Tahoma" w:cs="Tahoma"/>
              </w:rPr>
              <w:t>.000,00</w:t>
            </w:r>
          </w:p>
        </w:tc>
      </w:tr>
      <w:tr w:rsidR="00D938D3" w:rsidRPr="00100B63" w14:paraId="070B13A1" w14:textId="77777777" w:rsidTr="005323EE">
        <w:trPr>
          <w:trHeight w:val="321"/>
        </w:trPr>
        <w:tc>
          <w:tcPr>
            <w:tcW w:w="403" w:type="dxa"/>
            <w:vMerge/>
          </w:tcPr>
          <w:p w14:paraId="6B65499A" w14:textId="77777777" w:rsidR="00D938D3" w:rsidRPr="00100B63" w:rsidRDefault="00D938D3" w:rsidP="005323EE">
            <w:pPr>
              <w:spacing w:after="0"/>
              <w:jc w:val="both"/>
              <w:rPr>
                <w:rFonts w:ascii="Tahoma" w:hAnsi="Tahoma" w:cs="Tahoma"/>
              </w:rPr>
            </w:pPr>
          </w:p>
        </w:tc>
        <w:tc>
          <w:tcPr>
            <w:tcW w:w="7074" w:type="dxa"/>
            <w:noWrap/>
          </w:tcPr>
          <w:p w14:paraId="27C59BC6" w14:textId="77777777" w:rsidR="00D938D3" w:rsidRPr="00B864CF" w:rsidRDefault="00D938D3" w:rsidP="005323EE">
            <w:pPr>
              <w:spacing w:after="0"/>
              <w:jc w:val="both"/>
              <w:rPr>
                <w:rFonts w:ascii="Tahoma" w:hAnsi="Tahoma" w:cs="Tahoma"/>
              </w:rPr>
            </w:pPr>
          </w:p>
        </w:tc>
        <w:tc>
          <w:tcPr>
            <w:tcW w:w="2379" w:type="dxa"/>
            <w:noWrap/>
          </w:tcPr>
          <w:p w14:paraId="62F5B419" w14:textId="77777777" w:rsidR="00D938D3" w:rsidRPr="00100B63" w:rsidRDefault="00D938D3" w:rsidP="005323EE">
            <w:pPr>
              <w:spacing w:after="0"/>
              <w:jc w:val="right"/>
              <w:rPr>
                <w:rFonts w:ascii="Tahoma" w:hAnsi="Tahoma" w:cs="Tahoma"/>
                <w:lang w:val="ru-RU"/>
              </w:rPr>
            </w:pPr>
          </w:p>
        </w:tc>
      </w:tr>
      <w:tr w:rsidR="00D938D3" w:rsidRPr="00100B63" w14:paraId="57EEA82D" w14:textId="77777777" w:rsidTr="005323EE">
        <w:trPr>
          <w:trHeight w:val="337"/>
        </w:trPr>
        <w:tc>
          <w:tcPr>
            <w:tcW w:w="403" w:type="dxa"/>
            <w:noWrap/>
          </w:tcPr>
          <w:p w14:paraId="4EFCB438" w14:textId="77777777" w:rsidR="00D938D3" w:rsidRPr="00100B63" w:rsidRDefault="00D938D3" w:rsidP="005323EE">
            <w:pPr>
              <w:spacing w:after="0"/>
              <w:jc w:val="both"/>
              <w:rPr>
                <w:rFonts w:ascii="Tahoma" w:hAnsi="Tahoma" w:cs="Tahoma"/>
              </w:rPr>
            </w:pPr>
            <w:r w:rsidRPr="00100B63">
              <w:rPr>
                <w:rFonts w:ascii="Tahoma" w:hAnsi="Tahoma" w:cs="Tahoma"/>
              </w:rPr>
              <w:t>2</w:t>
            </w:r>
          </w:p>
        </w:tc>
        <w:tc>
          <w:tcPr>
            <w:tcW w:w="7074" w:type="dxa"/>
            <w:noWrap/>
          </w:tcPr>
          <w:p w14:paraId="4F9AB30A" w14:textId="77777777" w:rsidR="00D938D3" w:rsidRPr="00100B63" w:rsidRDefault="00D938D3" w:rsidP="005323EE">
            <w:pPr>
              <w:spacing w:after="0"/>
              <w:jc w:val="both"/>
              <w:rPr>
                <w:rFonts w:ascii="Tahoma" w:hAnsi="Tahoma" w:cs="Tahoma"/>
                <w:b/>
                <w:bCs/>
              </w:rPr>
            </w:pPr>
            <w:r w:rsidRPr="00100B63">
              <w:rPr>
                <w:rFonts w:ascii="Tahoma" w:hAnsi="Tahoma" w:cs="Tahoma"/>
                <w:b/>
                <w:bCs/>
              </w:rPr>
              <w:t xml:space="preserve">Сопствени приходи </w:t>
            </w:r>
          </w:p>
        </w:tc>
        <w:tc>
          <w:tcPr>
            <w:tcW w:w="2379" w:type="dxa"/>
            <w:noWrap/>
          </w:tcPr>
          <w:p w14:paraId="7CD379A5" w14:textId="77777777" w:rsidR="00D938D3" w:rsidRPr="00100B63" w:rsidRDefault="0044670E" w:rsidP="00960C44">
            <w:pPr>
              <w:spacing w:after="0"/>
              <w:jc w:val="right"/>
              <w:rPr>
                <w:rFonts w:ascii="Tahoma" w:hAnsi="Tahoma" w:cs="Tahoma"/>
                <w:b/>
              </w:rPr>
            </w:pPr>
            <w:r>
              <w:rPr>
                <w:rFonts w:ascii="Tahoma" w:hAnsi="Tahoma" w:cs="Tahoma"/>
                <w:b/>
              </w:rPr>
              <w:t>1.</w:t>
            </w:r>
            <w:r w:rsidR="002B34A5">
              <w:rPr>
                <w:rFonts w:ascii="Tahoma" w:hAnsi="Tahoma" w:cs="Tahoma"/>
                <w:b/>
              </w:rPr>
              <w:t>23</w:t>
            </w:r>
            <w:r w:rsidR="000D5B7E">
              <w:rPr>
                <w:rFonts w:ascii="Tahoma" w:hAnsi="Tahoma" w:cs="Tahoma"/>
                <w:b/>
              </w:rPr>
              <w:t>0</w:t>
            </w:r>
            <w:r w:rsidR="00D938D3">
              <w:rPr>
                <w:rFonts w:ascii="Tahoma" w:hAnsi="Tahoma" w:cs="Tahoma"/>
                <w:b/>
              </w:rPr>
              <w:t>.000,00</w:t>
            </w:r>
          </w:p>
        </w:tc>
      </w:tr>
      <w:tr w:rsidR="00D938D3" w:rsidRPr="00100B63" w14:paraId="7FF951CE" w14:textId="77777777" w:rsidTr="005323EE">
        <w:trPr>
          <w:trHeight w:val="337"/>
        </w:trPr>
        <w:tc>
          <w:tcPr>
            <w:tcW w:w="403" w:type="dxa"/>
            <w:noWrap/>
          </w:tcPr>
          <w:p w14:paraId="79B69C4A" w14:textId="77777777" w:rsidR="00D938D3" w:rsidRPr="00100B63" w:rsidRDefault="00D938D3" w:rsidP="005323EE">
            <w:pPr>
              <w:spacing w:after="0"/>
              <w:jc w:val="both"/>
              <w:rPr>
                <w:rFonts w:ascii="Tahoma" w:hAnsi="Tahoma" w:cs="Tahoma"/>
              </w:rPr>
            </w:pPr>
          </w:p>
        </w:tc>
        <w:tc>
          <w:tcPr>
            <w:tcW w:w="7074" w:type="dxa"/>
            <w:noWrap/>
          </w:tcPr>
          <w:p w14:paraId="6D96A9D5" w14:textId="77777777" w:rsidR="00D938D3" w:rsidRPr="00100B63" w:rsidRDefault="00D938D3" w:rsidP="005323EE">
            <w:pPr>
              <w:numPr>
                <w:ilvl w:val="1"/>
                <w:numId w:val="23"/>
              </w:numPr>
              <w:spacing w:after="0"/>
              <w:jc w:val="both"/>
              <w:rPr>
                <w:rFonts w:ascii="Tahoma" w:hAnsi="Tahoma" w:cs="Tahoma"/>
                <w:bCs/>
              </w:rPr>
            </w:pPr>
            <w:r w:rsidRPr="00100B63">
              <w:rPr>
                <w:rFonts w:ascii="Tahoma" w:hAnsi="Tahoma" w:cs="Tahoma"/>
                <w:bCs/>
              </w:rPr>
              <w:t>Остали приходи (рибарство, туризам)</w:t>
            </w:r>
          </w:p>
        </w:tc>
        <w:tc>
          <w:tcPr>
            <w:tcW w:w="2379" w:type="dxa"/>
            <w:noWrap/>
          </w:tcPr>
          <w:p w14:paraId="47FE4066" w14:textId="77777777" w:rsidR="00D938D3" w:rsidRPr="00100B63" w:rsidRDefault="00DF1FD0" w:rsidP="005323EE">
            <w:pPr>
              <w:spacing w:after="0"/>
              <w:jc w:val="right"/>
              <w:rPr>
                <w:rFonts w:ascii="Tahoma" w:hAnsi="Tahoma" w:cs="Tahoma"/>
              </w:rPr>
            </w:pPr>
            <w:r>
              <w:rPr>
                <w:rFonts w:ascii="Tahoma" w:hAnsi="Tahoma" w:cs="Tahoma"/>
              </w:rPr>
              <w:t>1.0</w:t>
            </w:r>
            <w:r w:rsidR="000D5B7E">
              <w:rPr>
                <w:rFonts w:ascii="Tahoma" w:hAnsi="Tahoma" w:cs="Tahoma"/>
              </w:rPr>
              <w:t>00</w:t>
            </w:r>
            <w:r w:rsidR="00D938D3" w:rsidRPr="00100B63">
              <w:rPr>
                <w:rFonts w:ascii="Tahoma" w:hAnsi="Tahoma" w:cs="Tahoma"/>
              </w:rPr>
              <w:t>.000,00</w:t>
            </w:r>
          </w:p>
        </w:tc>
      </w:tr>
      <w:tr w:rsidR="00D938D3" w:rsidRPr="00100B63" w14:paraId="2E253275" w14:textId="77777777" w:rsidTr="005323EE">
        <w:trPr>
          <w:trHeight w:val="337"/>
        </w:trPr>
        <w:tc>
          <w:tcPr>
            <w:tcW w:w="403" w:type="dxa"/>
            <w:noWrap/>
          </w:tcPr>
          <w:p w14:paraId="1AC45A5A" w14:textId="77777777" w:rsidR="00D938D3" w:rsidRPr="00100B63" w:rsidRDefault="00D938D3" w:rsidP="005323EE">
            <w:pPr>
              <w:spacing w:after="0"/>
              <w:jc w:val="both"/>
              <w:rPr>
                <w:rFonts w:ascii="Tahoma" w:hAnsi="Tahoma" w:cs="Tahoma"/>
              </w:rPr>
            </w:pPr>
          </w:p>
        </w:tc>
        <w:tc>
          <w:tcPr>
            <w:tcW w:w="7074" w:type="dxa"/>
            <w:noWrap/>
          </w:tcPr>
          <w:p w14:paraId="79CAF4C0" w14:textId="77777777" w:rsidR="00D938D3" w:rsidRPr="00100B63" w:rsidRDefault="00D938D3" w:rsidP="005323EE">
            <w:pPr>
              <w:numPr>
                <w:ilvl w:val="1"/>
                <w:numId w:val="23"/>
              </w:numPr>
              <w:spacing w:after="0"/>
              <w:jc w:val="both"/>
              <w:rPr>
                <w:rFonts w:ascii="Tahoma" w:hAnsi="Tahoma" w:cs="Tahoma"/>
                <w:bCs/>
              </w:rPr>
            </w:pPr>
            <w:r>
              <w:rPr>
                <w:rFonts w:ascii="Tahoma" w:hAnsi="Tahoma" w:cs="Tahoma"/>
                <w:bCs/>
              </w:rPr>
              <w:t>Накнаде</w:t>
            </w:r>
          </w:p>
        </w:tc>
        <w:tc>
          <w:tcPr>
            <w:tcW w:w="2379" w:type="dxa"/>
            <w:noWrap/>
          </w:tcPr>
          <w:p w14:paraId="7A1C6395" w14:textId="77777777" w:rsidR="00D938D3" w:rsidRDefault="002B34A5" w:rsidP="005323EE">
            <w:pPr>
              <w:spacing w:after="0"/>
              <w:jc w:val="right"/>
              <w:rPr>
                <w:rFonts w:ascii="Tahoma" w:hAnsi="Tahoma" w:cs="Tahoma"/>
              </w:rPr>
            </w:pPr>
            <w:r>
              <w:rPr>
                <w:rFonts w:ascii="Tahoma" w:hAnsi="Tahoma" w:cs="Tahoma"/>
              </w:rPr>
              <w:t>23</w:t>
            </w:r>
            <w:r w:rsidR="00DF1FD0">
              <w:rPr>
                <w:rFonts w:ascii="Tahoma" w:hAnsi="Tahoma" w:cs="Tahoma"/>
              </w:rPr>
              <w:t>0</w:t>
            </w:r>
            <w:r w:rsidR="00D938D3">
              <w:rPr>
                <w:rFonts w:ascii="Tahoma" w:hAnsi="Tahoma" w:cs="Tahoma"/>
              </w:rPr>
              <w:t>.000,00</w:t>
            </w:r>
          </w:p>
        </w:tc>
      </w:tr>
      <w:tr w:rsidR="00D938D3" w:rsidRPr="00100B63" w14:paraId="45EB03DD" w14:textId="77777777" w:rsidTr="005323EE">
        <w:trPr>
          <w:trHeight w:val="337"/>
        </w:trPr>
        <w:tc>
          <w:tcPr>
            <w:tcW w:w="403" w:type="dxa"/>
            <w:noWrap/>
          </w:tcPr>
          <w:p w14:paraId="640D788F" w14:textId="77777777" w:rsidR="00D938D3" w:rsidRPr="00100B63" w:rsidRDefault="00D938D3" w:rsidP="005323EE">
            <w:pPr>
              <w:spacing w:after="0"/>
              <w:jc w:val="both"/>
              <w:rPr>
                <w:rFonts w:ascii="Tahoma" w:hAnsi="Tahoma" w:cs="Tahoma"/>
              </w:rPr>
            </w:pPr>
            <w:r w:rsidRPr="00100B63">
              <w:rPr>
                <w:rFonts w:ascii="Tahoma" w:hAnsi="Tahoma" w:cs="Tahoma"/>
              </w:rPr>
              <w:t>3</w:t>
            </w:r>
          </w:p>
        </w:tc>
        <w:tc>
          <w:tcPr>
            <w:tcW w:w="7074" w:type="dxa"/>
            <w:noWrap/>
          </w:tcPr>
          <w:p w14:paraId="73D6FFC8" w14:textId="77777777" w:rsidR="00D938D3" w:rsidRPr="00100B63" w:rsidRDefault="00D938D3" w:rsidP="005323EE">
            <w:pPr>
              <w:spacing w:after="0"/>
              <w:jc w:val="both"/>
              <w:rPr>
                <w:rFonts w:ascii="Tahoma" w:hAnsi="Tahoma" w:cs="Tahoma"/>
                <w:b/>
                <w:bCs/>
                <w:lang w:val="ru-RU"/>
              </w:rPr>
            </w:pPr>
            <w:r w:rsidRPr="00100B63">
              <w:rPr>
                <w:rFonts w:ascii="Tahoma" w:hAnsi="Tahoma" w:cs="Tahoma"/>
                <w:b/>
                <w:bCs/>
                <w:lang w:val="ru-RU"/>
              </w:rPr>
              <w:t>Средства општине, донација, поклона</w:t>
            </w:r>
          </w:p>
        </w:tc>
        <w:tc>
          <w:tcPr>
            <w:tcW w:w="2379" w:type="dxa"/>
            <w:noWrap/>
          </w:tcPr>
          <w:p w14:paraId="1A1F82D6" w14:textId="77777777" w:rsidR="00D938D3" w:rsidRPr="00100B63" w:rsidRDefault="00DF1FD0" w:rsidP="005323EE">
            <w:pPr>
              <w:spacing w:after="0"/>
              <w:jc w:val="right"/>
              <w:rPr>
                <w:rFonts w:ascii="Tahoma" w:hAnsi="Tahoma" w:cs="Tahoma"/>
                <w:b/>
              </w:rPr>
            </w:pPr>
            <w:r>
              <w:rPr>
                <w:rFonts w:ascii="Tahoma" w:hAnsi="Tahoma" w:cs="Tahoma"/>
                <w:b/>
              </w:rPr>
              <w:t>1.6</w:t>
            </w:r>
            <w:r w:rsidR="000D5B7E">
              <w:rPr>
                <w:rFonts w:ascii="Tahoma" w:hAnsi="Tahoma" w:cs="Tahoma"/>
                <w:b/>
              </w:rPr>
              <w:t>90</w:t>
            </w:r>
            <w:r w:rsidR="00D938D3" w:rsidRPr="00100B63">
              <w:rPr>
                <w:rFonts w:ascii="Tahoma" w:hAnsi="Tahoma" w:cs="Tahoma"/>
                <w:b/>
              </w:rPr>
              <w:t>.000,00</w:t>
            </w:r>
          </w:p>
        </w:tc>
      </w:tr>
      <w:tr w:rsidR="00D938D3" w:rsidRPr="00100B63" w14:paraId="1FD25C72" w14:textId="77777777" w:rsidTr="005323EE">
        <w:trPr>
          <w:trHeight w:val="337"/>
        </w:trPr>
        <w:tc>
          <w:tcPr>
            <w:tcW w:w="403" w:type="dxa"/>
            <w:noWrap/>
          </w:tcPr>
          <w:p w14:paraId="640010FF" w14:textId="77777777" w:rsidR="00D938D3" w:rsidRPr="00100B63" w:rsidRDefault="00D938D3" w:rsidP="005323EE">
            <w:pPr>
              <w:spacing w:after="0"/>
              <w:jc w:val="both"/>
              <w:rPr>
                <w:rFonts w:ascii="Tahoma" w:hAnsi="Tahoma" w:cs="Tahoma"/>
              </w:rPr>
            </w:pPr>
          </w:p>
        </w:tc>
        <w:tc>
          <w:tcPr>
            <w:tcW w:w="7074" w:type="dxa"/>
            <w:noWrap/>
          </w:tcPr>
          <w:p w14:paraId="7198ED10" w14:textId="77777777" w:rsidR="00D938D3" w:rsidRPr="00100B63" w:rsidRDefault="00DA5B3A" w:rsidP="005323EE">
            <w:pPr>
              <w:spacing w:after="0"/>
              <w:jc w:val="both"/>
              <w:rPr>
                <w:rFonts w:ascii="Tahoma" w:hAnsi="Tahoma" w:cs="Tahoma"/>
                <w:bCs/>
                <w:lang w:val="ru-RU"/>
              </w:rPr>
            </w:pPr>
            <w:r>
              <w:rPr>
                <w:rFonts w:ascii="Tahoma" w:hAnsi="Tahoma" w:cs="Tahoma"/>
                <w:bCs/>
                <w:lang w:val="ru-RU"/>
              </w:rPr>
              <w:t>3.1. О</w:t>
            </w:r>
            <w:r w:rsidR="00D938D3" w:rsidRPr="00100B63">
              <w:rPr>
                <w:rFonts w:ascii="Tahoma" w:hAnsi="Tahoma" w:cs="Tahoma"/>
                <w:bCs/>
                <w:lang w:val="ru-RU"/>
              </w:rPr>
              <w:t xml:space="preserve">пштина </w:t>
            </w:r>
            <w:r w:rsidR="00D938D3">
              <w:rPr>
                <w:rFonts w:ascii="Tahoma" w:hAnsi="Tahoma" w:cs="Tahoma"/>
                <w:bCs/>
                <w:lang w:val="ru-RU"/>
              </w:rPr>
              <w:t>Ковин</w:t>
            </w:r>
          </w:p>
        </w:tc>
        <w:tc>
          <w:tcPr>
            <w:tcW w:w="2379" w:type="dxa"/>
            <w:noWrap/>
          </w:tcPr>
          <w:p w14:paraId="12CB6445" w14:textId="77777777" w:rsidR="00D938D3" w:rsidRPr="00100B63" w:rsidRDefault="00DF1FD0" w:rsidP="005323EE">
            <w:pPr>
              <w:spacing w:after="0"/>
              <w:jc w:val="right"/>
              <w:rPr>
                <w:rFonts w:ascii="Tahoma" w:hAnsi="Tahoma" w:cs="Tahoma"/>
              </w:rPr>
            </w:pPr>
            <w:r>
              <w:rPr>
                <w:rFonts w:ascii="Tahoma" w:hAnsi="Tahoma" w:cs="Tahoma"/>
              </w:rPr>
              <w:t>1</w:t>
            </w:r>
            <w:r>
              <w:rPr>
                <w:rFonts w:ascii="Tahoma" w:hAnsi="Tahoma" w:cs="Tahoma"/>
                <w:lang w:val="sr-Cyrl-RS"/>
              </w:rPr>
              <w:t>.</w:t>
            </w:r>
            <w:r>
              <w:rPr>
                <w:rFonts w:ascii="Tahoma" w:hAnsi="Tahoma" w:cs="Tahoma"/>
              </w:rPr>
              <w:t>05</w:t>
            </w:r>
            <w:r w:rsidR="000D5B7E">
              <w:rPr>
                <w:rFonts w:ascii="Tahoma" w:hAnsi="Tahoma" w:cs="Tahoma"/>
              </w:rPr>
              <w:t>0</w:t>
            </w:r>
            <w:r w:rsidR="00D938D3" w:rsidRPr="00100B63">
              <w:rPr>
                <w:rFonts w:ascii="Tahoma" w:hAnsi="Tahoma" w:cs="Tahoma"/>
              </w:rPr>
              <w:t>.000,00</w:t>
            </w:r>
          </w:p>
        </w:tc>
      </w:tr>
      <w:tr w:rsidR="003F1D6D" w:rsidRPr="00100B63" w14:paraId="2465DCD9" w14:textId="77777777" w:rsidTr="005323EE">
        <w:trPr>
          <w:trHeight w:val="337"/>
        </w:trPr>
        <w:tc>
          <w:tcPr>
            <w:tcW w:w="403" w:type="dxa"/>
            <w:noWrap/>
          </w:tcPr>
          <w:p w14:paraId="64314FCA" w14:textId="77777777" w:rsidR="003F1D6D" w:rsidRPr="00100B63" w:rsidRDefault="003F1D6D" w:rsidP="005323EE">
            <w:pPr>
              <w:spacing w:after="0"/>
              <w:jc w:val="both"/>
              <w:rPr>
                <w:rFonts w:ascii="Tahoma" w:hAnsi="Tahoma" w:cs="Tahoma"/>
              </w:rPr>
            </w:pPr>
          </w:p>
        </w:tc>
        <w:tc>
          <w:tcPr>
            <w:tcW w:w="7074" w:type="dxa"/>
            <w:noWrap/>
          </w:tcPr>
          <w:p w14:paraId="52CED212" w14:textId="77777777" w:rsidR="003F1D6D" w:rsidRDefault="003F1D6D" w:rsidP="00DF1FD0">
            <w:pPr>
              <w:spacing w:after="0"/>
              <w:jc w:val="both"/>
              <w:rPr>
                <w:rFonts w:ascii="Tahoma" w:hAnsi="Tahoma" w:cs="Tahoma"/>
                <w:bCs/>
                <w:lang w:val="ru-RU"/>
              </w:rPr>
            </w:pPr>
            <w:r>
              <w:rPr>
                <w:rFonts w:ascii="Tahoma" w:hAnsi="Tahoma" w:cs="Tahoma"/>
                <w:bCs/>
                <w:lang w:val="ru-RU"/>
              </w:rPr>
              <w:t xml:space="preserve">3.2 </w:t>
            </w:r>
            <w:r w:rsidR="00DF1FD0">
              <w:rPr>
                <w:rFonts w:ascii="Tahoma" w:hAnsi="Tahoma" w:cs="Tahoma"/>
                <w:bCs/>
                <w:lang w:val="ru-RU"/>
              </w:rPr>
              <w:t>МИС</w:t>
            </w:r>
          </w:p>
        </w:tc>
        <w:tc>
          <w:tcPr>
            <w:tcW w:w="2379" w:type="dxa"/>
            <w:noWrap/>
          </w:tcPr>
          <w:p w14:paraId="635DE6A3" w14:textId="77777777" w:rsidR="003F1D6D" w:rsidRPr="003F1D6D" w:rsidRDefault="00DF1FD0" w:rsidP="005323EE">
            <w:pPr>
              <w:spacing w:after="0"/>
              <w:jc w:val="right"/>
              <w:rPr>
                <w:rFonts w:ascii="Tahoma" w:hAnsi="Tahoma" w:cs="Tahoma"/>
                <w:lang w:val="sr-Cyrl-RS"/>
              </w:rPr>
            </w:pPr>
            <w:r>
              <w:rPr>
                <w:rFonts w:ascii="Tahoma" w:hAnsi="Tahoma" w:cs="Tahoma"/>
                <w:lang w:val="sr-Cyrl-RS"/>
              </w:rPr>
              <w:t>9</w:t>
            </w:r>
            <w:r w:rsidR="003F1D6D">
              <w:rPr>
                <w:rFonts w:ascii="Tahoma" w:hAnsi="Tahoma" w:cs="Tahoma"/>
                <w:lang w:val="sr-Cyrl-RS"/>
              </w:rPr>
              <w:t>0.000,00</w:t>
            </w:r>
          </w:p>
        </w:tc>
      </w:tr>
      <w:tr w:rsidR="00DF1FD0" w:rsidRPr="00100B63" w14:paraId="7A4A3F5F" w14:textId="77777777" w:rsidTr="005323EE">
        <w:trPr>
          <w:trHeight w:val="337"/>
        </w:trPr>
        <w:tc>
          <w:tcPr>
            <w:tcW w:w="403" w:type="dxa"/>
            <w:noWrap/>
          </w:tcPr>
          <w:p w14:paraId="72D63E4E" w14:textId="77777777" w:rsidR="00DF1FD0" w:rsidRPr="00100B63" w:rsidRDefault="00DF1FD0" w:rsidP="005323EE">
            <w:pPr>
              <w:spacing w:after="0"/>
              <w:jc w:val="both"/>
              <w:rPr>
                <w:rFonts w:ascii="Tahoma" w:hAnsi="Tahoma" w:cs="Tahoma"/>
              </w:rPr>
            </w:pPr>
          </w:p>
        </w:tc>
        <w:tc>
          <w:tcPr>
            <w:tcW w:w="7074" w:type="dxa"/>
            <w:noWrap/>
          </w:tcPr>
          <w:p w14:paraId="20212F7F" w14:textId="77777777" w:rsidR="00DF1FD0" w:rsidRDefault="00DF1FD0" w:rsidP="00DF1FD0">
            <w:pPr>
              <w:spacing w:after="0"/>
              <w:jc w:val="both"/>
              <w:rPr>
                <w:rFonts w:ascii="Tahoma" w:hAnsi="Tahoma" w:cs="Tahoma"/>
                <w:bCs/>
                <w:lang w:val="ru-RU"/>
              </w:rPr>
            </w:pPr>
            <w:r>
              <w:rPr>
                <w:rFonts w:ascii="Tahoma" w:hAnsi="Tahoma" w:cs="Tahoma"/>
                <w:bCs/>
                <w:lang w:val="ru-RU"/>
              </w:rPr>
              <w:t>3.3. Донације</w:t>
            </w:r>
          </w:p>
        </w:tc>
        <w:tc>
          <w:tcPr>
            <w:tcW w:w="2379" w:type="dxa"/>
            <w:noWrap/>
          </w:tcPr>
          <w:p w14:paraId="3427EA0A" w14:textId="77777777" w:rsidR="00DF1FD0" w:rsidRDefault="00DF1FD0" w:rsidP="005323EE">
            <w:pPr>
              <w:spacing w:after="0"/>
              <w:jc w:val="right"/>
              <w:rPr>
                <w:rFonts w:ascii="Tahoma" w:hAnsi="Tahoma" w:cs="Tahoma"/>
                <w:lang w:val="sr-Cyrl-RS"/>
              </w:rPr>
            </w:pPr>
            <w:r>
              <w:rPr>
                <w:rFonts w:ascii="Tahoma" w:hAnsi="Tahoma" w:cs="Tahoma"/>
                <w:lang w:val="sr-Cyrl-RS"/>
              </w:rPr>
              <w:t>550.000,00</w:t>
            </w:r>
          </w:p>
        </w:tc>
      </w:tr>
      <w:tr w:rsidR="00D938D3" w:rsidRPr="00100B63" w14:paraId="1E219A01" w14:textId="77777777" w:rsidTr="005323EE">
        <w:trPr>
          <w:trHeight w:val="337"/>
        </w:trPr>
        <w:tc>
          <w:tcPr>
            <w:tcW w:w="403" w:type="dxa"/>
            <w:noWrap/>
          </w:tcPr>
          <w:p w14:paraId="0D6E1321" w14:textId="77777777" w:rsidR="00D938D3" w:rsidRPr="00100B63" w:rsidRDefault="00D938D3" w:rsidP="005323EE">
            <w:pPr>
              <w:spacing w:after="0"/>
              <w:jc w:val="both"/>
              <w:rPr>
                <w:rFonts w:ascii="Tahoma" w:hAnsi="Tahoma" w:cs="Tahoma"/>
              </w:rPr>
            </w:pPr>
            <w:r>
              <w:rPr>
                <w:rFonts w:ascii="Tahoma" w:hAnsi="Tahoma" w:cs="Tahoma"/>
              </w:rPr>
              <w:t>4.</w:t>
            </w:r>
          </w:p>
        </w:tc>
        <w:tc>
          <w:tcPr>
            <w:tcW w:w="7074" w:type="dxa"/>
            <w:noWrap/>
          </w:tcPr>
          <w:p w14:paraId="52E096F4" w14:textId="77777777" w:rsidR="00D938D3" w:rsidRPr="00D90548" w:rsidRDefault="00D938D3" w:rsidP="005323EE">
            <w:pPr>
              <w:spacing w:after="0"/>
              <w:jc w:val="both"/>
              <w:rPr>
                <w:rFonts w:ascii="Tahoma" w:hAnsi="Tahoma" w:cs="Tahoma"/>
                <w:b/>
                <w:bCs/>
                <w:lang w:val="ru-RU"/>
              </w:rPr>
            </w:pPr>
            <w:r>
              <w:rPr>
                <w:rFonts w:ascii="Tahoma" w:hAnsi="Tahoma" w:cs="Tahoma"/>
                <w:b/>
                <w:bCs/>
                <w:lang w:val="ru-RU"/>
              </w:rPr>
              <w:t>Покрајински секретаријат за урбанизам и заштиту животне средине</w:t>
            </w:r>
          </w:p>
        </w:tc>
        <w:tc>
          <w:tcPr>
            <w:tcW w:w="2379" w:type="dxa"/>
            <w:noWrap/>
          </w:tcPr>
          <w:p w14:paraId="0D0BF0CD" w14:textId="77777777" w:rsidR="00D938D3" w:rsidRPr="00D90548" w:rsidRDefault="002B34A5" w:rsidP="005323EE">
            <w:pPr>
              <w:spacing w:after="0"/>
              <w:jc w:val="right"/>
              <w:rPr>
                <w:rFonts w:ascii="Tahoma" w:hAnsi="Tahoma" w:cs="Tahoma"/>
                <w:b/>
              </w:rPr>
            </w:pPr>
            <w:r>
              <w:rPr>
                <w:rFonts w:ascii="Tahoma" w:hAnsi="Tahoma" w:cs="Tahoma"/>
                <w:b/>
              </w:rPr>
              <w:t>7</w:t>
            </w:r>
            <w:r w:rsidR="005D7767">
              <w:rPr>
                <w:rFonts w:ascii="Tahoma" w:hAnsi="Tahoma" w:cs="Tahoma"/>
                <w:b/>
              </w:rPr>
              <w:t>0</w:t>
            </w:r>
            <w:r w:rsidR="00960C44">
              <w:rPr>
                <w:rFonts w:ascii="Tahoma" w:hAnsi="Tahoma" w:cs="Tahoma"/>
                <w:b/>
              </w:rPr>
              <w:t>0</w:t>
            </w:r>
            <w:r w:rsidR="00D938D3" w:rsidRPr="00D90548">
              <w:rPr>
                <w:rFonts w:ascii="Tahoma" w:hAnsi="Tahoma" w:cs="Tahoma"/>
                <w:b/>
              </w:rPr>
              <w:t>.000,00</w:t>
            </w:r>
          </w:p>
        </w:tc>
      </w:tr>
      <w:tr w:rsidR="00D938D3" w:rsidRPr="00100B63" w14:paraId="4633FA13" w14:textId="77777777" w:rsidTr="005323EE">
        <w:trPr>
          <w:trHeight w:val="337"/>
        </w:trPr>
        <w:tc>
          <w:tcPr>
            <w:tcW w:w="7477" w:type="dxa"/>
            <w:gridSpan w:val="2"/>
            <w:noWrap/>
          </w:tcPr>
          <w:p w14:paraId="0A1DCE51" w14:textId="77777777" w:rsidR="00D938D3" w:rsidRPr="00100B63" w:rsidRDefault="00D938D3" w:rsidP="005323EE">
            <w:pPr>
              <w:spacing w:after="0"/>
              <w:jc w:val="both"/>
              <w:rPr>
                <w:rFonts w:ascii="Tahoma" w:hAnsi="Tahoma" w:cs="Tahoma"/>
                <w:b/>
                <w:bCs/>
              </w:rPr>
            </w:pPr>
            <w:r w:rsidRPr="00100B63">
              <w:rPr>
                <w:rFonts w:ascii="Tahoma" w:hAnsi="Tahoma" w:cs="Tahoma"/>
                <w:b/>
                <w:bCs/>
              </w:rPr>
              <w:t xml:space="preserve">    Укупно приходи</w:t>
            </w:r>
          </w:p>
        </w:tc>
        <w:tc>
          <w:tcPr>
            <w:tcW w:w="2379" w:type="dxa"/>
            <w:noWrap/>
          </w:tcPr>
          <w:p w14:paraId="3480A483" w14:textId="77777777" w:rsidR="00D938D3" w:rsidRPr="00100B63" w:rsidRDefault="00DF1FD0" w:rsidP="00960C44">
            <w:pPr>
              <w:spacing w:after="0"/>
              <w:jc w:val="right"/>
              <w:rPr>
                <w:rFonts w:ascii="Tahoma" w:hAnsi="Tahoma" w:cs="Tahoma"/>
                <w:b/>
              </w:rPr>
            </w:pPr>
            <w:r>
              <w:rPr>
                <w:rFonts w:ascii="Tahoma" w:hAnsi="Tahoma" w:cs="Tahoma"/>
                <w:b/>
              </w:rPr>
              <w:t>7</w:t>
            </w:r>
            <w:r w:rsidR="0044670E">
              <w:rPr>
                <w:rFonts w:ascii="Tahoma" w:hAnsi="Tahoma" w:cs="Tahoma"/>
                <w:b/>
              </w:rPr>
              <w:t>.</w:t>
            </w:r>
            <w:r w:rsidR="002B34A5">
              <w:rPr>
                <w:rFonts w:ascii="Tahoma" w:hAnsi="Tahoma" w:cs="Tahoma"/>
                <w:b/>
              </w:rPr>
              <w:t>22</w:t>
            </w:r>
            <w:r w:rsidR="000D5B7E">
              <w:rPr>
                <w:rFonts w:ascii="Tahoma" w:hAnsi="Tahoma" w:cs="Tahoma"/>
                <w:b/>
              </w:rPr>
              <w:t>0</w:t>
            </w:r>
            <w:r w:rsidR="00D938D3">
              <w:rPr>
                <w:rFonts w:ascii="Tahoma" w:hAnsi="Tahoma" w:cs="Tahoma"/>
                <w:b/>
              </w:rPr>
              <w:t>.000,00</w:t>
            </w:r>
          </w:p>
        </w:tc>
      </w:tr>
    </w:tbl>
    <w:p w14:paraId="530D857D" w14:textId="77777777" w:rsidR="00D938D3" w:rsidRDefault="00D938D3" w:rsidP="00D938D3">
      <w:pPr>
        <w:spacing w:after="0" w:line="240" w:lineRule="auto"/>
        <w:ind w:left="-426" w:right="-1367"/>
        <w:jc w:val="both"/>
        <w:rPr>
          <w:rFonts w:ascii="Times New Roman" w:hAnsi="Times New Roman" w:cs="Times New Roman"/>
          <w:sz w:val="24"/>
          <w:szCs w:val="24"/>
          <w:lang w:val="sr-Cyrl-CS"/>
        </w:rPr>
      </w:pPr>
    </w:p>
    <w:p w14:paraId="48C6FD67" w14:textId="77777777" w:rsidR="00B750F6" w:rsidRDefault="00B750F6" w:rsidP="00D938D3">
      <w:pPr>
        <w:spacing w:after="0" w:line="240" w:lineRule="auto"/>
        <w:ind w:left="-426" w:right="-1367"/>
        <w:jc w:val="both"/>
        <w:rPr>
          <w:rFonts w:ascii="Times New Roman" w:hAnsi="Times New Roman" w:cs="Times New Roman"/>
          <w:sz w:val="24"/>
          <w:szCs w:val="24"/>
          <w:lang w:val="sr-Cyrl-CS"/>
        </w:rPr>
      </w:pPr>
    </w:p>
    <w:p w14:paraId="14F42EF7" w14:textId="77777777" w:rsidR="00B750F6" w:rsidRDefault="00B750F6" w:rsidP="00D938D3">
      <w:pPr>
        <w:spacing w:after="0" w:line="240" w:lineRule="auto"/>
        <w:ind w:left="-426" w:right="-1367"/>
        <w:jc w:val="both"/>
        <w:rPr>
          <w:rFonts w:ascii="Times New Roman" w:hAnsi="Times New Roman" w:cs="Times New Roman"/>
          <w:sz w:val="24"/>
          <w:szCs w:val="24"/>
          <w:lang w:val="sr-Cyrl-CS"/>
        </w:rPr>
      </w:pPr>
    </w:p>
    <w:p w14:paraId="76BA6556" w14:textId="77777777" w:rsidR="00B750F6" w:rsidRDefault="00B750F6" w:rsidP="00D938D3">
      <w:pPr>
        <w:spacing w:after="0" w:line="240" w:lineRule="auto"/>
        <w:ind w:left="-426" w:right="-1367"/>
        <w:jc w:val="both"/>
        <w:rPr>
          <w:rFonts w:ascii="Times New Roman" w:hAnsi="Times New Roman" w:cs="Times New Roman"/>
          <w:sz w:val="24"/>
          <w:szCs w:val="24"/>
          <w:lang w:val="sr-Cyrl-CS"/>
        </w:rPr>
      </w:pPr>
    </w:p>
    <w:p w14:paraId="67CE8981" w14:textId="77777777" w:rsidR="00B750F6" w:rsidRDefault="00B750F6" w:rsidP="00D938D3">
      <w:pPr>
        <w:spacing w:after="0" w:line="240" w:lineRule="auto"/>
        <w:ind w:left="-426" w:right="-1367"/>
        <w:jc w:val="both"/>
        <w:rPr>
          <w:rFonts w:ascii="Times New Roman" w:hAnsi="Times New Roman" w:cs="Times New Roman"/>
          <w:sz w:val="24"/>
          <w:szCs w:val="24"/>
          <w:lang w:val="sr-Cyrl-CS"/>
        </w:rPr>
      </w:pPr>
    </w:p>
    <w:p w14:paraId="797DFE0A" w14:textId="77777777" w:rsidR="00CF03AE" w:rsidRDefault="00CF03AE" w:rsidP="00D938D3">
      <w:pPr>
        <w:spacing w:after="0" w:line="240" w:lineRule="auto"/>
        <w:ind w:left="-426" w:right="-1367"/>
        <w:jc w:val="both"/>
        <w:rPr>
          <w:rFonts w:ascii="Times New Roman" w:hAnsi="Times New Roman" w:cs="Times New Roman"/>
          <w:sz w:val="24"/>
          <w:szCs w:val="24"/>
          <w:lang w:val="sr-Cyrl-CS"/>
        </w:rPr>
      </w:pPr>
    </w:p>
    <w:p w14:paraId="7187C036" w14:textId="77777777" w:rsidR="00CF03AE" w:rsidRDefault="00CF03AE" w:rsidP="00D938D3">
      <w:pPr>
        <w:spacing w:after="0" w:line="240" w:lineRule="auto"/>
        <w:ind w:left="-426" w:right="-1367"/>
        <w:jc w:val="both"/>
        <w:rPr>
          <w:rFonts w:ascii="Times New Roman" w:hAnsi="Times New Roman" w:cs="Times New Roman"/>
          <w:sz w:val="24"/>
          <w:szCs w:val="24"/>
          <w:lang w:val="sr-Cyrl-CS"/>
        </w:rPr>
      </w:pPr>
    </w:p>
    <w:p w14:paraId="7FE5DE1C" w14:textId="77777777" w:rsidR="00CF03AE" w:rsidRDefault="00CF03AE" w:rsidP="00D938D3">
      <w:pPr>
        <w:spacing w:after="0" w:line="240" w:lineRule="auto"/>
        <w:ind w:left="-426" w:right="-1367"/>
        <w:jc w:val="both"/>
        <w:rPr>
          <w:rFonts w:ascii="Times New Roman" w:hAnsi="Times New Roman" w:cs="Times New Roman"/>
          <w:sz w:val="24"/>
          <w:szCs w:val="24"/>
          <w:lang w:val="sr-Cyrl-CS"/>
        </w:rPr>
      </w:pPr>
    </w:p>
    <w:p w14:paraId="3086DA2C" w14:textId="77777777" w:rsidR="00CF03AE" w:rsidRDefault="00CF03AE" w:rsidP="00D938D3">
      <w:pPr>
        <w:spacing w:after="0" w:line="240" w:lineRule="auto"/>
        <w:ind w:left="-426" w:right="-1367"/>
        <w:jc w:val="both"/>
        <w:rPr>
          <w:rFonts w:ascii="Times New Roman" w:hAnsi="Times New Roman" w:cs="Times New Roman"/>
          <w:sz w:val="24"/>
          <w:szCs w:val="24"/>
          <w:lang w:val="sr-Cyrl-CS"/>
        </w:rPr>
      </w:pPr>
    </w:p>
    <w:p w14:paraId="406CA985" w14:textId="77777777" w:rsidR="00CF03AE" w:rsidRDefault="00CF03AE" w:rsidP="00D938D3">
      <w:pPr>
        <w:spacing w:after="0" w:line="240" w:lineRule="auto"/>
        <w:ind w:left="-426" w:right="-1367"/>
        <w:jc w:val="both"/>
        <w:rPr>
          <w:rFonts w:ascii="Times New Roman" w:hAnsi="Times New Roman" w:cs="Times New Roman"/>
          <w:sz w:val="24"/>
          <w:szCs w:val="24"/>
          <w:lang w:val="sr-Cyrl-CS"/>
        </w:rPr>
      </w:pPr>
    </w:p>
    <w:p w14:paraId="23B01D7F" w14:textId="77777777" w:rsidR="00CF03AE" w:rsidRDefault="00CF03AE" w:rsidP="00D938D3">
      <w:pPr>
        <w:spacing w:after="0" w:line="240" w:lineRule="auto"/>
        <w:ind w:left="-426" w:right="-1367"/>
        <w:jc w:val="both"/>
        <w:rPr>
          <w:rFonts w:ascii="Times New Roman" w:hAnsi="Times New Roman" w:cs="Times New Roman"/>
          <w:sz w:val="24"/>
          <w:szCs w:val="24"/>
          <w:lang w:val="sr-Cyrl-CS"/>
        </w:rPr>
      </w:pPr>
    </w:p>
    <w:p w14:paraId="3668643C" w14:textId="77777777" w:rsidR="00CF03AE" w:rsidRDefault="00CF03AE" w:rsidP="00D938D3">
      <w:pPr>
        <w:spacing w:after="0" w:line="240" w:lineRule="auto"/>
        <w:ind w:left="-426" w:right="-1367"/>
        <w:jc w:val="both"/>
        <w:rPr>
          <w:rFonts w:ascii="Times New Roman" w:hAnsi="Times New Roman" w:cs="Times New Roman"/>
          <w:sz w:val="24"/>
          <w:szCs w:val="24"/>
          <w:lang w:val="sr-Cyrl-CS"/>
        </w:rPr>
      </w:pPr>
    </w:p>
    <w:p w14:paraId="5DDA1621" w14:textId="77777777" w:rsidR="00CF03AE" w:rsidRDefault="00CF03AE" w:rsidP="00D938D3">
      <w:pPr>
        <w:spacing w:after="0" w:line="240" w:lineRule="auto"/>
        <w:ind w:left="-426" w:right="-1367"/>
        <w:jc w:val="both"/>
        <w:rPr>
          <w:rFonts w:ascii="Times New Roman" w:hAnsi="Times New Roman" w:cs="Times New Roman"/>
          <w:sz w:val="24"/>
          <w:szCs w:val="24"/>
          <w:lang w:val="sr-Cyrl-CS"/>
        </w:rPr>
      </w:pPr>
    </w:p>
    <w:p w14:paraId="128FE302" w14:textId="77777777" w:rsidR="00CF03AE" w:rsidRDefault="00CF03AE" w:rsidP="00D938D3">
      <w:pPr>
        <w:spacing w:after="0" w:line="240" w:lineRule="auto"/>
        <w:ind w:left="-426" w:right="-1367"/>
        <w:jc w:val="both"/>
        <w:rPr>
          <w:rFonts w:ascii="Times New Roman" w:hAnsi="Times New Roman" w:cs="Times New Roman"/>
          <w:sz w:val="24"/>
          <w:szCs w:val="24"/>
          <w:lang w:val="sr-Cyrl-CS"/>
        </w:rPr>
      </w:pPr>
    </w:p>
    <w:p w14:paraId="3504703C" w14:textId="77777777" w:rsidR="00B750F6" w:rsidRDefault="00B750F6" w:rsidP="00D938D3">
      <w:pPr>
        <w:spacing w:after="0" w:line="240" w:lineRule="auto"/>
        <w:ind w:left="-426" w:right="-1367"/>
        <w:jc w:val="both"/>
        <w:rPr>
          <w:rFonts w:ascii="Times New Roman" w:hAnsi="Times New Roman" w:cs="Times New Roman"/>
          <w:sz w:val="24"/>
          <w:szCs w:val="24"/>
          <w:lang w:val="sr-Cyrl-CS"/>
        </w:rPr>
      </w:pPr>
    </w:p>
    <w:p w14:paraId="06528398" w14:textId="77777777" w:rsidR="00B750F6" w:rsidRDefault="00B750F6" w:rsidP="00D938D3">
      <w:pPr>
        <w:spacing w:after="0" w:line="240" w:lineRule="auto"/>
        <w:ind w:left="-426" w:right="-1367"/>
        <w:jc w:val="both"/>
        <w:rPr>
          <w:rFonts w:ascii="Times New Roman" w:hAnsi="Times New Roman" w:cs="Times New Roman"/>
          <w:sz w:val="24"/>
          <w:szCs w:val="24"/>
          <w:lang w:val="sr-Cyrl-CS"/>
        </w:rPr>
      </w:pPr>
    </w:p>
    <w:p w14:paraId="268F10DF" w14:textId="77777777" w:rsidR="00D938D3" w:rsidRDefault="00D938D3" w:rsidP="00D938D3">
      <w:pPr>
        <w:spacing w:after="0" w:line="240" w:lineRule="auto"/>
        <w:jc w:val="both"/>
        <w:rPr>
          <w:rFonts w:ascii="Times New Roman" w:hAnsi="Times New Roman" w:cs="Times New Roman"/>
          <w:sz w:val="24"/>
          <w:szCs w:val="24"/>
          <w:lang w:val="sr-Cyrl-CS"/>
        </w:rPr>
      </w:pPr>
    </w:p>
    <w:tbl>
      <w:tblPr>
        <w:tblW w:w="1176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970"/>
        <w:gridCol w:w="1674"/>
        <w:gridCol w:w="1559"/>
        <w:gridCol w:w="1559"/>
        <w:gridCol w:w="1560"/>
        <w:gridCol w:w="1814"/>
      </w:tblGrid>
      <w:tr w:rsidR="00D938D3" w:rsidRPr="00100B63" w14:paraId="79DF19AA" w14:textId="77777777" w:rsidTr="003F1D6D">
        <w:tc>
          <w:tcPr>
            <w:tcW w:w="630" w:type="dxa"/>
            <w:shd w:val="clear" w:color="auto" w:fill="auto"/>
          </w:tcPr>
          <w:p w14:paraId="59870CC2" w14:textId="77777777" w:rsidR="00D938D3" w:rsidRPr="00100B63" w:rsidRDefault="00D938D3" w:rsidP="005323EE">
            <w:pPr>
              <w:spacing w:after="0" w:line="240" w:lineRule="auto"/>
              <w:jc w:val="center"/>
              <w:rPr>
                <w:rFonts w:ascii="Tahoma" w:hAnsi="Tahoma" w:cs="Tahoma"/>
                <w:b/>
                <w:sz w:val="20"/>
                <w:szCs w:val="20"/>
              </w:rPr>
            </w:pPr>
          </w:p>
        </w:tc>
        <w:tc>
          <w:tcPr>
            <w:tcW w:w="2970" w:type="dxa"/>
            <w:shd w:val="clear" w:color="auto" w:fill="auto"/>
            <w:vAlign w:val="center"/>
          </w:tcPr>
          <w:p w14:paraId="2D014ED6" w14:textId="77777777" w:rsidR="00D938D3" w:rsidRPr="00100B63" w:rsidRDefault="00D938D3" w:rsidP="005323EE">
            <w:pPr>
              <w:spacing w:after="0" w:line="240" w:lineRule="auto"/>
              <w:jc w:val="center"/>
              <w:rPr>
                <w:rFonts w:ascii="Tahoma" w:hAnsi="Tahoma" w:cs="Tahoma"/>
                <w:b/>
                <w:sz w:val="20"/>
                <w:szCs w:val="20"/>
              </w:rPr>
            </w:pPr>
            <w:r w:rsidRPr="00100B63">
              <w:rPr>
                <w:rFonts w:ascii="Tahoma" w:hAnsi="Tahoma" w:cs="Tahoma"/>
                <w:b/>
                <w:sz w:val="20"/>
                <w:szCs w:val="20"/>
              </w:rPr>
              <w:t>ВРСТЕ РАСХОДА</w:t>
            </w:r>
          </w:p>
        </w:tc>
        <w:tc>
          <w:tcPr>
            <w:tcW w:w="1674" w:type="dxa"/>
            <w:shd w:val="clear" w:color="auto" w:fill="auto"/>
            <w:vAlign w:val="center"/>
          </w:tcPr>
          <w:p w14:paraId="263A31D9" w14:textId="77777777" w:rsidR="00D938D3" w:rsidRPr="00100B63" w:rsidRDefault="00D938D3" w:rsidP="005323EE">
            <w:pPr>
              <w:spacing w:after="0" w:line="240" w:lineRule="auto"/>
              <w:jc w:val="center"/>
              <w:rPr>
                <w:rFonts w:ascii="Tahoma" w:hAnsi="Tahoma" w:cs="Tahoma"/>
                <w:b/>
                <w:sz w:val="20"/>
                <w:szCs w:val="20"/>
              </w:rPr>
            </w:pPr>
            <w:r w:rsidRPr="00100B63">
              <w:rPr>
                <w:rFonts w:ascii="Tahoma" w:hAnsi="Tahoma" w:cs="Tahoma"/>
                <w:b/>
                <w:sz w:val="20"/>
                <w:szCs w:val="20"/>
              </w:rPr>
              <w:t>БУЏЕТ РС</w:t>
            </w:r>
          </w:p>
        </w:tc>
        <w:tc>
          <w:tcPr>
            <w:tcW w:w="1559" w:type="dxa"/>
            <w:shd w:val="clear" w:color="auto" w:fill="auto"/>
            <w:vAlign w:val="center"/>
          </w:tcPr>
          <w:p w14:paraId="21971DF6" w14:textId="77777777" w:rsidR="00D938D3" w:rsidRPr="00100B63" w:rsidRDefault="00D938D3" w:rsidP="005323EE">
            <w:pPr>
              <w:spacing w:after="0" w:line="240" w:lineRule="auto"/>
              <w:jc w:val="center"/>
              <w:rPr>
                <w:rFonts w:ascii="Tahoma" w:hAnsi="Tahoma" w:cs="Tahoma"/>
                <w:b/>
                <w:sz w:val="20"/>
                <w:szCs w:val="20"/>
              </w:rPr>
            </w:pPr>
            <w:r w:rsidRPr="00100B63">
              <w:rPr>
                <w:rFonts w:ascii="Tahoma" w:hAnsi="Tahoma" w:cs="Tahoma"/>
                <w:b/>
                <w:sz w:val="20"/>
                <w:szCs w:val="20"/>
              </w:rPr>
              <w:t>СОПСТВЕНИ ПРИХОДИ</w:t>
            </w:r>
          </w:p>
        </w:tc>
        <w:tc>
          <w:tcPr>
            <w:tcW w:w="1559" w:type="dxa"/>
            <w:shd w:val="clear" w:color="auto" w:fill="auto"/>
            <w:vAlign w:val="center"/>
          </w:tcPr>
          <w:p w14:paraId="3D652ED3" w14:textId="77777777" w:rsidR="00D938D3" w:rsidRPr="00100B63" w:rsidRDefault="00D938D3" w:rsidP="005323EE">
            <w:pPr>
              <w:spacing w:after="0" w:line="240" w:lineRule="auto"/>
              <w:jc w:val="center"/>
              <w:rPr>
                <w:rFonts w:ascii="Tahoma" w:hAnsi="Tahoma" w:cs="Tahoma"/>
                <w:b/>
                <w:sz w:val="20"/>
                <w:szCs w:val="20"/>
              </w:rPr>
            </w:pPr>
            <w:r w:rsidRPr="00100B63">
              <w:rPr>
                <w:rFonts w:ascii="Tahoma" w:hAnsi="Tahoma" w:cs="Tahoma"/>
                <w:b/>
                <w:sz w:val="20"/>
                <w:szCs w:val="20"/>
              </w:rPr>
              <w:t>ПРИХОДИ ОД</w:t>
            </w:r>
          </w:p>
          <w:p w14:paraId="6DC220ED" w14:textId="77777777" w:rsidR="00D938D3" w:rsidRPr="00100B63" w:rsidRDefault="00D938D3" w:rsidP="005323EE">
            <w:pPr>
              <w:spacing w:after="0" w:line="240" w:lineRule="auto"/>
              <w:jc w:val="center"/>
              <w:rPr>
                <w:rFonts w:ascii="Tahoma" w:hAnsi="Tahoma" w:cs="Tahoma"/>
                <w:b/>
                <w:sz w:val="20"/>
                <w:szCs w:val="20"/>
              </w:rPr>
            </w:pPr>
            <w:r w:rsidRPr="00100B63">
              <w:rPr>
                <w:rFonts w:ascii="Tahoma" w:hAnsi="Tahoma" w:cs="Tahoma"/>
                <w:b/>
                <w:sz w:val="20"/>
                <w:szCs w:val="20"/>
              </w:rPr>
              <w:t>ОПШТИНЕ, ДОНАЦИЈА, ПОКЛОНА</w:t>
            </w:r>
          </w:p>
        </w:tc>
        <w:tc>
          <w:tcPr>
            <w:tcW w:w="1560" w:type="dxa"/>
            <w:shd w:val="clear" w:color="auto" w:fill="auto"/>
            <w:vAlign w:val="center"/>
          </w:tcPr>
          <w:p w14:paraId="4B7620DA" w14:textId="77777777" w:rsidR="00D938D3" w:rsidRPr="00100B63" w:rsidRDefault="00D938D3" w:rsidP="005323EE">
            <w:pPr>
              <w:spacing w:after="0" w:line="240" w:lineRule="auto"/>
              <w:jc w:val="center"/>
              <w:rPr>
                <w:rFonts w:ascii="Tahoma" w:hAnsi="Tahoma" w:cs="Tahoma"/>
                <w:b/>
                <w:sz w:val="20"/>
                <w:szCs w:val="20"/>
              </w:rPr>
            </w:pPr>
            <w:r>
              <w:rPr>
                <w:rFonts w:ascii="Tahoma" w:hAnsi="Tahoma" w:cs="Tahoma"/>
                <w:b/>
                <w:sz w:val="20"/>
                <w:szCs w:val="20"/>
              </w:rPr>
              <w:t>ПОКРАЈИНСКИ СЕКРЕТАРИЈАТ ЗА УРБАНИЗАМ И ЗАШТИТУ ЖИВОТНЕ СРЕДИНЕ</w:t>
            </w:r>
          </w:p>
        </w:tc>
        <w:tc>
          <w:tcPr>
            <w:tcW w:w="1814" w:type="dxa"/>
            <w:shd w:val="clear" w:color="auto" w:fill="auto"/>
          </w:tcPr>
          <w:p w14:paraId="0DD735AC" w14:textId="77777777" w:rsidR="00D938D3" w:rsidRDefault="00D938D3" w:rsidP="005323EE">
            <w:pPr>
              <w:tabs>
                <w:tab w:val="left" w:pos="1568"/>
              </w:tabs>
              <w:spacing w:line="240" w:lineRule="auto"/>
              <w:ind w:right="59"/>
              <w:jc w:val="center"/>
              <w:rPr>
                <w:rFonts w:ascii="Tahoma" w:hAnsi="Tahoma" w:cs="Tahoma"/>
                <w:b/>
                <w:sz w:val="20"/>
                <w:szCs w:val="20"/>
              </w:rPr>
            </w:pPr>
          </w:p>
          <w:p w14:paraId="1432BF3C" w14:textId="77777777" w:rsidR="00D938D3" w:rsidRPr="00100B63" w:rsidRDefault="00D938D3" w:rsidP="005323EE">
            <w:pPr>
              <w:tabs>
                <w:tab w:val="left" w:pos="1568"/>
              </w:tabs>
              <w:spacing w:line="240" w:lineRule="auto"/>
              <w:ind w:right="59"/>
              <w:jc w:val="center"/>
            </w:pPr>
            <w:r w:rsidRPr="00100B63">
              <w:rPr>
                <w:rFonts w:ascii="Tahoma" w:hAnsi="Tahoma" w:cs="Tahoma"/>
                <w:b/>
                <w:sz w:val="20"/>
                <w:szCs w:val="20"/>
              </w:rPr>
              <w:t>УКУПНО</w:t>
            </w:r>
          </w:p>
        </w:tc>
      </w:tr>
      <w:tr w:rsidR="00D938D3" w:rsidRPr="00100B63" w14:paraId="63BE52B9" w14:textId="77777777" w:rsidTr="003F1D6D">
        <w:trPr>
          <w:trHeight w:val="1457"/>
        </w:trPr>
        <w:tc>
          <w:tcPr>
            <w:tcW w:w="630" w:type="dxa"/>
            <w:vMerge w:val="restart"/>
            <w:shd w:val="clear" w:color="auto" w:fill="auto"/>
          </w:tcPr>
          <w:p w14:paraId="7EE889C9" w14:textId="77777777" w:rsidR="00D938D3" w:rsidRPr="00B864CF" w:rsidRDefault="00D938D3" w:rsidP="005323EE">
            <w:pPr>
              <w:spacing w:after="0" w:line="240" w:lineRule="auto"/>
              <w:jc w:val="center"/>
              <w:rPr>
                <w:rFonts w:ascii="Tahoma" w:hAnsi="Tahoma" w:cs="Tahoma"/>
                <w:b/>
                <w:sz w:val="20"/>
                <w:szCs w:val="20"/>
              </w:rPr>
            </w:pPr>
          </w:p>
        </w:tc>
        <w:tc>
          <w:tcPr>
            <w:tcW w:w="2970" w:type="dxa"/>
            <w:shd w:val="clear" w:color="auto" w:fill="auto"/>
          </w:tcPr>
          <w:p w14:paraId="39FAEE1D" w14:textId="77777777" w:rsidR="00D938D3" w:rsidRPr="00100B63" w:rsidRDefault="00D938D3" w:rsidP="005323EE">
            <w:pPr>
              <w:spacing w:after="0" w:line="240" w:lineRule="auto"/>
              <w:rPr>
                <w:rFonts w:ascii="Tahoma" w:hAnsi="Tahoma" w:cs="Tahoma"/>
                <w:b/>
                <w:sz w:val="20"/>
                <w:szCs w:val="20"/>
              </w:rPr>
            </w:pPr>
            <w:r w:rsidRPr="00100B63">
              <w:rPr>
                <w:rFonts w:ascii="Tahoma" w:hAnsi="Tahoma" w:cs="Tahoma"/>
                <w:b/>
                <w:bCs/>
                <w:sz w:val="20"/>
                <w:szCs w:val="20"/>
                <w:lang w:val="sr-Cyrl-CS"/>
              </w:rPr>
              <w:t>ЗАШТИТА, ОДРЖАВАЊЕ, ПРАЋЕЊЕ СТАЊА И УНАПРЕЂЕЊЕ ПРИРОДНИХ И СТВОРЕНИХ ВРЕДНОСТИ</w:t>
            </w:r>
          </w:p>
        </w:tc>
        <w:tc>
          <w:tcPr>
            <w:tcW w:w="1674" w:type="dxa"/>
            <w:shd w:val="clear" w:color="auto" w:fill="auto"/>
          </w:tcPr>
          <w:p w14:paraId="6A8D9F61" w14:textId="77777777" w:rsidR="00D938D3" w:rsidRPr="00100B63" w:rsidRDefault="00D938D3" w:rsidP="005323EE">
            <w:pPr>
              <w:spacing w:after="0" w:line="240" w:lineRule="auto"/>
              <w:rPr>
                <w:rFonts w:ascii="Tahoma" w:hAnsi="Tahoma" w:cs="Tahoma"/>
                <w:b/>
                <w:sz w:val="20"/>
                <w:szCs w:val="20"/>
              </w:rPr>
            </w:pPr>
          </w:p>
          <w:p w14:paraId="56284C11" w14:textId="77777777" w:rsidR="00D938D3" w:rsidRPr="00100B63" w:rsidRDefault="00D938D3" w:rsidP="005323EE">
            <w:pPr>
              <w:spacing w:after="0" w:line="240" w:lineRule="auto"/>
              <w:rPr>
                <w:rFonts w:ascii="Tahoma" w:hAnsi="Tahoma" w:cs="Tahoma"/>
                <w:b/>
                <w:sz w:val="20"/>
                <w:szCs w:val="20"/>
              </w:rPr>
            </w:pPr>
          </w:p>
          <w:p w14:paraId="62FAFD5E" w14:textId="77777777" w:rsidR="00D938D3" w:rsidRPr="00100B63" w:rsidRDefault="002F7A61" w:rsidP="005323EE">
            <w:pPr>
              <w:spacing w:after="0" w:line="240" w:lineRule="auto"/>
              <w:jc w:val="right"/>
              <w:rPr>
                <w:rFonts w:ascii="Tahoma" w:hAnsi="Tahoma" w:cs="Tahoma"/>
                <w:b/>
                <w:sz w:val="20"/>
                <w:szCs w:val="20"/>
              </w:rPr>
            </w:pPr>
            <w:r>
              <w:rPr>
                <w:rFonts w:ascii="Tahoma" w:hAnsi="Tahoma" w:cs="Tahoma"/>
                <w:b/>
                <w:sz w:val="20"/>
                <w:szCs w:val="20"/>
              </w:rPr>
              <w:t>3.</w:t>
            </w:r>
            <w:r w:rsidR="006B5ACD">
              <w:rPr>
                <w:rFonts w:ascii="Tahoma" w:hAnsi="Tahoma" w:cs="Tahoma"/>
                <w:b/>
                <w:sz w:val="20"/>
                <w:szCs w:val="20"/>
                <w:lang w:val="sr-Cyrl-RS"/>
              </w:rPr>
              <w:t>600</w:t>
            </w:r>
            <w:r w:rsidR="005D7767" w:rsidRPr="005D7767">
              <w:rPr>
                <w:rFonts w:ascii="Tahoma" w:hAnsi="Tahoma" w:cs="Tahoma"/>
                <w:b/>
                <w:sz w:val="20"/>
                <w:szCs w:val="20"/>
              </w:rPr>
              <w:t>.000,00</w:t>
            </w:r>
          </w:p>
        </w:tc>
        <w:tc>
          <w:tcPr>
            <w:tcW w:w="1559" w:type="dxa"/>
            <w:shd w:val="clear" w:color="auto" w:fill="auto"/>
          </w:tcPr>
          <w:p w14:paraId="51D6ED24" w14:textId="77777777" w:rsidR="00D938D3" w:rsidRPr="00100B63" w:rsidRDefault="00D938D3" w:rsidP="005323EE">
            <w:pPr>
              <w:rPr>
                <w:rFonts w:ascii="Tahoma" w:hAnsi="Tahoma" w:cs="Tahoma"/>
                <w:b/>
                <w:sz w:val="20"/>
                <w:szCs w:val="20"/>
              </w:rPr>
            </w:pPr>
          </w:p>
          <w:p w14:paraId="3D5470CB" w14:textId="77777777" w:rsidR="00D938D3" w:rsidRPr="00100B63" w:rsidRDefault="006F02A5" w:rsidP="00960C44">
            <w:pPr>
              <w:jc w:val="right"/>
              <w:rPr>
                <w:rFonts w:ascii="Tahoma" w:hAnsi="Tahoma" w:cs="Tahoma"/>
                <w:b/>
                <w:sz w:val="20"/>
                <w:szCs w:val="20"/>
              </w:rPr>
            </w:pPr>
            <w:r>
              <w:rPr>
                <w:rFonts w:ascii="Tahoma" w:hAnsi="Tahoma" w:cs="Tahoma"/>
                <w:b/>
                <w:sz w:val="20"/>
                <w:szCs w:val="20"/>
              </w:rPr>
              <w:t>1.23</w:t>
            </w:r>
            <w:r w:rsidR="003F1D6D">
              <w:rPr>
                <w:rFonts w:ascii="Tahoma" w:hAnsi="Tahoma" w:cs="Tahoma"/>
                <w:b/>
                <w:sz w:val="20"/>
                <w:szCs w:val="20"/>
              </w:rPr>
              <w:t>0</w:t>
            </w:r>
            <w:r w:rsidR="005D7767" w:rsidRPr="005D7767">
              <w:rPr>
                <w:rFonts w:ascii="Tahoma" w:hAnsi="Tahoma" w:cs="Tahoma"/>
                <w:b/>
                <w:sz w:val="20"/>
                <w:szCs w:val="20"/>
              </w:rPr>
              <w:t>.000,00</w:t>
            </w:r>
          </w:p>
        </w:tc>
        <w:tc>
          <w:tcPr>
            <w:tcW w:w="1559" w:type="dxa"/>
            <w:shd w:val="clear" w:color="auto" w:fill="auto"/>
          </w:tcPr>
          <w:p w14:paraId="6B77F91B" w14:textId="77777777" w:rsidR="00D938D3" w:rsidRPr="00100B63" w:rsidRDefault="00D938D3" w:rsidP="005323EE">
            <w:pPr>
              <w:rPr>
                <w:rFonts w:ascii="Tahoma" w:hAnsi="Tahoma" w:cs="Tahoma"/>
                <w:b/>
                <w:sz w:val="20"/>
                <w:szCs w:val="20"/>
              </w:rPr>
            </w:pPr>
          </w:p>
          <w:p w14:paraId="749C6715" w14:textId="77777777" w:rsidR="00D938D3" w:rsidRPr="003F1D6D" w:rsidRDefault="006B5ACD" w:rsidP="005323EE">
            <w:pPr>
              <w:jc w:val="right"/>
              <w:rPr>
                <w:rFonts w:ascii="Tahoma" w:hAnsi="Tahoma" w:cs="Tahoma"/>
                <w:b/>
                <w:sz w:val="20"/>
                <w:szCs w:val="20"/>
                <w:lang w:val="sr-Cyrl-RS"/>
              </w:rPr>
            </w:pPr>
            <w:r>
              <w:rPr>
                <w:rFonts w:ascii="Tahoma" w:hAnsi="Tahoma" w:cs="Tahoma"/>
                <w:b/>
                <w:sz w:val="20"/>
                <w:szCs w:val="20"/>
                <w:lang w:val="sr-Cyrl-RS"/>
              </w:rPr>
              <w:t>1.6</w:t>
            </w:r>
            <w:r w:rsidR="003F1D6D">
              <w:rPr>
                <w:rFonts w:ascii="Tahoma" w:hAnsi="Tahoma" w:cs="Tahoma"/>
                <w:b/>
                <w:sz w:val="20"/>
                <w:szCs w:val="20"/>
                <w:lang w:val="sr-Cyrl-RS"/>
              </w:rPr>
              <w:t>90.000,00</w:t>
            </w:r>
          </w:p>
        </w:tc>
        <w:tc>
          <w:tcPr>
            <w:tcW w:w="1560" w:type="dxa"/>
            <w:shd w:val="clear" w:color="auto" w:fill="auto"/>
          </w:tcPr>
          <w:p w14:paraId="2F2B8E96" w14:textId="77777777" w:rsidR="00D938D3" w:rsidRPr="00100B63" w:rsidRDefault="00D938D3" w:rsidP="005323EE">
            <w:pPr>
              <w:rPr>
                <w:rFonts w:ascii="Tahoma" w:hAnsi="Tahoma" w:cs="Tahoma"/>
                <w:b/>
                <w:sz w:val="20"/>
                <w:szCs w:val="20"/>
              </w:rPr>
            </w:pPr>
          </w:p>
          <w:p w14:paraId="3509D102" w14:textId="77777777" w:rsidR="00D938D3" w:rsidRPr="00100B63" w:rsidRDefault="006F02A5" w:rsidP="005323EE">
            <w:pPr>
              <w:jc w:val="right"/>
              <w:rPr>
                <w:rFonts w:ascii="Tahoma" w:hAnsi="Tahoma" w:cs="Tahoma"/>
                <w:b/>
                <w:sz w:val="20"/>
                <w:szCs w:val="20"/>
              </w:rPr>
            </w:pPr>
            <w:r>
              <w:rPr>
                <w:rFonts w:ascii="Tahoma" w:hAnsi="Tahoma" w:cs="Tahoma"/>
                <w:b/>
                <w:sz w:val="20"/>
                <w:szCs w:val="20"/>
              </w:rPr>
              <w:t>7</w:t>
            </w:r>
            <w:r w:rsidR="005D7767">
              <w:rPr>
                <w:rFonts w:ascii="Tahoma" w:hAnsi="Tahoma" w:cs="Tahoma"/>
                <w:b/>
                <w:sz w:val="20"/>
                <w:szCs w:val="20"/>
              </w:rPr>
              <w:t>0</w:t>
            </w:r>
            <w:r w:rsidR="00960C44">
              <w:rPr>
                <w:rFonts w:ascii="Tahoma" w:hAnsi="Tahoma" w:cs="Tahoma"/>
                <w:b/>
                <w:sz w:val="20"/>
                <w:szCs w:val="20"/>
              </w:rPr>
              <w:t>0</w:t>
            </w:r>
            <w:r w:rsidR="00D938D3">
              <w:rPr>
                <w:rFonts w:ascii="Tahoma" w:hAnsi="Tahoma" w:cs="Tahoma"/>
                <w:b/>
                <w:sz w:val="20"/>
                <w:szCs w:val="20"/>
              </w:rPr>
              <w:t>.000,00</w:t>
            </w:r>
          </w:p>
        </w:tc>
        <w:tc>
          <w:tcPr>
            <w:tcW w:w="1814" w:type="dxa"/>
            <w:shd w:val="clear" w:color="auto" w:fill="auto"/>
            <w:vAlign w:val="center"/>
          </w:tcPr>
          <w:p w14:paraId="54A3FC43" w14:textId="77777777" w:rsidR="00D938D3" w:rsidRDefault="00D938D3" w:rsidP="005323EE">
            <w:pPr>
              <w:tabs>
                <w:tab w:val="left" w:pos="1568"/>
              </w:tabs>
              <w:ind w:right="59"/>
              <w:jc w:val="right"/>
              <w:rPr>
                <w:rFonts w:ascii="Tahoma" w:hAnsi="Tahoma" w:cs="Tahoma"/>
                <w:b/>
              </w:rPr>
            </w:pPr>
          </w:p>
          <w:p w14:paraId="32117B92" w14:textId="77777777" w:rsidR="00D938D3" w:rsidRPr="0028523D" w:rsidRDefault="006F02A5" w:rsidP="005323EE">
            <w:pPr>
              <w:tabs>
                <w:tab w:val="left" w:pos="1568"/>
              </w:tabs>
              <w:ind w:right="59"/>
              <w:jc w:val="right"/>
              <w:rPr>
                <w:rFonts w:ascii="Tahoma" w:hAnsi="Tahoma" w:cs="Tahoma"/>
                <w:b/>
              </w:rPr>
            </w:pPr>
            <w:r>
              <w:rPr>
                <w:rFonts w:ascii="Tahoma" w:hAnsi="Tahoma" w:cs="Tahoma"/>
                <w:b/>
                <w:lang w:val="sr-Cyrl-RS"/>
              </w:rPr>
              <w:t>7.22</w:t>
            </w:r>
            <w:r w:rsidR="003F1D6D">
              <w:rPr>
                <w:rFonts w:ascii="Tahoma" w:hAnsi="Tahoma" w:cs="Tahoma"/>
                <w:b/>
                <w:lang w:val="sr-Cyrl-RS"/>
              </w:rPr>
              <w:t>0</w:t>
            </w:r>
            <w:r w:rsidR="00D938D3" w:rsidRPr="0028523D">
              <w:rPr>
                <w:rFonts w:ascii="Tahoma" w:hAnsi="Tahoma" w:cs="Tahoma"/>
                <w:b/>
              </w:rPr>
              <w:t>.000,00</w:t>
            </w:r>
          </w:p>
        </w:tc>
      </w:tr>
      <w:tr w:rsidR="00D938D3" w:rsidRPr="00100B63" w14:paraId="667F3D4A" w14:textId="77777777" w:rsidTr="003F1D6D">
        <w:trPr>
          <w:trHeight w:val="313"/>
        </w:trPr>
        <w:tc>
          <w:tcPr>
            <w:tcW w:w="630" w:type="dxa"/>
            <w:vMerge/>
            <w:shd w:val="clear" w:color="auto" w:fill="auto"/>
          </w:tcPr>
          <w:p w14:paraId="17787660" w14:textId="77777777" w:rsidR="00D938D3" w:rsidRPr="00100B63" w:rsidRDefault="00D938D3" w:rsidP="005323EE">
            <w:pPr>
              <w:spacing w:after="0" w:line="240" w:lineRule="auto"/>
              <w:jc w:val="center"/>
              <w:rPr>
                <w:rFonts w:ascii="Tahoma" w:hAnsi="Tahoma" w:cs="Tahoma"/>
                <w:b/>
                <w:sz w:val="20"/>
                <w:szCs w:val="20"/>
              </w:rPr>
            </w:pPr>
          </w:p>
        </w:tc>
        <w:tc>
          <w:tcPr>
            <w:tcW w:w="2970" w:type="dxa"/>
            <w:shd w:val="clear" w:color="auto" w:fill="auto"/>
          </w:tcPr>
          <w:p w14:paraId="0361FB53" w14:textId="77777777" w:rsidR="00D938D3" w:rsidRPr="00100B63" w:rsidRDefault="00D938D3" w:rsidP="005323EE">
            <w:pPr>
              <w:spacing w:after="0" w:line="240" w:lineRule="auto"/>
              <w:rPr>
                <w:rFonts w:ascii="Tahoma" w:hAnsi="Tahoma" w:cs="Tahoma"/>
                <w:sz w:val="20"/>
                <w:szCs w:val="20"/>
              </w:rPr>
            </w:pPr>
            <w:r w:rsidRPr="00100B63">
              <w:rPr>
                <w:rFonts w:ascii="Tahoma" w:hAnsi="Tahoma" w:cs="Tahoma"/>
                <w:sz w:val="20"/>
                <w:szCs w:val="20"/>
              </w:rPr>
              <w:t>Бруто зараде чувара заштићеног подручја</w:t>
            </w:r>
          </w:p>
        </w:tc>
        <w:tc>
          <w:tcPr>
            <w:tcW w:w="1674" w:type="dxa"/>
            <w:shd w:val="clear" w:color="auto" w:fill="auto"/>
            <w:vAlign w:val="center"/>
          </w:tcPr>
          <w:p w14:paraId="60F34657" w14:textId="77777777" w:rsidR="00D938D3" w:rsidRPr="00100B63" w:rsidRDefault="005D7767" w:rsidP="005323EE">
            <w:pPr>
              <w:spacing w:after="0" w:line="240" w:lineRule="auto"/>
              <w:jc w:val="right"/>
              <w:rPr>
                <w:rFonts w:ascii="Tahoma" w:hAnsi="Tahoma" w:cs="Tahoma"/>
                <w:sz w:val="20"/>
                <w:szCs w:val="20"/>
                <w:lang w:val="sr-Cyrl-CS"/>
              </w:rPr>
            </w:pPr>
            <w:r>
              <w:rPr>
                <w:rFonts w:ascii="Tahoma" w:hAnsi="Tahoma" w:cs="Tahoma"/>
                <w:sz w:val="20"/>
                <w:szCs w:val="20"/>
              </w:rPr>
              <w:t>2</w:t>
            </w:r>
            <w:r w:rsidR="00D938D3">
              <w:rPr>
                <w:rFonts w:ascii="Tahoma" w:hAnsi="Tahoma" w:cs="Tahoma"/>
                <w:sz w:val="20"/>
                <w:szCs w:val="20"/>
                <w:lang w:val="sr-Cyrl-CS"/>
              </w:rPr>
              <w:t>.</w:t>
            </w:r>
            <w:r w:rsidR="006B5ACD">
              <w:rPr>
                <w:rFonts w:ascii="Tahoma" w:hAnsi="Tahoma" w:cs="Tahoma"/>
                <w:sz w:val="20"/>
                <w:szCs w:val="20"/>
              </w:rPr>
              <w:t>85</w:t>
            </w:r>
            <w:r w:rsidR="00D938D3">
              <w:rPr>
                <w:rFonts w:ascii="Tahoma" w:hAnsi="Tahoma" w:cs="Tahoma"/>
                <w:sz w:val="20"/>
                <w:szCs w:val="20"/>
                <w:lang w:val="sr-Cyrl-CS"/>
              </w:rPr>
              <w:t>0,000,00</w:t>
            </w:r>
          </w:p>
        </w:tc>
        <w:tc>
          <w:tcPr>
            <w:tcW w:w="1559" w:type="dxa"/>
            <w:shd w:val="clear" w:color="auto" w:fill="auto"/>
            <w:vAlign w:val="center"/>
          </w:tcPr>
          <w:p w14:paraId="6FDE515E" w14:textId="77777777" w:rsidR="00D938D3" w:rsidRPr="00100B63" w:rsidRDefault="006B5ACD" w:rsidP="005323EE">
            <w:pPr>
              <w:spacing w:after="0" w:line="240" w:lineRule="auto"/>
              <w:jc w:val="right"/>
              <w:rPr>
                <w:rFonts w:ascii="Tahoma" w:hAnsi="Tahoma" w:cs="Tahoma"/>
                <w:sz w:val="20"/>
                <w:szCs w:val="20"/>
                <w:lang w:val="sr-Cyrl-CS"/>
              </w:rPr>
            </w:pPr>
            <w:r>
              <w:rPr>
                <w:rFonts w:ascii="Tahoma" w:hAnsi="Tahoma" w:cs="Tahoma"/>
                <w:sz w:val="20"/>
                <w:szCs w:val="20"/>
              </w:rPr>
              <w:t>4</w:t>
            </w:r>
            <w:r w:rsidR="00D938D3" w:rsidRPr="00100B63">
              <w:rPr>
                <w:rFonts w:ascii="Tahoma" w:hAnsi="Tahoma" w:cs="Tahoma"/>
                <w:sz w:val="20"/>
                <w:szCs w:val="20"/>
                <w:lang w:val="sr-Cyrl-CS"/>
              </w:rPr>
              <w:t>00.000,00</w:t>
            </w:r>
          </w:p>
        </w:tc>
        <w:tc>
          <w:tcPr>
            <w:tcW w:w="1559" w:type="dxa"/>
            <w:shd w:val="clear" w:color="auto" w:fill="auto"/>
            <w:vAlign w:val="center"/>
          </w:tcPr>
          <w:p w14:paraId="3EE47437" w14:textId="77777777" w:rsidR="00D938D3" w:rsidRPr="00100B63" w:rsidRDefault="00D938D3" w:rsidP="005323EE">
            <w:pPr>
              <w:spacing w:after="0" w:line="240" w:lineRule="auto"/>
              <w:jc w:val="right"/>
              <w:rPr>
                <w:rFonts w:ascii="Tahoma" w:hAnsi="Tahoma" w:cs="Tahoma"/>
                <w:sz w:val="20"/>
                <w:szCs w:val="20"/>
              </w:rPr>
            </w:pPr>
            <w:r w:rsidRPr="00100B63">
              <w:rPr>
                <w:rFonts w:ascii="Tahoma" w:hAnsi="Tahoma" w:cs="Tahoma"/>
                <w:sz w:val="20"/>
                <w:szCs w:val="20"/>
              </w:rPr>
              <w:t>0,00</w:t>
            </w:r>
          </w:p>
        </w:tc>
        <w:tc>
          <w:tcPr>
            <w:tcW w:w="1560" w:type="dxa"/>
            <w:shd w:val="clear" w:color="auto" w:fill="auto"/>
            <w:vAlign w:val="center"/>
          </w:tcPr>
          <w:p w14:paraId="5D4B3F90" w14:textId="77777777" w:rsidR="00D938D3" w:rsidRPr="00B864CF" w:rsidRDefault="00D938D3" w:rsidP="005323EE">
            <w:pPr>
              <w:spacing w:after="0" w:line="240" w:lineRule="auto"/>
              <w:jc w:val="right"/>
              <w:rPr>
                <w:rFonts w:ascii="Tahoma" w:hAnsi="Tahoma" w:cs="Tahoma"/>
                <w:sz w:val="20"/>
                <w:szCs w:val="20"/>
              </w:rPr>
            </w:pPr>
            <w:r>
              <w:rPr>
                <w:rFonts w:ascii="Tahoma" w:hAnsi="Tahoma" w:cs="Tahoma"/>
                <w:sz w:val="20"/>
                <w:szCs w:val="20"/>
              </w:rPr>
              <w:t>0,00</w:t>
            </w:r>
          </w:p>
        </w:tc>
        <w:tc>
          <w:tcPr>
            <w:tcW w:w="1814" w:type="dxa"/>
            <w:shd w:val="clear" w:color="auto" w:fill="auto"/>
            <w:vAlign w:val="center"/>
          </w:tcPr>
          <w:p w14:paraId="2AD2727F" w14:textId="77777777" w:rsidR="00D938D3" w:rsidRPr="00100B63" w:rsidRDefault="006B5ACD" w:rsidP="005323EE">
            <w:pPr>
              <w:tabs>
                <w:tab w:val="left" w:pos="1568"/>
              </w:tabs>
              <w:ind w:right="59"/>
              <w:jc w:val="right"/>
            </w:pPr>
            <w:r>
              <w:rPr>
                <w:rFonts w:ascii="Tahoma" w:hAnsi="Tahoma" w:cs="Tahoma"/>
                <w:sz w:val="20"/>
                <w:szCs w:val="20"/>
              </w:rPr>
              <w:t>3</w:t>
            </w:r>
            <w:r w:rsidR="00206594">
              <w:rPr>
                <w:rFonts w:ascii="Tahoma" w:hAnsi="Tahoma" w:cs="Tahoma"/>
                <w:sz w:val="20"/>
                <w:szCs w:val="20"/>
              </w:rPr>
              <w:t>.</w:t>
            </w:r>
            <w:r>
              <w:rPr>
                <w:rFonts w:ascii="Tahoma" w:hAnsi="Tahoma" w:cs="Tahoma"/>
                <w:sz w:val="20"/>
                <w:szCs w:val="20"/>
              </w:rPr>
              <w:t>25</w:t>
            </w:r>
            <w:r w:rsidR="00D938D3" w:rsidRPr="00100B63">
              <w:rPr>
                <w:rFonts w:ascii="Tahoma" w:hAnsi="Tahoma" w:cs="Tahoma"/>
                <w:sz w:val="20"/>
                <w:szCs w:val="20"/>
              </w:rPr>
              <w:t>0.000,00</w:t>
            </w:r>
          </w:p>
        </w:tc>
      </w:tr>
      <w:tr w:rsidR="0044670E" w:rsidRPr="00100B63" w14:paraId="55016C25" w14:textId="77777777" w:rsidTr="003F1D6D">
        <w:trPr>
          <w:trHeight w:val="313"/>
        </w:trPr>
        <w:tc>
          <w:tcPr>
            <w:tcW w:w="630" w:type="dxa"/>
            <w:vMerge/>
            <w:shd w:val="clear" w:color="auto" w:fill="auto"/>
          </w:tcPr>
          <w:p w14:paraId="3A5F20D7" w14:textId="77777777" w:rsidR="0044670E" w:rsidRPr="00100B63" w:rsidRDefault="0044670E" w:rsidP="005323EE">
            <w:pPr>
              <w:spacing w:after="0" w:line="240" w:lineRule="auto"/>
              <w:jc w:val="center"/>
              <w:rPr>
                <w:rFonts w:ascii="Tahoma" w:hAnsi="Tahoma" w:cs="Tahoma"/>
                <w:b/>
                <w:sz w:val="20"/>
                <w:szCs w:val="20"/>
              </w:rPr>
            </w:pPr>
          </w:p>
        </w:tc>
        <w:tc>
          <w:tcPr>
            <w:tcW w:w="2970" w:type="dxa"/>
            <w:shd w:val="clear" w:color="auto" w:fill="auto"/>
          </w:tcPr>
          <w:p w14:paraId="6E7BB397" w14:textId="77777777" w:rsidR="0044670E" w:rsidRPr="0044670E" w:rsidRDefault="0044670E" w:rsidP="005323EE">
            <w:pPr>
              <w:spacing w:after="0" w:line="240" w:lineRule="auto"/>
              <w:rPr>
                <w:rFonts w:ascii="Tahoma" w:hAnsi="Tahoma" w:cs="Tahoma"/>
                <w:sz w:val="20"/>
                <w:szCs w:val="20"/>
              </w:rPr>
            </w:pPr>
            <w:r>
              <w:rPr>
                <w:rFonts w:ascii="Tahoma" w:hAnsi="Tahoma" w:cs="Tahoma"/>
                <w:sz w:val="20"/>
                <w:szCs w:val="20"/>
              </w:rPr>
              <w:t>Бруто зарада биолога-еколога</w:t>
            </w:r>
          </w:p>
        </w:tc>
        <w:tc>
          <w:tcPr>
            <w:tcW w:w="1674" w:type="dxa"/>
            <w:shd w:val="clear" w:color="auto" w:fill="auto"/>
            <w:vAlign w:val="center"/>
          </w:tcPr>
          <w:p w14:paraId="1AA59FBE" w14:textId="77777777" w:rsidR="0044670E" w:rsidRDefault="006B5ACD" w:rsidP="005323EE">
            <w:pPr>
              <w:spacing w:after="0" w:line="240" w:lineRule="auto"/>
              <w:jc w:val="right"/>
              <w:rPr>
                <w:rFonts w:ascii="Tahoma" w:hAnsi="Tahoma" w:cs="Tahoma"/>
                <w:sz w:val="20"/>
                <w:szCs w:val="20"/>
              </w:rPr>
            </w:pPr>
            <w:r>
              <w:rPr>
                <w:rFonts w:ascii="Tahoma" w:hAnsi="Tahoma" w:cs="Tahoma"/>
                <w:sz w:val="20"/>
                <w:szCs w:val="20"/>
                <w:lang w:val="sr-Cyrl-RS"/>
              </w:rPr>
              <w:t>0,00</w:t>
            </w:r>
          </w:p>
        </w:tc>
        <w:tc>
          <w:tcPr>
            <w:tcW w:w="1559" w:type="dxa"/>
            <w:shd w:val="clear" w:color="auto" w:fill="auto"/>
            <w:vAlign w:val="center"/>
          </w:tcPr>
          <w:p w14:paraId="5EEE077A" w14:textId="77777777" w:rsidR="0044670E" w:rsidRPr="0044670E" w:rsidRDefault="00CF03AE" w:rsidP="005323EE">
            <w:pPr>
              <w:spacing w:after="0" w:line="240" w:lineRule="auto"/>
              <w:jc w:val="right"/>
              <w:rPr>
                <w:rFonts w:ascii="Tahoma" w:hAnsi="Tahoma" w:cs="Tahoma"/>
                <w:sz w:val="20"/>
                <w:szCs w:val="20"/>
              </w:rPr>
            </w:pPr>
            <w:r>
              <w:rPr>
                <w:rFonts w:ascii="Tahoma" w:hAnsi="Tahoma" w:cs="Tahoma"/>
                <w:sz w:val="20"/>
                <w:szCs w:val="20"/>
                <w:lang w:val="sr-Cyrl-RS"/>
              </w:rPr>
              <w:t>10</w:t>
            </w:r>
            <w:r w:rsidR="0044670E">
              <w:rPr>
                <w:rFonts w:ascii="Tahoma" w:hAnsi="Tahoma" w:cs="Tahoma"/>
                <w:sz w:val="20"/>
                <w:szCs w:val="20"/>
              </w:rPr>
              <w:t>0.000,00</w:t>
            </w:r>
          </w:p>
        </w:tc>
        <w:tc>
          <w:tcPr>
            <w:tcW w:w="1559" w:type="dxa"/>
            <w:shd w:val="clear" w:color="auto" w:fill="auto"/>
            <w:vAlign w:val="center"/>
          </w:tcPr>
          <w:p w14:paraId="6CA1A9C9" w14:textId="77777777" w:rsidR="0044670E" w:rsidRPr="0044670E" w:rsidRDefault="006B5ACD" w:rsidP="005323EE">
            <w:pPr>
              <w:spacing w:after="0" w:line="240" w:lineRule="auto"/>
              <w:jc w:val="right"/>
              <w:rPr>
                <w:rFonts w:ascii="Tahoma" w:hAnsi="Tahoma" w:cs="Tahoma"/>
                <w:sz w:val="20"/>
                <w:szCs w:val="20"/>
              </w:rPr>
            </w:pPr>
            <w:r>
              <w:rPr>
                <w:rFonts w:ascii="Tahoma" w:hAnsi="Tahoma" w:cs="Tahoma"/>
                <w:sz w:val="20"/>
                <w:szCs w:val="20"/>
                <w:lang w:val="sr-Cyrl-RS"/>
              </w:rPr>
              <w:t>9</w:t>
            </w:r>
            <w:r w:rsidR="00CF03AE">
              <w:rPr>
                <w:rFonts w:ascii="Tahoma" w:hAnsi="Tahoma" w:cs="Tahoma"/>
                <w:sz w:val="20"/>
                <w:szCs w:val="20"/>
                <w:lang w:val="sr-Cyrl-RS"/>
              </w:rPr>
              <w:t>0</w:t>
            </w:r>
            <w:r w:rsidR="0044670E">
              <w:rPr>
                <w:rFonts w:ascii="Tahoma" w:hAnsi="Tahoma" w:cs="Tahoma"/>
                <w:sz w:val="20"/>
                <w:szCs w:val="20"/>
              </w:rPr>
              <w:t>0</w:t>
            </w:r>
            <w:r w:rsidR="00CF03AE">
              <w:rPr>
                <w:rFonts w:ascii="Tahoma" w:hAnsi="Tahoma" w:cs="Tahoma"/>
                <w:sz w:val="20"/>
                <w:szCs w:val="20"/>
                <w:lang w:val="sr-Cyrl-RS"/>
              </w:rPr>
              <w:t>.000</w:t>
            </w:r>
            <w:r w:rsidR="0044670E">
              <w:rPr>
                <w:rFonts w:ascii="Tahoma" w:hAnsi="Tahoma" w:cs="Tahoma"/>
                <w:sz w:val="20"/>
                <w:szCs w:val="20"/>
              </w:rPr>
              <w:t>,00</w:t>
            </w:r>
          </w:p>
        </w:tc>
        <w:tc>
          <w:tcPr>
            <w:tcW w:w="1560" w:type="dxa"/>
            <w:shd w:val="clear" w:color="auto" w:fill="auto"/>
            <w:vAlign w:val="center"/>
          </w:tcPr>
          <w:p w14:paraId="10FB7564" w14:textId="77777777" w:rsidR="0044670E" w:rsidRPr="0044670E" w:rsidRDefault="0044670E" w:rsidP="005323EE">
            <w:pPr>
              <w:spacing w:after="0" w:line="240" w:lineRule="auto"/>
              <w:jc w:val="right"/>
              <w:rPr>
                <w:rFonts w:ascii="Tahoma" w:hAnsi="Tahoma" w:cs="Tahoma"/>
                <w:sz w:val="20"/>
                <w:szCs w:val="20"/>
              </w:rPr>
            </w:pPr>
            <w:r>
              <w:rPr>
                <w:rFonts w:ascii="Tahoma" w:hAnsi="Tahoma" w:cs="Tahoma"/>
                <w:sz w:val="20"/>
                <w:szCs w:val="20"/>
              </w:rPr>
              <w:t>0,00</w:t>
            </w:r>
          </w:p>
        </w:tc>
        <w:tc>
          <w:tcPr>
            <w:tcW w:w="1814" w:type="dxa"/>
            <w:shd w:val="clear" w:color="auto" w:fill="auto"/>
            <w:vAlign w:val="center"/>
          </w:tcPr>
          <w:p w14:paraId="19D32A10" w14:textId="77777777" w:rsidR="0044670E" w:rsidRDefault="006B5ACD" w:rsidP="005323EE">
            <w:pPr>
              <w:tabs>
                <w:tab w:val="left" w:pos="1568"/>
              </w:tabs>
              <w:ind w:right="59"/>
              <w:jc w:val="right"/>
              <w:rPr>
                <w:rFonts w:ascii="Tahoma" w:hAnsi="Tahoma" w:cs="Tahoma"/>
                <w:sz w:val="20"/>
                <w:szCs w:val="20"/>
              </w:rPr>
            </w:pPr>
            <w:r>
              <w:rPr>
                <w:rFonts w:ascii="Tahoma" w:hAnsi="Tahoma" w:cs="Tahoma"/>
                <w:sz w:val="20"/>
                <w:szCs w:val="20"/>
              </w:rPr>
              <w:t>1.00</w:t>
            </w:r>
            <w:r w:rsidR="00CF03AE">
              <w:rPr>
                <w:rFonts w:ascii="Tahoma" w:hAnsi="Tahoma" w:cs="Tahoma"/>
                <w:sz w:val="20"/>
                <w:szCs w:val="20"/>
              </w:rPr>
              <w:t>0</w:t>
            </w:r>
            <w:r w:rsidR="0044670E">
              <w:rPr>
                <w:rFonts w:ascii="Tahoma" w:hAnsi="Tahoma" w:cs="Tahoma"/>
                <w:sz w:val="20"/>
                <w:szCs w:val="20"/>
              </w:rPr>
              <w:t>.000,00</w:t>
            </w:r>
          </w:p>
        </w:tc>
      </w:tr>
      <w:tr w:rsidR="00D938D3" w:rsidRPr="00100B63" w14:paraId="254B967A" w14:textId="77777777" w:rsidTr="003F1D6D">
        <w:trPr>
          <w:trHeight w:val="313"/>
        </w:trPr>
        <w:tc>
          <w:tcPr>
            <w:tcW w:w="630" w:type="dxa"/>
            <w:vMerge/>
            <w:shd w:val="clear" w:color="auto" w:fill="auto"/>
          </w:tcPr>
          <w:p w14:paraId="329EBA75" w14:textId="77777777" w:rsidR="00D938D3" w:rsidRPr="00100B63" w:rsidRDefault="00D938D3" w:rsidP="005323EE">
            <w:pPr>
              <w:spacing w:after="0" w:line="240" w:lineRule="auto"/>
              <w:jc w:val="center"/>
              <w:rPr>
                <w:rFonts w:ascii="Tahoma" w:hAnsi="Tahoma" w:cs="Tahoma"/>
                <w:b/>
                <w:sz w:val="20"/>
                <w:szCs w:val="20"/>
              </w:rPr>
            </w:pPr>
          </w:p>
        </w:tc>
        <w:tc>
          <w:tcPr>
            <w:tcW w:w="2970" w:type="dxa"/>
            <w:shd w:val="clear" w:color="auto" w:fill="auto"/>
          </w:tcPr>
          <w:p w14:paraId="0E63ED61" w14:textId="77777777" w:rsidR="00D938D3" w:rsidRPr="00EF103B" w:rsidRDefault="00D938D3" w:rsidP="00EF103B">
            <w:pPr>
              <w:spacing w:after="0" w:line="240" w:lineRule="auto"/>
              <w:rPr>
                <w:rFonts w:ascii="Tahoma" w:hAnsi="Tahoma" w:cs="Tahoma"/>
                <w:sz w:val="20"/>
                <w:szCs w:val="20"/>
              </w:rPr>
            </w:pPr>
            <w:r>
              <w:rPr>
                <w:rFonts w:ascii="Tahoma" w:hAnsi="Tahoma" w:cs="Tahoma"/>
                <w:sz w:val="20"/>
                <w:szCs w:val="20"/>
              </w:rPr>
              <w:t xml:space="preserve">Средства за </w:t>
            </w:r>
            <w:r w:rsidR="00EF103B">
              <w:rPr>
                <w:rFonts w:ascii="Tahoma" w:hAnsi="Tahoma" w:cs="Tahoma"/>
                <w:sz w:val="20"/>
                <w:szCs w:val="20"/>
              </w:rPr>
              <w:t>гориво и мазива за мотокултиватор</w:t>
            </w:r>
          </w:p>
        </w:tc>
        <w:tc>
          <w:tcPr>
            <w:tcW w:w="1674" w:type="dxa"/>
            <w:shd w:val="clear" w:color="auto" w:fill="auto"/>
            <w:vAlign w:val="center"/>
          </w:tcPr>
          <w:p w14:paraId="2A9651AB" w14:textId="77777777" w:rsidR="00D938D3" w:rsidRPr="00B864CF" w:rsidRDefault="005D7767" w:rsidP="005323EE">
            <w:pPr>
              <w:spacing w:after="0" w:line="240" w:lineRule="auto"/>
              <w:jc w:val="right"/>
              <w:rPr>
                <w:rFonts w:ascii="Tahoma" w:hAnsi="Tahoma" w:cs="Tahoma"/>
                <w:sz w:val="20"/>
                <w:szCs w:val="20"/>
              </w:rPr>
            </w:pPr>
            <w:r>
              <w:rPr>
                <w:rFonts w:ascii="Tahoma" w:hAnsi="Tahoma" w:cs="Tahoma"/>
                <w:sz w:val="20"/>
                <w:szCs w:val="20"/>
              </w:rPr>
              <w:t>0,00</w:t>
            </w:r>
          </w:p>
        </w:tc>
        <w:tc>
          <w:tcPr>
            <w:tcW w:w="1559" w:type="dxa"/>
            <w:shd w:val="clear" w:color="auto" w:fill="auto"/>
            <w:vAlign w:val="center"/>
          </w:tcPr>
          <w:p w14:paraId="63C7E622" w14:textId="77777777" w:rsidR="00D938D3" w:rsidRPr="00B864CF" w:rsidRDefault="006B5ACD" w:rsidP="005323EE">
            <w:pPr>
              <w:spacing w:after="0" w:line="240" w:lineRule="auto"/>
              <w:jc w:val="right"/>
              <w:rPr>
                <w:rFonts w:ascii="Tahoma" w:hAnsi="Tahoma" w:cs="Tahoma"/>
                <w:sz w:val="20"/>
                <w:szCs w:val="20"/>
              </w:rPr>
            </w:pPr>
            <w:r>
              <w:rPr>
                <w:rFonts w:ascii="Tahoma" w:hAnsi="Tahoma" w:cs="Tahoma"/>
                <w:sz w:val="20"/>
                <w:szCs w:val="20"/>
              </w:rPr>
              <w:t>5</w:t>
            </w:r>
            <w:r w:rsidR="00CF03AE">
              <w:rPr>
                <w:rFonts w:ascii="Tahoma" w:hAnsi="Tahoma" w:cs="Tahoma"/>
                <w:sz w:val="20"/>
                <w:szCs w:val="20"/>
              </w:rPr>
              <w:t>0</w:t>
            </w:r>
            <w:r w:rsidR="001C56EB">
              <w:rPr>
                <w:rFonts w:ascii="Tahoma" w:hAnsi="Tahoma" w:cs="Tahoma"/>
                <w:sz w:val="20"/>
                <w:szCs w:val="20"/>
              </w:rPr>
              <w:t>.000</w:t>
            </w:r>
            <w:r w:rsidR="00D938D3">
              <w:rPr>
                <w:rFonts w:ascii="Tahoma" w:hAnsi="Tahoma" w:cs="Tahoma"/>
                <w:sz w:val="20"/>
                <w:szCs w:val="20"/>
              </w:rPr>
              <w:t>,00</w:t>
            </w:r>
          </w:p>
        </w:tc>
        <w:tc>
          <w:tcPr>
            <w:tcW w:w="1559" w:type="dxa"/>
            <w:shd w:val="clear" w:color="auto" w:fill="auto"/>
            <w:vAlign w:val="center"/>
          </w:tcPr>
          <w:p w14:paraId="06D49E77" w14:textId="77777777" w:rsidR="00D938D3" w:rsidRPr="00B864CF" w:rsidRDefault="00D938D3" w:rsidP="005323EE">
            <w:pPr>
              <w:spacing w:after="0" w:line="240" w:lineRule="auto"/>
              <w:jc w:val="right"/>
              <w:rPr>
                <w:rFonts w:ascii="Tahoma" w:hAnsi="Tahoma" w:cs="Tahoma"/>
                <w:sz w:val="20"/>
                <w:szCs w:val="20"/>
              </w:rPr>
            </w:pPr>
            <w:r>
              <w:rPr>
                <w:rFonts w:ascii="Tahoma" w:hAnsi="Tahoma" w:cs="Tahoma"/>
                <w:sz w:val="20"/>
                <w:szCs w:val="20"/>
              </w:rPr>
              <w:t>0,00</w:t>
            </w:r>
          </w:p>
        </w:tc>
        <w:tc>
          <w:tcPr>
            <w:tcW w:w="1560" w:type="dxa"/>
            <w:shd w:val="clear" w:color="auto" w:fill="auto"/>
            <w:vAlign w:val="center"/>
          </w:tcPr>
          <w:p w14:paraId="25CFF53A" w14:textId="77777777" w:rsidR="00D938D3" w:rsidRPr="00B864CF" w:rsidRDefault="00D938D3" w:rsidP="005323EE">
            <w:pPr>
              <w:spacing w:after="0" w:line="240" w:lineRule="auto"/>
              <w:jc w:val="right"/>
              <w:rPr>
                <w:rFonts w:ascii="Tahoma" w:hAnsi="Tahoma" w:cs="Tahoma"/>
                <w:sz w:val="20"/>
                <w:szCs w:val="20"/>
              </w:rPr>
            </w:pPr>
            <w:r>
              <w:rPr>
                <w:rFonts w:ascii="Tahoma" w:hAnsi="Tahoma" w:cs="Tahoma"/>
                <w:sz w:val="20"/>
                <w:szCs w:val="20"/>
              </w:rPr>
              <w:t>0,00</w:t>
            </w:r>
          </w:p>
        </w:tc>
        <w:tc>
          <w:tcPr>
            <w:tcW w:w="1814" w:type="dxa"/>
            <w:shd w:val="clear" w:color="auto" w:fill="auto"/>
            <w:vAlign w:val="center"/>
          </w:tcPr>
          <w:p w14:paraId="35FF7C2D" w14:textId="77777777" w:rsidR="00D938D3" w:rsidRPr="00B864CF" w:rsidRDefault="006B5ACD" w:rsidP="005323EE">
            <w:pPr>
              <w:tabs>
                <w:tab w:val="left" w:pos="1568"/>
              </w:tabs>
              <w:ind w:right="59"/>
              <w:jc w:val="right"/>
              <w:rPr>
                <w:rFonts w:ascii="Tahoma" w:hAnsi="Tahoma" w:cs="Tahoma"/>
                <w:sz w:val="20"/>
                <w:szCs w:val="20"/>
              </w:rPr>
            </w:pPr>
            <w:r>
              <w:rPr>
                <w:rFonts w:ascii="Tahoma" w:hAnsi="Tahoma" w:cs="Tahoma"/>
                <w:sz w:val="20"/>
                <w:szCs w:val="20"/>
              </w:rPr>
              <w:t>5</w:t>
            </w:r>
            <w:r w:rsidR="00CF03AE">
              <w:rPr>
                <w:rFonts w:ascii="Tahoma" w:hAnsi="Tahoma" w:cs="Tahoma"/>
                <w:sz w:val="20"/>
                <w:szCs w:val="20"/>
              </w:rPr>
              <w:t>0</w:t>
            </w:r>
            <w:r w:rsidR="001C56EB">
              <w:rPr>
                <w:rFonts w:ascii="Tahoma" w:hAnsi="Tahoma" w:cs="Tahoma"/>
                <w:sz w:val="20"/>
                <w:szCs w:val="20"/>
              </w:rPr>
              <w:t>.000</w:t>
            </w:r>
            <w:r w:rsidR="00D938D3">
              <w:rPr>
                <w:rFonts w:ascii="Tahoma" w:hAnsi="Tahoma" w:cs="Tahoma"/>
                <w:sz w:val="20"/>
                <w:szCs w:val="20"/>
              </w:rPr>
              <w:t>,00</w:t>
            </w:r>
          </w:p>
        </w:tc>
      </w:tr>
      <w:tr w:rsidR="006B5ACD" w:rsidRPr="00100B63" w14:paraId="2F73015A" w14:textId="77777777" w:rsidTr="003F1D6D">
        <w:trPr>
          <w:trHeight w:val="313"/>
        </w:trPr>
        <w:tc>
          <w:tcPr>
            <w:tcW w:w="630" w:type="dxa"/>
            <w:vMerge/>
            <w:shd w:val="clear" w:color="auto" w:fill="auto"/>
          </w:tcPr>
          <w:p w14:paraId="5FD88EC6" w14:textId="77777777" w:rsidR="006B5ACD" w:rsidRPr="00100B63" w:rsidRDefault="006B5ACD" w:rsidP="005323EE">
            <w:pPr>
              <w:spacing w:after="0" w:line="240" w:lineRule="auto"/>
              <w:jc w:val="center"/>
              <w:rPr>
                <w:rFonts w:ascii="Tahoma" w:hAnsi="Tahoma" w:cs="Tahoma"/>
                <w:b/>
                <w:sz w:val="20"/>
                <w:szCs w:val="20"/>
              </w:rPr>
            </w:pPr>
          </w:p>
        </w:tc>
        <w:tc>
          <w:tcPr>
            <w:tcW w:w="2970" w:type="dxa"/>
            <w:shd w:val="clear" w:color="auto" w:fill="auto"/>
          </w:tcPr>
          <w:p w14:paraId="11EA3493" w14:textId="77777777" w:rsidR="006B5ACD" w:rsidRPr="006B5ACD" w:rsidRDefault="006B5ACD" w:rsidP="00EF103B">
            <w:pPr>
              <w:spacing w:after="0" w:line="240" w:lineRule="auto"/>
              <w:rPr>
                <w:rFonts w:ascii="Tahoma" w:hAnsi="Tahoma" w:cs="Tahoma"/>
                <w:sz w:val="20"/>
                <w:szCs w:val="20"/>
                <w:lang w:val="sr-Cyrl-RS"/>
              </w:rPr>
            </w:pPr>
            <w:r>
              <w:rPr>
                <w:rFonts w:ascii="Tahoma" w:hAnsi="Tahoma" w:cs="Tahoma"/>
                <w:sz w:val="20"/>
                <w:szCs w:val="20"/>
                <w:lang w:val="sr-Cyrl-RS"/>
              </w:rPr>
              <w:t>Средства за три униформе</w:t>
            </w:r>
          </w:p>
        </w:tc>
        <w:tc>
          <w:tcPr>
            <w:tcW w:w="1674" w:type="dxa"/>
            <w:shd w:val="clear" w:color="auto" w:fill="auto"/>
            <w:vAlign w:val="center"/>
          </w:tcPr>
          <w:p w14:paraId="60EF9B6E" w14:textId="77777777" w:rsidR="006B5ACD" w:rsidRPr="006B5ACD" w:rsidRDefault="006B5ACD" w:rsidP="005323EE">
            <w:pPr>
              <w:spacing w:after="0" w:line="240" w:lineRule="auto"/>
              <w:jc w:val="right"/>
              <w:rPr>
                <w:rFonts w:ascii="Tahoma" w:hAnsi="Tahoma" w:cs="Tahoma"/>
                <w:sz w:val="20"/>
                <w:szCs w:val="20"/>
                <w:lang w:val="sr-Cyrl-RS"/>
              </w:rPr>
            </w:pPr>
            <w:r>
              <w:rPr>
                <w:rFonts w:ascii="Tahoma" w:hAnsi="Tahoma" w:cs="Tahoma"/>
                <w:sz w:val="20"/>
                <w:szCs w:val="20"/>
                <w:lang w:val="sr-Cyrl-RS"/>
              </w:rPr>
              <w:t>330.000,00</w:t>
            </w:r>
          </w:p>
        </w:tc>
        <w:tc>
          <w:tcPr>
            <w:tcW w:w="1559" w:type="dxa"/>
            <w:shd w:val="clear" w:color="auto" w:fill="auto"/>
            <w:vAlign w:val="center"/>
          </w:tcPr>
          <w:p w14:paraId="632AB55B" w14:textId="77777777" w:rsidR="006B5ACD" w:rsidRPr="006B5ACD" w:rsidRDefault="006B5ACD" w:rsidP="005323EE">
            <w:pPr>
              <w:spacing w:after="0" w:line="240" w:lineRule="auto"/>
              <w:jc w:val="right"/>
              <w:rPr>
                <w:rFonts w:ascii="Tahoma" w:hAnsi="Tahoma" w:cs="Tahoma"/>
                <w:sz w:val="20"/>
                <w:szCs w:val="20"/>
                <w:lang w:val="sr-Cyrl-RS"/>
              </w:rPr>
            </w:pPr>
            <w:r>
              <w:rPr>
                <w:rFonts w:ascii="Tahoma" w:hAnsi="Tahoma" w:cs="Tahoma"/>
                <w:sz w:val="20"/>
                <w:szCs w:val="20"/>
                <w:lang w:val="sr-Cyrl-RS"/>
              </w:rPr>
              <w:t>60.000,00</w:t>
            </w:r>
          </w:p>
        </w:tc>
        <w:tc>
          <w:tcPr>
            <w:tcW w:w="1559" w:type="dxa"/>
            <w:shd w:val="clear" w:color="auto" w:fill="auto"/>
            <w:vAlign w:val="center"/>
          </w:tcPr>
          <w:p w14:paraId="787C618F" w14:textId="77777777" w:rsidR="006B5ACD" w:rsidRPr="006B5ACD" w:rsidRDefault="006B5ACD" w:rsidP="005323EE">
            <w:pPr>
              <w:spacing w:after="0" w:line="240" w:lineRule="auto"/>
              <w:jc w:val="right"/>
              <w:rPr>
                <w:rFonts w:ascii="Tahoma" w:hAnsi="Tahoma" w:cs="Tahoma"/>
                <w:sz w:val="20"/>
                <w:szCs w:val="20"/>
                <w:lang w:val="sr-Cyrl-RS"/>
              </w:rPr>
            </w:pPr>
            <w:r>
              <w:rPr>
                <w:rFonts w:ascii="Tahoma" w:hAnsi="Tahoma" w:cs="Tahoma"/>
                <w:sz w:val="20"/>
                <w:szCs w:val="20"/>
                <w:lang w:val="sr-Cyrl-RS"/>
              </w:rPr>
              <w:t>0,00</w:t>
            </w:r>
          </w:p>
        </w:tc>
        <w:tc>
          <w:tcPr>
            <w:tcW w:w="1560" w:type="dxa"/>
            <w:shd w:val="clear" w:color="auto" w:fill="auto"/>
            <w:vAlign w:val="center"/>
          </w:tcPr>
          <w:p w14:paraId="56B7B4AB" w14:textId="77777777" w:rsidR="006B5ACD" w:rsidRPr="006B5ACD" w:rsidRDefault="006B5ACD" w:rsidP="005323EE">
            <w:pPr>
              <w:spacing w:after="0" w:line="240" w:lineRule="auto"/>
              <w:jc w:val="right"/>
              <w:rPr>
                <w:rFonts w:ascii="Tahoma" w:hAnsi="Tahoma" w:cs="Tahoma"/>
                <w:sz w:val="20"/>
                <w:szCs w:val="20"/>
                <w:lang w:val="sr-Cyrl-RS"/>
              </w:rPr>
            </w:pPr>
            <w:r>
              <w:rPr>
                <w:rFonts w:ascii="Tahoma" w:hAnsi="Tahoma" w:cs="Tahoma"/>
                <w:sz w:val="20"/>
                <w:szCs w:val="20"/>
                <w:lang w:val="sr-Cyrl-RS"/>
              </w:rPr>
              <w:t>0,00</w:t>
            </w:r>
          </w:p>
        </w:tc>
        <w:tc>
          <w:tcPr>
            <w:tcW w:w="1814" w:type="dxa"/>
            <w:shd w:val="clear" w:color="auto" w:fill="auto"/>
            <w:vAlign w:val="center"/>
          </w:tcPr>
          <w:p w14:paraId="609AD890" w14:textId="77777777" w:rsidR="006B5ACD" w:rsidRPr="006B5ACD" w:rsidRDefault="006B5ACD" w:rsidP="005323EE">
            <w:pPr>
              <w:tabs>
                <w:tab w:val="left" w:pos="1568"/>
              </w:tabs>
              <w:ind w:right="59"/>
              <w:jc w:val="right"/>
              <w:rPr>
                <w:rFonts w:ascii="Tahoma" w:hAnsi="Tahoma" w:cs="Tahoma"/>
                <w:sz w:val="20"/>
                <w:szCs w:val="20"/>
                <w:lang w:val="sr-Cyrl-RS"/>
              </w:rPr>
            </w:pPr>
            <w:r>
              <w:rPr>
                <w:rFonts w:ascii="Tahoma" w:hAnsi="Tahoma" w:cs="Tahoma"/>
                <w:sz w:val="20"/>
                <w:szCs w:val="20"/>
                <w:lang w:val="sr-Cyrl-RS"/>
              </w:rPr>
              <w:t>390.000,00</w:t>
            </w:r>
          </w:p>
        </w:tc>
      </w:tr>
      <w:tr w:rsidR="00F472A4" w:rsidRPr="00100B63" w14:paraId="6E0DAD74" w14:textId="77777777" w:rsidTr="003F1D6D">
        <w:trPr>
          <w:trHeight w:val="313"/>
        </w:trPr>
        <w:tc>
          <w:tcPr>
            <w:tcW w:w="630" w:type="dxa"/>
            <w:vMerge/>
            <w:shd w:val="clear" w:color="auto" w:fill="auto"/>
          </w:tcPr>
          <w:p w14:paraId="6A07A8E4" w14:textId="77777777" w:rsidR="00F472A4" w:rsidRPr="00100B63" w:rsidRDefault="00F472A4" w:rsidP="005323EE">
            <w:pPr>
              <w:spacing w:after="0" w:line="240" w:lineRule="auto"/>
              <w:jc w:val="center"/>
              <w:rPr>
                <w:rFonts w:ascii="Tahoma" w:hAnsi="Tahoma" w:cs="Tahoma"/>
                <w:b/>
                <w:sz w:val="20"/>
                <w:szCs w:val="20"/>
              </w:rPr>
            </w:pPr>
          </w:p>
        </w:tc>
        <w:tc>
          <w:tcPr>
            <w:tcW w:w="2970" w:type="dxa"/>
            <w:shd w:val="clear" w:color="auto" w:fill="auto"/>
          </w:tcPr>
          <w:p w14:paraId="42E732CE" w14:textId="77777777" w:rsidR="00F472A4" w:rsidRPr="00EF103B" w:rsidRDefault="00F472A4" w:rsidP="00EF103B">
            <w:pPr>
              <w:spacing w:after="0" w:line="240" w:lineRule="auto"/>
              <w:rPr>
                <w:rFonts w:ascii="Tahoma" w:hAnsi="Tahoma" w:cs="Tahoma"/>
                <w:sz w:val="20"/>
                <w:szCs w:val="20"/>
              </w:rPr>
            </w:pPr>
            <w:r>
              <w:rPr>
                <w:rFonts w:ascii="Tahoma" w:hAnsi="Tahoma" w:cs="Tahoma"/>
                <w:sz w:val="20"/>
                <w:szCs w:val="20"/>
              </w:rPr>
              <w:t xml:space="preserve">Средства за </w:t>
            </w:r>
            <w:r w:rsidR="00EF103B">
              <w:rPr>
                <w:rFonts w:ascii="Tahoma" w:hAnsi="Tahoma" w:cs="Tahoma"/>
                <w:sz w:val="20"/>
                <w:szCs w:val="20"/>
              </w:rPr>
              <w:t>одржавање возила</w:t>
            </w:r>
          </w:p>
        </w:tc>
        <w:tc>
          <w:tcPr>
            <w:tcW w:w="1674" w:type="dxa"/>
            <w:shd w:val="clear" w:color="auto" w:fill="auto"/>
            <w:vAlign w:val="center"/>
          </w:tcPr>
          <w:p w14:paraId="3A94EBF7" w14:textId="77777777" w:rsidR="00F472A4" w:rsidRDefault="006B5ACD" w:rsidP="005323EE">
            <w:pPr>
              <w:spacing w:after="0" w:line="240" w:lineRule="auto"/>
              <w:jc w:val="right"/>
              <w:rPr>
                <w:rFonts w:ascii="Tahoma" w:hAnsi="Tahoma" w:cs="Tahoma"/>
                <w:sz w:val="20"/>
                <w:szCs w:val="20"/>
              </w:rPr>
            </w:pPr>
            <w:r>
              <w:rPr>
                <w:rFonts w:ascii="Tahoma" w:hAnsi="Tahoma" w:cs="Tahoma"/>
                <w:sz w:val="20"/>
                <w:szCs w:val="20"/>
              </w:rPr>
              <w:t>7</w:t>
            </w:r>
            <w:r w:rsidR="00EF103B">
              <w:rPr>
                <w:rFonts w:ascii="Tahoma" w:hAnsi="Tahoma" w:cs="Tahoma"/>
                <w:sz w:val="20"/>
                <w:szCs w:val="20"/>
              </w:rPr>
              <w:t>0</w:t>
            </w:r>
            <w:r w:rsidR="001C56EB">
              <w:rPr>
                <w:rFonts w:ascii="Tahoma" w:hAnsi="Tahoma" w:cs="Tahoma"/>
                <w:sz w:val="20"/>
                <w:szCs w:val="20"/>
              </w:rPr>
              <w:t>.000</w:t>
            </w:r>
            <w:r w:rsidR="00F472A4">
              <w:rPr>
                <w:rFonts w:ascii="Tahoma" w:hAnsi="Tahoma" w:cs="Tahoma"/>
                <w:sz w:val="20"/>
                <w:szCs w:val="20"/>
              </w:rPr>
              <w:t>,00</w:t>
            </w:r>
          </w:p>
        </w:tc>
        <w:tc>
          <w:tcPr>
            <w:tcW w:w="1559" w:type="dxa"/>
            <w:shd w:val="clear" w:color="auto" w:fill="auto"/>
            <w:vAlign w:val="center"/>
          </w:tcPr>
          <w:p w14:paraId="7E2D487B" w14:textId="77777777" w:rsidR="00F472A4" w:rsidRPr="00F472A4" w:rsidRDefault="00CF03AE" w:rsidP="005323EE">
            <w:pPr>
              <w:spacing w:after="0" w:line="240" w:lineRule="auto"/>
              <w:jc w:val="right"/>
              <w:rPr>
                <w:rFonts w:ascii="Tahoma" w:hAnsi="Tahoma" w:cs="Tahoma"/>
                <w:sz w:val="20"/>
                <w:szCs w:val="20"/>
              </w:rPr>
            </w:pPr>
            <w:r>
              <w:rPr>
                <w:rFonts w:ascii="Tahoma" w:hAnsi="Tahoma" w:cs="Tahoma"/>
                <w:sz w:val="20"/>
                <w:szCs w:val="20"/>
              </w:rPr>
              <w:t>5</w:t>
            </w:r>
            <w:r w:rsidR="00F472A4">
              <w:rPr>
                <w:rFonts w:ascii="Tahoma" w:hAnsi="Tahoma" w:cs="Tahoma"/>
                <w:sz w:val="20"/>
                <w:szCs w:val="20"/>
              </w:rPr>
              <w:t>0</w:t>
            </w:r>
            <w:r w:rsidR="001C56EB">
              <w:rPr>
                <w:rFonts w:ascii="Tahoma" w:hAnsi="Tahoma" w:cs="Tahoma"/>
                <w:sz w:val="20"/>
                <w:szCs w:val="20"/>
              </w:rPr>
              <w:t>.000</w:t>
            </w:r>
            <w:r w:rsidR="00F472A4">
              <w:rPr>
                <w:rFonts w:ascii="Tahoma" w:hAnsi="Tahoma" w:cs="Tahoma"/>
                <w:sz w:val="20"/>
                <w:szCs w:val="20"/>
              </w:rPr>
              <w:t>,00</w:t>
            </w:r>
          </w:p>
        </w:tc>
        <w:tc>
          <w:tcPr>
            <w:tcW w:w="1559" w:type="dxa"/>
            <w:shd w:val="clear" w:color="auto" w:fill="auto"/>
            <w:vAlign w:val="center"/>
          </w:tcPr>
          <w:p w14:paraId="2A428A26" w14:textId="77777777" w:rsidR="00F472A4" w:rsidRPr="00F472A4" w:rsidRDefault="00F472A4" w:rsidP="005323EE">
            <w:pPr>
              <w:spacing w:after="0" w:line="240" w:lineRule="auto"/>
              <w:jc w:val="right"/>
              <w:rPr>
                <w:rFonts w:ascii="Tahoma" w:hAnsi="Tahoma" w:cs="Tahoma"/>
                <w:sz w:val="20"/>
                <w:szCs w:val="20"/>
              </w:rPr>
            </w:pPr>
            <w:r>
              <w:rPr>
                <w:rFonts w:ascii="Tahoma" w:hAnsi="Tahoma" w:cs="Tahoma"/>
                <w:sz w:val="20"/>
                <w:szCs w:val="20"/>
              </w:rPr>
              <w:t>0,00</w:t>
            </w:r>
          </w:p>
        </w:tc>
        <w:tc>
          <w:tcPr>
            <w:tcW w:w="1560" w:type="dxa"/>
            <w:shd w:val="clear" w:color="auto" w:fill="auto"/>
            <w:vAlign w:val="center"/>
          </w:tcPr>
          <w:p w14:paraId="55BAAA32" w14:textId="77777777" w:rsidR="00F472A4" w:rsidRPr="00F472A4" w:rsidRDefault="00F472A4" w:rsidP="005323EE">
            <w:pPr>
              <w:spacing w:after="0" w:line="240" w:lineRule="auto"/>
              <w:jc w:val="right"/>
              <w:rPr>
                <w:rFonts w:ascii="Tahoma" w:hAnsi="Tahoma" w:cs="Tahoma"/>
                <w:sz w:val="20"/>
                <w:szCs w:val="20"/>
              </w:rPr>
            </w:pPr>
            <w:r>
              <w:rPr>
                <w:rFonts w:ascii="Tahoma" w:hAnsi="Tahoma" w:cs="Tahoma"/>
                <w:sz w:val="20"/>
                <w:szCs w:val="20"/>
              </w:rPr>
              <w:t>0,00</w:t>
            </w:r>
          </w:p>
        </w:tc>
        <w:tc>
          <w:tcPr>
            <w:tcW w:w="1814" w:type="dxa"/>
            <w:shd w:val="clear" w:color="auto" w:fill="auto"/>
            <w:vAlign w:val="center"/>
          </w:tcPr>
          <w:p w14:paraId="75202A8F" w14:textId="77777777" w:rsidR="00F472A4" w:rsidRDefault="006B5ACD" w:rsidP="005323EE">
            <w:pPr>
              <w:tabs>
                <w:tab w:val="left" w:pos="1568"/>
              </w:tabs>
              <w:ind w:right="59"/>
              <w:jc w:val="right"/>
              <w:rPr>
                <w:rFonts w:ascii="Tahoma" w:hAnsi="Tahoma" w:cs="Tahoma"/>
                <w:sz w:val="20"/>
                <w:szCs w:val="20"/>
              </w:rPr>
            </w:pPr>
            <w:r>
              <w:rPr>
                <w:rFonts w:ascii="Tahoma" w:hAnsi="Tahoma" w:cs="Tahoma"/>
                <w:sz w:val="20"/>
                <w:szCs w:val="20"/>
              </w:rPr>
              <w:t>12</w:t>
            </w:r>
            <w:r w:rsidR="00EF103B">
              <w:rPr>
                <w:rFonts w:ascii="Tahoma" w:hAnsi="Tahoma" w:cs="Tahoma"/>
                <w:sz w:val="20"/>
                <w:szCs w:val="20"/>
              </w:rPr>
              <w:t>0</w:t>
            </w:r>
            <w:r w:rsidR="001C56EB">
              <w:rPr>
                <w:rFonts w:ascii="Tahoma" w:hAnsi="Tahoma" w:cs="Tahoma"/>
                <w:sz w:val="20"/>
                <w:szCs w:val="20"/>
              </w:rPr>
              <w:t>.000</w:t>
            </w:r>
            <w:r w:rsidR="00EF103B">
              <w:rPr>
                <w:rFonts w:ascii="Tahoma" w:hAnsi="Tahoma" w:cs="Tahoma"/>
                <w:sz w:val="20"/>
                <w:szCs w:val="20"/>
              </w:rPr>
              <w:t>,</w:t>
            </w:r>
            <w:r w:rsidR="00F472A4">
              <w:rPr>
                <w:rFonts w:ascii="Tahoma" w:hAnsi="Tahoma" w:cs="Tahoma"/>
                <w:sz w:val="20"/>
                <w:szCs w:val="20"/>
              </w:rPr>
              <w:t>00</w:t>
            </w:r>
          </w:p>
        </w:tc>
      </w:tr>
      <w:tr w:rsidR="002B34A5" w:rsidRPr="00100B63" w14:paraId="00EA9150" w14:textId="77777777" w:rsidTr="003F1D6D">
        <w:trPr>
          <w:trHeight w:val="313"/>
        </w:trPr>
        <w:tc>
          <w:tcPr>
            <w:tcW w:w="630" w:type="dxa"/>
            <w:vMerge/>
            <w:shd w:val="clear" w:color="auto" w:fill="auto"/>
          </w:tcPr>
          <w:p w14:paraId="1DC41E93" w14:textId="77777777" w:rsidR="002B34A5" w:rsidRPr="00100B63" w:rsidRDefault="002B34A5" w:rsidP="005323EE">
            <w:pPr>
              <w:spacing w:after="0" w:line="240" w:lineRule="auto"/>
              <w:jc w:val="center"/>
              <w:rPr>
                <w:rFonts w:ascii="Tahoma" w:hAnsi="Tahoma" w:cs="Tahoma"/>
                <w:b/>
                <w:sz w:val="20"/>
                <w:szCs w:val="20"/>
              </w:rPr>
            </w:pPr>
          </w:p>
        </w:tc>
        <w:tc>
          <w:tcPr>
            <w:tcW w:w="2970" w:type="dxa"/>
            <w:shd w:val="clear" w:color="auto" w:fill="auto"/>
          </w:tcPr>
          <w:p w14:paraId="07D5A261" w14:textId="77777777" w:rsidR="002B34A5" w:rsidRPr="002B34A5" w:rsidRDefault="002B34A5" w:rsidP="00EF103B">
            <w:pPr>
              <w:spacing w:after="0" w:line="240" w:lineRule="auto"/>
              <w:rPr>
                <w:rFonts w:ascii="Tahoma" w:hAnsi="Tahoma" w:cs="Tahoma"/>
                <w:sz w:val="20"/>
                <w:szCs w:val="20"/>
                <w:lang w:val="sr-Cyrl-RS"/>
              </w:rPr>
            </w:pPr>
            <w:r>
              <w:rPr>
                <w:rFonts w:ascii="Tahoma" w:hAnsi="Tahoma" w:cs="Tahoma"/>
                <w:sz w:val="20"/>
                <w:szCs w:val="20"/>
                <w:lang w:val="sr-Cyrl-RS"/>
              </w:rPr>
              <w:t>Средства за два електрична бицикла</w:t>
            </w:r>
          </w:p>
        </w:tc>
        <w:tc>
          <w:tcPr>
            <w:tcW w:w="1674" w:type="dxa"/>
            <w:shd w:val="clear" w:color="auto" w:fill="auto"/>
            <w:vAlign w:val="center"/>
          </w:tcPr>
          <w:p w14:paraId="29C326D3" w14:textId="77777777" w:rsidR="002B34A5" w:rsidRPr="002B34A5" w:rsidRDefault="002B34A5" w:rsidP="005323EE">
            <w:pPr>
              <w:spacing w:after="0" w:line="240" w:lineRule="auto"/>
              <w:jc w:val="right"/>
              <w:rPr>
                <w:rFonts w:ascii="Tahoma" w:hAnsi="Tahoma" w:cs="Tahoma"/>
                <w:sz w:val="20"/>
                <w:szCs w:val="20"/>
                <w:lang w:val="sr-Cyrl-RS"/>
              </w:rPr>
            </w:pPr>
            <w:r>
              <w:rPr>
                <w:rFonts w:ascii="Tahoma" w:hAnsi="Tahoma" w:cs="Tahoma"/>
                <w:sz w:val="20"/>
                <w:szCs w:val="20"/>
                <w:lang w:val="sr-Cyrl-RS"/>
              </w:rPr>
              <w:t>0,00</w:t>
            </w:r>
          </w:p>
        </w:tc>
        <w:tc>
          <w:tcPr>
            <w:tcW w:w="1559" w:type="dxa"/>
            <w:shd w:val="clear" w:color="auto" w:fill="auto"/>
            <w:vAlign w:val="center"/>
          </w:tcPr>
          <w:p w14:paraId="3EB54059" w14:textId="77777777" w:rsidR="002B34A5" w:rsidRPr="002B34A5" w:rsidRDefault="002B34A5" w:rsidP="005323EE">
            <w:pPr>
              <w:spacing w:after="0" w:line="240" w:lineRule="auto"/>
              <w:jc w:val="right"/>
              <w:rPr>
                <w:rFonts w:ascii="Tahoma" w:hAnsi="Tahoma" w:cs="Tahoma"/>
                <w:sz w:val="20"/>
                <w:szCs w:val="20"/>
                <w:lang w:val="sr-Cyrl-RS"/>
              </w:rPr>
            </w:pPr>
            <w:r>
              <w:rPr>
                <w:rFonts w:ascii="Tahoma" w:hAnsi="Tahoma" w:cs="Tahoma"/>
                <w:sz w:val="20"/>
                <w:szCs w:val="20"/>
                <w:lang w:val="sr-Cyrl-RS"/>
              </w:rPr>
              <w:t>50.000,00</w:t>
            </w:r>
          </w:p>
        </w:tc>
        <w:tc>
          <w:tcPr>
            <w:tcW w:w="1559" w:type="dxa"/>
            <w:shd w:val="clear" w:color="auto" w:fill="auto"/>
            <w:vAlign w:val="center"/>
          </w:tcPr>
          <w:p w14:paraId="4A726C0D" w14:textId="77777777" w:rsidR="002B34A5" w:rsidRPr="002B34A5" w:rsidRDefault="002B34A5" w:rsidP="005323EE">
            <w:pPr>
              <w:spacing w:after="0" w:line="240" w:lineRule="auto"/>
              <w:jc w:val="right"/>
              <w:rPr>
                <w:rFonts w:ascii="Tahoma" w:hAnsi="Tahoma" w:cs="Tahoma"/>
                <w:sz w:val="20"/>
                <w:szCs w:val="20"/>
                <w:lang w:val="sr-Cyrl-RS"/>
              </w:rPr>
            </w:pPr>
            <w:r>
              <w:rPr>
                <w:rFonts w:ascii="Tahoma" w:hAnsi="Tahoma" w:cs="Tahoma"/>
                <w:sz w:val="20"/>
                <w:szCs w:val="20"/>
                <w:lang w:val="sr-Cyrl-RS"/>
              </w:rPr>
              <w:t>0,00</w:t>
            </w:r>
          </w:p>
        </w:tc>
        <w:tc>
          <w:tcPr>
            <w:tcW w:w="1560" w:type="dxa"/>
            <w:shd w:val="clear" w:color="auto" w:fill="auto"/>
            <w:vAlign w:val="center"/>
          </w:tcPr>
          <w:p w14:paraId="22A800C5" w14:textId="77777777" w:rsidR="002B34A5" w:rsidRPr="002B34A5" w:rsidRDefault="002B34A5" w:rsidP="005323EE">
            <w:pPr>
              <w:spacing w:after="0" w:line="240" w:lineRule="auto"/>
              <w:jc w:val="right"/>
              <w:rPr>
                <w:rFonts w:ascii="Tahoma" w:hAnsi="Tahoma" w:cs="Tahoma"/>
                <w:sz w:val="20"/>
                <w:szCs w:val="20"/>
                <w:lang w:val="sr-Cyrl-RS"/>
              </w:rPr>
            </w:pPr>
            <w:r>
              <w:rPr>
                <w:rFonts w:ascii="Tahoma" w:hAnsi="Tahoma" w:cs="Tahoma"/>
                <w:sz w:val="20"/>
                <w:szCs w:val="20"/>
                <w:lang w:val="sr-Cyrl-RS"/>
              </w:rPr>
              <w:t>100.000,00</w:t>
            </w:r>
          </w:p>
        </w:tc>
        <w:tc>
          <w:tcPr>
            <w:tcW w:w="1814" w:type="dxa"/>
            <w:shd w:val="clear" w:color="auto" w:fill="auto"/>
            <w:vAlign w:val="center"/>
          </w:tcPr>
          <w:p w14:paraId="22325B70" w14:textId="77777777" w:rsidR="002B34A5" w:rsidRPr="002B34A5" w:rsidRDefault="002B34A5" w:rsidP="005323EE">
            <w:pPr>
              <w:tabs>
                <w:tab w:val="left" w:pos="1568"/>
              </w:tabs>
              <w:ind w:right="59"/>
              <w:jc w:val="right"/>
              <w:rPr>
                <w:rFonts w:ascii="Tahoma" w:hAnsi="Tahoma" w:cs="Tahoma"/>
                <w:sz w:val="20"/>
                <w:szCs w:val="20"/>
                <w:lang w:val="sr-Cyrl-RS"/>
              </w:rPr>
            </w:pPr>
            <w:r>
              <w:rPr>
                <w:rFonts w:ascii="Tahoma" w:hAnsi="Tahoma" w:cs="Tahoma"/>
                <w:sz w:val="20"/>
                <w:szCs w:val="20"/>
                <w:lang w:val="sr-Cyrl-RS"/>
              </w:rPr>
              <w:t>150.000,00</w:t>
            </w:r>
          </w:p>
        </w:tc>
      </w:tr>
      <w:tr w:rsidR="00FD0FBD" w:rsidRPr="00100B63" w14:paraId="71715205" w14:textId="77777777" w:rsidTr="003F1D6D">
        <w:trPr>
          <w:trHeight w:val="313"/>
        </w:trPr>
        <w:tc>
          <w:tcPr>
            <w:tcW w:w="630" w:type="dxa"/>
            <w:vMerge/>
            <w:shd w:val="clear" w:color="auto" w:fill="auto"/>
          </w:tcPr>
          <w:p w14:paraId="41D55153" w14:textId="77777777" w:rsidR="00FD0FBD" w:rsidRPr="00100B63" w:rsidRDefault="00FD0FBD" w:rsidP="005323EE">
            <w:pPr>
              <w:spacing w:after="0" w:line="240" w:lineRule="auto"/>
              <w:jc w:val="center"/>
              <w:rPr>
                <w:rFonts w:ascii="Tahoma" w:hAnsi="Tahoma" w:cs="Tahoma"/>
                <w:b/>
                <w:sz w:val="20"/>
                <w:szCs w:val="20"/>
              </w:rPr>
            </w:pPr>
          </w:p>
        </w:tc>
        <w:tc>
          <w:tcPr>
            <w:tcW w:w="2970" w:type="dxa"/>
            <w:shd w:val="clear" w:color="auto" w:fill="auto"/>
          </w:tcPr>
          <w:p w14:paraId="2F9DBDE3" w14:textId="77777777" w:rsidR="00FD0FBD" w:rsidRPr="00FD0FBD" w:rsidRDefault="00FD0FBD" w:rsidP="006B5ACD">
            <w:pPr>
              <w:spacing w:after="0" w:line="240" w:lineRule="auto"/>
              <w:rPr>
                <w:rFonts w:ascii="Tahoma" w:hAnsi="Tahoma" w:cs="Tahoma"/>
                <w:sz w:val="20"/>
                <w:szCs w:val="20"/>
                <w:lang w:val="sr-Cyrl-RS"/>
              </w:rPr>
            </w:pPr>
            <w:r>
              <w:rPr>
                <w:rFonts w:ascii="Tahoma" w:hAnsi="Tahoma" w:cs="Tahoma"/>
                <w:sz w:val="20"/>
                <w:szCs w:val="20"/>
                <w:lang w:val="sr-Cyrl-RS"/>
              </w:rPr>
              <w:t xml:space="preserve">Средства за опрему (набавка </w:t>
            </w:r>
            <w:r w:rsidR="006B5ACD">
              <w:rPr>
                <w:rFonts w:ascii="Tahoma" w:hAnsi="Tahoma" w:cs="Tahoma"/>
                <w:sz w:val="20"/>
                <w:szCs w:val="20"/>
                <w:lang w:val="sr-Cyrl-RS"/>
              </w:rPr>
              <w:t>ГПС уређаја)</w:t>
            </w:r>
            <w:r>
              <w:rPr>
                <w:rFonts w:ascii="Tahoma" w:hAnsi="Tahoma" w:cs="Tahoma"/>
                <w:sz w:val="20"/>
                <w:szCs w:val="20"/>
                <w:lang w:val="sr-Cyrl-RS"/>
              </w:rPr>
              <w:t xml:space="preserve"> </w:t>
            </w:r>
          </w:p>
        </w:tc>
        <w:tc>
          <w:tcPr>
            <w:tcW w:w="1674" w:type="dxa"/>
            <w:shd w:val="clear" w:color="auto" w:fill="auto"/>
            <w:vAlign w:val="center"/>
          </w:tcPr>
          <w:p w14:paraId="518A7F83" w14:textId="77777777" w:rsidR="00FD0FBD" w:rsidRPr="00FD0FBD" w:rsidRDefault="00FD0FBD" w:rsidP="005323EE">
            <w:pPr>
              <w:spacing w:after="0" w:line="240" w:lineRule="auto"/>
              <w:jc w:val="right"/>
              <w:rPr>
                <w:rFonts w:ascii="Tahoma" w:hAnsi="Tahoma" w:cs="Tahoma"/>
                <w:sz w:val="20"/>
                <w:szCs w:val="20"/>
                <w:lang w:val="sr-Cyrl-RS"/>
              </w:rPr>
            </w:pPr>
            <w:r>
              <w:rPr>
                <w:rFonts w:ascii="Tahoma" w:hAnsi="Tahoma" w:cs="Tahoma"/>
                <w:sz w:val="20"/>
                <w:szCs w:val="20"/>
                <w:lang w:val="sr-Cyrl-RS"/>
              </w:rPr>
              <w:t>0,00</w:t>
            </w:r>
          </w:p>
        </w:tc>
        <w:tc>
          <w:tcPr>
            <w:tcW w:w="1559" w:type="dxa"/>
            <w:shd w:val="clear" w:color="auto" w:fill="auto"/>
            <w:vAlign w:val="center"/>
          </w:tcPr>
          <w:p w14:paraId="494A9A75" w14:textId="77777777" w:rsidR="00FD0FBD" w:rsidRPr="00FD0FBD" w:rsidRDefault="006B5ACD" w:rsidP="005323EE">
            <w:pPr>
              <w:spacing w:after="0" w:line="240" w:lineRule="auto"/>
              <w:jc w:val="right"/>
              <w:rPr>
                <w:rFonts w:ascii="Tahoma" w:hAnsi="Tahoma" w:cs="Tahoma"/>
                <w:sz w:val="20"/>
                <w:szCs w:val="20"/>
                <w:lang w:val="sr-Cyrl-RS"/>
              </w:rPr>
            </w:pPr>
            <w:r>
              <w:rPr>
                <w:rFonts w:ascii="Tahoma" w:hAnsi="Tahoma" w:cs="Tahoma"/>
                <w:sz w:val="20"/>
                <w:szCs w:val="20"/>
                <w:lang w:val="sr-Cyrl-RS"/>
              </w:rPr>
              <w:t>1</w:t>
            </w:r>
            <w:r w:rsidR="00FD0FBD">
              <w:rPr>
                <w:rFonts w:ascii="Tahoma" w:hAnsi="Tahoma" w:cs="Tahoma"/>
                <w:sz w:val="20"/>
                <w:szCs w:val="20"/>
                <w:lang w:val="sr-Cyrl-RS"/>
              </w:rPr>
              <w:t>0.000,00</w:t>
            </w:r>
          </w:p>
        </w:tc>
        <w:tc>
          <w:tcPr>
            <w:tcW w:w="1559" w:type="dxa"/>
            <w:shd w:val="clear" w:color="auto" w:fill="auto"/>
            <w:vAlign w:val="center"/>
          </w:tcPr>
          <w:p w14:paraId="4E145A7D" w14:textId="77777777" w:rsidR="00FD0FBD" w:rsidRPr="00FD0FBD" w:rsidRDefault="00FD0FBD" w:rsidP="005323EE">
            <w:pPr>
              <w:spacing w:after="0" w:line="240" w:lineRule="auto"/>
              <w:jc w:val="right"/>
              <w:rPr>
                <w:rFonts w:ascii="Tahoma" w:hAnsi="Tahoma" w:cs="Tahoma"/>
                <w:sz w:val="20"/>
                <w:szCs w:val="20"/>
                <w:lang w:val="sr-Cyrl-RS"/>
              </w:rPr>
            </w:pPr>
            <w:r>
              <w:rPr>
                <w:rFonts w:ascii="Tahoma" w:hAnsi="Tahoma" w:cs="Tahoma"/>
                <w:sz w:val="20"/>
                <w:szCs w:val="20"/>
                <w:lang w:val="sr-Cyrl-RS"/>
              </w:rPr>
              <w:t>0,00</w:t>
            </w:r>
          </w:p>
        </w:tc>
        <w:tc>
          <w:tcPr>
            <w:tcW w:w="1560" w:type="dxa"/>
            <w:shd w:val="clear" w:color="auto" w:fill="auto"/>
            <w:vAlign w:val="center"/>
          </w:tcPr>
          <w:p w14:paraId="7DE03B08" w14:textId="77777777" w:rsidR="00FD0FBD" w:rsidRPr="00FD0FBD" w:rsidRDefault="006B5ACD" w:rsidP="005323EE">
            <w:pPr>
              <w:spacing w:after="0" w:line="240" w:lineRule="auto"/>
              <w:jc w:val="right"/>
              <w:rPr>
                <w:rFonts w:ascii="Tahoma" w:hAnsi="Tahoma" w:cs="Tahoma"/>
                <w:sz w:val="20"/>
                <w:szCs w:val="20"/>
                <w:lang w:val="sr-Cyrl-RS"/>
              </w:rPr>
            </w:pPr>
            <w:r>
              <w:rPr>
                <w:rFonts w:ascii="Tahoma" w:hAnsi="Tahoma" w:cs="Tahoma"/>
                <w:sz w:val="20"/>
                <w:szCs w:val="20"/>
                <w:lang w:val="sr-Cyrl-RS"/>
              </w:rPr>
              <w:t>50.000,00</w:t>
            </w:r>
          </w:p>
        </w:tc>
        <w:tc>
          <w:tcPr>
            <w:tcW w:w="1814" w:type="dxa"/>
            <w:shd w:val="clear" w:color="auto" w:fill="auto"/>
            <w:vAlign w:val="center"/>
          </w:tcPr>
          <w:p w14:paraId="1E45A901" w14:textId="77777777" w:rsidR="00FD0FBD" w:rsidRPr="00FD0FBD" w:rsidRDefault="006B5ACD" w:rsidP="005323EE">
            <w:pPr>
              <w:tabs>
                <w:tab w:val="left" w:pos="1568"/>
              </w:tabs>
              <w:ind w:right="59"/>
              <w:jc w:val="right"/>
              <w:rPr>
                <w:rFonts w:ascii="Tahoma" w:hAnsi="Tahoma" w:cs="Tahoma"/>
                <w:sz w:val="20"/>
                <w:szCs w:val="20"/>
                <w:lang w:val="sr-Cyrl-RS"/>
              </w:rPr>
            </w:pPr>
            <w:r>
              <w:rPr>
                <w:rFonts w:ascii="Tahoma" w:hAnsi="Tahoma" w:cs="Tahoma"/>
                <w:sz w:val="20"/>
                <w:szCs w:val="20"/>
                <w:lang w:val="sr-Cyrl-RS"/>
              </w:rPr>
              <w:t>6</w:t>
            </w:r>
            <w:r w:rsidR="00FD0FBD">
              <w:rPr>
                <w:rFonts w:ascii="Tahoma" w:hAnsi="Tahoma" w:cs="Tahoma"/>
                <w:sz w:val="20"/>
                <w:szCs w:val="20"/>
                <w:lang w:val="sr-Cyrl-RS"/>
              </w:rPr>
              <w:t>0.000,00</w:t>
            </w:r>
          </w:p>
        </w:tc>
      </w:tr>
      <w:tr w:rsidR="00D938D3" w:rsidRPr="00100B63" w14:paraId="5EF682D7" w14:textId="77777777" w:rsidTr="005323EE">
        <w:trPr>
          <w:gridAfter w:val="6"/>
          <w:wAfter w:w="11136" w:type="dxa"/>
          <w:trHeight w:val="250"/>
        </w:trPr>
        <w:tc>
          <w:tcPr>
            <w:tcW w:w="630" w:type="dxa"/>
            <w:vMerge/>
            <w:shd w:val="clear" w:color="auto" w:fill="auto"/>
          </w:tcPr>
          <w:p w14:paraId="23646EAC" w14:textId="77777777" w:rsidR="00D938D3" w:rsidRPr="00100B63" w:rsidRDefault="00D938D3" w:rsidP="005323EE">
            <w:pPr>
              <w:spacing w:after="0" w:line="240" w:lineRule="auto"/>
              <w:jc w:val="center"/>
              <w:rPr>
                <w:rFonts w:ascii="Tahoma" w:hAnsi="Tahoma" w:cs="Tahoma"/>
                <w:b/>
                <w:sz w:val="20"/>
                <w:szCs w:val="20"/>
              </w:rPr>
            </w:pPr>
          </w:p>
        </w:tc>
      </w:tr>
      <w:tr w:rsidR="00D938D3" w:rsidRPr="00100B63" w14:paraId="395C57AC" w14:textId="77777777" w:rsidTr="003F1D6D">
        <w:trPr>
          <w:trHeight w:val="313"/>
        </w:trPr>
        <w:tc>
          <w:tcPr>
            <w:tcW w:w="630" w:type="dxa"/>
            <w:vMerge/>
            <w:shd w:val="clear" w:color="auto" w:fill="auto"/>
          </w:tcPr>
          <w:p w14:paraId="32066173" w14:textId="77777777" w:rsidR="00D938D3" w:rsidRPr="00100B63" w:rsidRDefault="00D938D3" w:rsidP="005323EE">
            <w:pPr>
              <w:spacing w:after="0" w:line="240" w:lineRule="auto"/>
              <w:jc w:val="center"/>
              <w:rPr>
                <w:rFonts w:ascii="Tahoma" w:hAnsi="Tahoma" w:cs="Tahoma"/>
                <w:b/>
                <w:sz w:val="20"/>
                <w:szCs w:val="20"/>
              </w:rPr>
            </w:pPr>
          </w:p>
        </w:tc>
        <w:tc>
          <w:tcPr>
            <w:tcW w:w="2970" w:type="dxa"/>
            <w:shd w:val="clear" w:color="auto" w:fill="auto"/>
          </w:tcPr>
          <w:p w14:paraId="39D54F78" w14:textId="77777777" w:rsidR="00D938D3" w:rsidRPr="007943D0" w:rsidRDefault="00D938D3" w:rsidP="006B5ACD">
            <w:pPr>
              <w:pStyle w:val="ListParagraph"/>
              <w:spacing w:after="0" w:line="240" w:lineRule="auto"/>
              <w:ind w:left="0"/>
              <w:contextualSpacing w:val="0"/>
              <w:jc w:val="both"/>
              <w:rPr>
                <w:rFonts w:ascii="Tahoma" w:hAnsi="Tahoma" w:cs="Tahoma"/>
                <w:sz w:val="20"/>
                <w:szCs w:val="20"/>
              </w:rPr>
            </w:pPr>
            <w:r>
              <w:rPr>
                <w:rFonts w:ascii="Tahoma" w:hAnsi="Tahoma" w:cs="Tahoma"/>
                <w:sz w:val="20"/>
                <w:szCs w:val="20"/>
              </w:rPr>
              <w:t>С</w:t>
            </w:r>
            <w:r w:rsidRPr="0028523D">
              <w:rPr>
                <w:rFonts w:ascii="Tahoma" w:hAnsi="Tahoma" w:cs="Tahoma"/>
                <w:sz w:val="20"/>
                <w:szCs w:val="20"/>
                <w:lang w:val="sr-Cyrl-CS"/>
              </w:rPr>
              <w:t xml:space="preserve">редства за </w:t>
            </w:r>
            <w:r w:rsidR="006B5ACD">
              <w:rPr>
                <w:rFonts w:ascii="Tahoma" w:hAnsi="Tahoma" w:cs="Tahoma"/>
                <w:sz w:val="20"/>
                <w:szCs w:val="20"/>
                <w:lang w:val="sr-Cyrl-CS"/>
              </w:rPr>
              <w:t>ревитализацију пашњака (кошење)</w:t>
            </w:r>
            <w:r w:rsidRPr="0028523D">
              <w:rPr>
                <w:rFonts w:ascii="Tahoma" w:hAnsi="Tahoma" w:cs="Tahoma"/>
                <w:sz w:val="20"/>
                <w:szCs w:val="20"/>
                <w:lang w:val="sr-Cyrl-CS"/>
              </w:rPr>
              <w:t xml:space="preserve"> </w:t>
            </w:r>
          </w:p>
        </w:tc>
        <w:tc>
          <w:tcPr>
            <w:tcW w:w="1674" w:type="dxa"/>
            <w:shd w:val="clear" w:color="auto" w:fill="auto"/>
            <w:vAlign w:val="center"/>
          </w:tcPr>
          <w:p w14:paraId="47568E80" w14:textId="77777777" w:rsidR="00D938D3" w:rsidRPr="00100B63" w:rsidRDefault="00D938D3" w:rsidP="005323EE">
            <w:pPr>
              <w:spacing w:after="0" w:line="240" w:lineRule="auto"/>
              <w:jc w:val="right"/>
              <w:rPr>
                <w:rFonts w:ascii="Tahoma" w:hAnsi="Tahoma" w:cs="Tahoma"/>
                <w:sz w:val="20"/>
                <w:szCs w:val="20"/>
                <w:lang w:val="sr-Cyrl-CS"/>
              </w:rPr>
            </w:pPr>
            <w:r>
              <w:rPr>
                <w:rFonts w:ascii="Tahoma" w:hAnsi="Tahoma" w:cs="Tahoma"/>
                <w:sz w:val="20"/>
                <w:szCs w:val="20"/>
                <w:lang w:val="sr-Cyrl-CS"/>
              </w:rPr>
              <w:t>0,00</w:t>
            </w:r>
          </w:p>
        </w:tc>
        <w:tc>
          <w:tcPr>
            <w:tcW w:w="1559" w:type="dxa"/>
            <w:shd w:val="clear" w:color="auto" w:fill="auto"/>
            <w:vAlign w:val="center"/>
          </w:tcPr>
          <w:p w14:paraId="5EA5B185" w14:textId="77777777" w:rsidR="00D938D3" w:rsidRPr="00100B63" w:rsidRDefault="005D7767" w:rsidP="005323EE">
            <w:pPr>
              <w:spacing w:after="0" w:line="240" w:lineRule="auto"/>
              <w:jc w:val="right"/>
              <w:rPr>
                <w:rFonts w:ascii="Tahoma" w:hAnsi="Tahoma" w:cs="Tahoma"/>
                <w:sz w:val="20"/>
                <w:szCs w:val="20"/>
                <w:lang w:val="sr-Cyrl-CS"/>
              </w:rPr>
            </w:pPr>
            <w:r>
              <w:rPr>
                <w:rFonts w:ascii="Tahoma" w:hAnsi="Tahoma" w:cs="Tahoma"/>
                <w:sz w:val="20"/>
                <w:szCs w:val="20"/>
                <w:lang w:val="sr-Cyrl-CS"/>
              </w:rPr>
              <w:t>3</w:t>
            </w:r>
            <w:r w:rsidR="00D938D3">
              <w:rPr>
                <w:rFonts w:ascii="Tahoma" w:hAnsi="Tahoma" w:cs="Tahoma"/>
                <w:sz w:val="20"/>
                <w:szCs w:val="20"/>
                <w:lang w:val="sr-Cyrl-CS"/>
              </w:rPr>
              <w:t>0</w:t>
            </w:r>
            <w:r w:rsidR="001C56EB">
              <w:rPr>
                <w:rFonts w:ascii="Tahoma" w:hAnsi="Tahoma" w:cs="Tahoma"/>
                <w:sz w:val="20"/>
                <w:szCs w:val="20"/>
                <w:lang w:val="sr-Cyrl-CS"/>
              </w:rPr>
              <w:t>.000</w:t>
            </w:r>
            <w:r w:rsidR="00D938D3">
              <w:rPr>
                <w:rFonts w:ascii="Tahoma" w:hAnsi="Tahoma" w:cs="Tahoma"/>
                <w:sz w:val="20"/>
                <w:szCs w:val="20"/>
                <w:lang w:val="sr-Cyrl-CS"/>
              </w:rPr>
              <w:t>,00</w:t>
            </w:r>
          </w:p>
        </w:tc>
        <w:tc>
          <w:tcPr>
            <w:tcW w:w="1559" w:type="dxa"/>
            <w:shd w:val="clear" w:color="auto" w:fill="auto"/>
            <w:vAlign w:val="center"/>
          </w:tcPr>
          <w:p w14:paraId="1598202C" w14:textId="77777777" w:rsidR="00D938D3" w:rsidRPr="00100B63" w:rsidRDefault="00D938D3" w:rsidP="005323EE">
            <w:pPr>
              <w:spacing w:after="0" w:line="240" w:lineRule="auto"/>
              <w:jc w:val="right"/>
              <w:rPr>
                <w:rFonts w:ascii="Tahoma" w:hAnsi="Tahoma" w:cs="Tahoma"/>
                <w:sz w:val="20"/>
                <w:szCs w:val="20"/>
              </w:rPr>
            </w:pPr>
            <w:r w:rsidRPr="00100B63">
              <w:rPr>
                <w:rFonts w:ascii="Tahoma" w:hAnsi="Tahoma" w:cs="Tahoma"/>
                <w:sz w:val="20"/>
                <w:szCs w:val="20"/>
              </w:rPr>
              <w:t>0,00</w:t>
            </w:r>
          </w:p>
        </w:tc>
        <w:tc>
          <w:tcPr>
            <w:tcW w:w="1560" w:type="dxa"/>
            <w:shd w:val="clear" w:color="auto" w:fill="auto"/>
            <w:vAlign w:val="center"/>
          </w:tcPr>
          <w:p w14:paraId="0816FE32" w14:textId="77777777" w:rsidR="00D938D3" w:rsidRPr="00100B63" w:rsidRDefault="00D938D3" w:rsidP="005323EE">
            <w:pPr>
              <w:spacing w:after="0" w:line="240" w:lineRule="auto"/>
              <w:jc w:val="right"/>
              <w:rPr>
                <w:rFonts w:ascii="Tahoma" w:hAnsi="Tahoma" w:cs="Tahoma"/>
                <w:sz w:val="20"/>
                <w:szCs w:val="20"/>
              </w:rPr>
            </w:pPr>
            <w:r>
              <w:rPr>
                <w:rFonts w:ascii="Tahoma" w:hAnsi="Tahoma" w:cs="Tahoma"/>
                <w:sz w:val="20"/>
                <w:szCs w:val="20"/>
              </w:rPr>
              <w:t>1</w:t>
            </w:r>
            <w:r w:rsidRPr="00100B63">
              <w:rPr>
                <w:rFonts w:ascii="Tahoma" w:hAnsi="Tahoma" w:cs="Tahoma"/>
                <w:sz w:val="20"/>
                <w:szCs w:val="20"/>
              </w:rPr>
              <w:t>00.000,00</w:t>
            </w:r>
          </w:p>
        </w:tc>
        <w:tc>
          <w:tcPr>
            <w:tcW w:w="1814" w:type="dxa"/>
            <w:shd w:val="clear" w:color="auto" w:fill="auto"/>
            <w:vAlign w:val="center"/>
          </w:tcPr>
          <w:p w14:paraId="75227F34" w14:textId="77777777" w:rsidR="00D938D3" w:rsidRDefault="005D7767" w:rsidP="005323EE">
            <w:pPr>
              <w:tabs>
                <w:tab w:val="left" w:pos="1568"/>
              </w:tabs>
              <w:ind w:right="59"/>
              <w:jc w:val="right"/>
            </w:pPr>
            <w:r>
              <w:t>13</w:t>
            </w:r>
            <w:r w:rsidR="00D938D3">
              <w:t>0.000,00</w:t>
            </w:r>
          </w:p>
          <w:p w14:paraId="4776F330" w14:textId="77777777" w:rsidR="00D938D3" w:rsidRPr="0028523D" w:rsidRDefault="00D938D3" w:rsidP="005323EE">
            <w:pPr>
              <w:tabs>
                <w:tab w:val="left" w:pos="1568"/>
              </w:tabs>
              <w:ind w:right="59"/>
              <w:jc w:val="right"/>
            </w:pPr>
          </w:p>
        </w:tc>
      </w:tr>
      <w:tr w:rsidR="00D938D3" w:rsidRPr="00100B63" w14:paraId="74560C84" w14:textId="77777777" w:rsidTr="003F1D6D">
        <w:trPr>
          <w:trHeight w:val="350"/>
        </w:trPr>
        <w:tc>
          <w:tcPr>
            <w:tcW w:w="630" w:type="dxa"/>
            <w:vMerge/>
            <w:shd w:val="clear" w:color="auto" w:fill="auto"/>
          </w:tcPr>
          <w:p w14:paraId="269C3628" w14:textId="77777777" w:rsidR="00D938D3" w:rsidRPr="00100B63" w:rsidRDefault="00D938D3" w:rsidP="005323EE">
            <w:pPr>
              <w:spacing w:after="0" w:line="240" w:lineRule="auto"/>
              <w:jc w:val="center"/>
              <w:rPr>
                <w:rFonts w:ascii="Tahoma" w:hAnsi="Tahoma" w:cs="Tahoma"/>
                <w:b/>
                <w:sz w:val="20"/>
                <w:szCs w:val="20"/>
              </w:rPr>
            </w:pPr>
          </w:p>
        </w:tc>
        <w:tc>
          <w:tcPr>
            <w:tcW w:w="2970" w:type="dxa"/>
            <w:shd w:val="clear" w:color="auto" w:fill="auto"/>
          </w:tcPr>
          <w:p w14:paraId="51D659BF" w14:textId="77777777" w:rsidR="00D938D3" w:rsidRPr="008B0710" w:rsidRDefault="00D938D3" w:rsidP="005323EE">
            <w:pPr>
              <w:spacing w:after="0" w:line="240" w:lineRule="auto"/>
              <w:rPr>
                <w:rFonts w:ascii="Tahoma" w:hAnsi="Tahoma" w:cs="Tahoma"/>
                <w:sz w:val="20"/>
                <w:szCs w:val="20"/>
              </w:rPr>
            </w:pPr>
            <w:r w:rsidRPr="008B0710">
              <w:rPr>
                <w:rFonts w:ascii="Tahoma" w:hAnsi="Tahoma" w:cs="Tahoma"/>
                <w:sz w:val="20"/>
                <w:szCs w:val="20"/>
              </w:rPr>
              <w:t>Мониторинг текунице и слепог кучета</w:t>
            </w:r>
          </w:p>
        </w:tc>
        <w:tc>
          <w:tcPr>
            <w:tcW w:w="1674" w:type="dxa"/>
            <w:shd w:val="clear" w:color="auto" w:fill="auto"/>
            <w:vAlign w:val="center"/>
          </w:tcPr>
          <w:p w14:paraId="273DDD96" w14:textId="77777777" w:rsidR="00D938D3" w:rsidRPr="00100B63" w:rsidRDefault="00677319" w:rsidP="005323EE">
            <w:pPr>
              <w:spacing w:after="0" w:line="240" w:lineRule="auto"/>
              <w:jc w:val="right"/>
              <w:rPr>
                <w:rFonts w:ascii="Tahoma" w:hAnsi="Tahoma" w:cs="Tahoma"/>
                <w:sz w:val="20"/>
                <w:szCs w:val="20"/>
                <w:lang w:val="sr-Cyrl-CS"/>
              </w:rPr>
            </w:pPr>
            <w:r>
              <w:rPr>
                <w:rFonts w:ascii="Tahoma" w:hAnsi="Tahoma" w:cs="Tahoma"/>
                <w:sz w:val="20"/>
                <w:szCs w:val="20"/>
                <w:lang w:val="sr-Cyrl-CS"/>
              </w:rPr>
              <w:t>10</w:t>
            </w:r>
            <w:r w:rsidR="00D938D3">
              <w:rPr>
                <w:rFonts w:ascii="Tahoma" w:hAnsi="Tahoma" w:cs="Tahoma"/>
                <w:sz w:val="20"/>
                <w:szCs w:val="20"/>
                <w:lang w:val="sr-Cyrl-CS"/>
              </w:rPr>
              <w:t>0.000,00</w:t>
            </w:r>
          </w:p>
        </w:tc>
        <w:tc>
          <w:tcPr>
            <w:tcW w:w="1559" w:type="dxa"/>
            <w:shd w:val="clear" w:color="auto" w:fill="auto"/>
            <w:vAlign w:val="center"/>
          </w:tcPr>
          <w:p w14:paraId="0B6A9E3C" w14:textId="77777777" w:rsidR="00D938D3" w:rsidRPr="00100B63" w:rsidRDefault="00D938D3" w:rsidP="005323EE">
            <w:pPr>
              <w:spacing w:after="0" w:line="240" w:lineRule="auto"/>
              <w:jc w:val="right"/>
              <w:rPr>
                <w:rFonts w:ascii="Tahoma" w:hAnsi="Tahoma" w:cs="Tahoma"/>
                <w:sz w:val="20"/>
                <w:szCs w:val="20"/>
                <w:lang w:val="sr-Cyrl-CS"/>
              </w:rPr>
            </w:pPr>
            <w:r>
              <w:rPr>
                <w:rFonts w:ascii="Tahoma" w:hAnsi="Tahoma" w:cs="Tahoma"/>
                <w:sz w:val="20"/>
                <w:szCs w:val="20"/>
                <w:lang w:val="sr-Cyrl-CS"/>
              </w:rPr>
              <w:t>0,00</w:t>
            </w:r>
          </w:p>
        </w:tc>
        <w:tc>
          <w:tcPr>
            <w:tcW w:w="1559" w:type="dxa"/>
            <w:shd w:val="clear" w:color="auto" w:fill="auto"/>
            <w:vAlign w:val="center"/>
          </w:tcPr>
          <w:p w14:paraId="14451600" w14:textId="77777777" w:rsidR="00D938D3" w:rsidRPr="00100B63" w:rsidRDefault="00D938D3" w:rsidP="005323EE">
            <w:pPr>
              <w:spacing w:after="0" w:line="240" w:lineRule="auto"/>
              <w:jc w:val="right"/>
              <w:rPr>
                <w:rFonts w:ascii="Tahoma" w:hAnsi="Tahoma" w:cs="Tahoma"/>
                <w:sz w:val="20"/>
                <w:szCs w:val="20"/>
              </w:rPr>
            </w:pPr>
            <w:r>
              <w:rPr>
                <w:rFonts w:ascii="Tahoma" w:hAnsi="Tahoma" w:cs="Tahoma"/>
                <w:sz w:val="20"/>
                <w:szCs w:val="20"/>
              </w:rPr>
              <w:t>0,00</w:t>
            </w:r>
          </w:p>
        </w:tc>
        <w:tc>
          <w:tcPr>
            <w:tcW w:w="1560" w:type="dxa"/>
            <w:shd w:val="clear" w:color="auto" w:fill="auto"/>
            <w:vAlign w:val="center"/>
          </w:tcPr>
          <w:p w14:paraId="3969CC4D" w14:textId="77777777" w:rsidR="00D938D3" w:rsidRPr="00100B63" w:rsidRDefault="00D938D3" w:rsidP="005323EE">
            <w:pPr>
              <w:spacing w:after="0" w:line="240" w:lineRule="auto"/>
              <w:jc w:val="right"/>
              <w:rPr>
                <w:rFonts w:ascii="Tahoma" w:hAnsi="Tahoma" w:cs="Tahoma"/>
                <w:sz w:val="20"/>
                <w:szCs w:val="20"/>
              </w:rPr>
            </w:pPr>
            <w:r>
              <w:rPr>
                <w:rFonts w:ascii="Tahoma" w:hAnsi="Tahoma" w:cs="Tahoma"/>
                <w:sz w:val="20"/>
                <w:szCs w:val="20"/>
              </w:rPr>
              <w:t>0,00</w:t>
            </w:r>
          </w:p>
        </w:tc>
        <w:tc>
          <w:tcPr>
            <w:tcW w:w="1814" w:type="dxa"/>
            <w:shd w:val="clear" w:color="auto" w:fill="auto"/>
            <w:vAlign w:val="center"/>
          </w:tcPr>
          <w:p w14:paraId="2ACF78B2" w14:textId="77777777" w:rsidR="00D938D3" w:rsidRPr="00100B63" w:rsidRDefault="00677319" w:rsidP="005323EE">
            <w:pPr>
              <w:tabs>
                <w:tab w:val="left" w:pos="1568"/>
              </w:tabs>
              <w:ind w:right="59"/>
              <w:jc w:val="right"/>
            </w:pPr>
            <w:r>
              <w:rPr>
                <w:rFonts w:ascii="Tahoma" w:hAnsi="Tahoma" w:cs="Tahoma"/>
                <w:sz w:val="20"/>
                <w:szCs w:val="20"/>
              </w:rPr>
              <w:t>10</w:t>
            </w:r>
            <w:r w:rsidR="00D938D3">
              <w:rPr>
                <w:rFonts w:ascii="Tahoma" w:hAnsi="Tahoma" w:cs="Tahoma"/>
                <w:sz w:val="20"/>
                <w:szCs w:val="20"/>
              </w:rPr>
              <w:t>0.000,00</w:t>
            </w:r>
          </w:p>
        </w:tc>
      </w:tr>
      <w:tr w:rsidR="00D938D3" w:rsidRPr="00100B63" w14:paraId="064350C9" w14:textId="77777777" w:rsidTr="003F1D6D">
        <w:trPr>
          <w:trHeight w:val="350"/>
        </w:trPr>
        <w:tc>
          <w:tcPr>
            <w:tcW w:w="630" w:type="dxa"/>
            <w:vMerge/>
            <w:shd w:val="clear" w:color="auto" w:fill="auto"/>
          </w:tcPr>
          <w:p w14:paraId="242B2B93" w14:textId="77777777" w:rsidR="00D938D3" w:rsidRPr="00100B63" w:rsidRDefault="00D938D3" w:rsidP="005323EE">
            <w:pPr>
              <w:spacing w:after="0" w:line="240" w:lineRule="auto"/>
              <w:jc w:val="center"/>
              <w:rPr>
                <w:rFonts w:ascii="Tahoma" w:hAnsi="Tahoma" w:cs="Tahoma"/>
                <w:b/>
                <w:sz w:val="20"/>
                <w:szCs w:val="20"/>
              </w:rPr>
            </w:pPr>
          </w:p>
        </w:tc>
        <w:tc>
          <w:tcPr>
            <w:tcW w:w="2970" w:type="dxa"/>
            <w:shd w:val="clear" w:color="auto" w:fill="auto"/>
          </w:tcPr>
          <w:p w14:paraId="2733778D" w14:textId="77777777" w:rsidR="00D938D3" w:rsidRPr="007943D0" w:rsidRDefault="00D938D3" w:rsidP="005323EE">
            <w:pPr>
              <w:spacing w:after="0" w:line="240" w:lineRule="auto"/>
              <w:rPr>
                <w:rFonts w:ascii="Tahoma" w:hAnsi="Tahoma" w:cs="Tahoma"/>
                <w:sz w:val="20"/>
                <w:szCs w:val="20"/>
              </w:rPr>
            </w:pPr>
            <w:r w:rsidRPr="007943D0">
              <w:rPr>
                <w:rFonts w:ascii="Tahoma" w:hAnsi="Tahoma" w:cs="Tahoma"/>
                <w:sz w:val="20"/>
                <w:szCs w:val="20"/>
                <w:shd w:val="clear" w:color="auto" w:fill="FFFFFF"/>
              </w:rPr>
              <w:t xml:space="preserve">Средства за уклањање </w:t>
            </w:r>
            <w:r w:rsidRPr="007943D0">
              <w:rPr>
                <w:rFonts w:ascii="Tahoma" w:hAnsi="Tahoma" w:cs="Tahoma"/>
                <w:sz w:val="20"/>
                <w:szCs w:val="20"/>
              </w:rPr>
              <w:t>инвазивних алохтоних дрвенастих и жбунастих врста биљака</w:t>
            </w:r>
          </w:p>
        </w:tc>
        <w:tc>
          <w:tcPr>
            <w:tcW w:w="1674" w:type="dxa"/>
            <w:shd w:val="clear" w:color="auto" w:fill="auto"/>
            <w:vAlign w:val="center"/>
          </w:tcPr>
          <w:p w14:paraId="7C7E2B32" w14:textId="77777777" w:rsidR="00D938D3" w:rsidRPr="00100B63" w:rsidRDefault="00D938D3" w:rsidP="005323EE">
            <w:pPr>
              <w:spacing w:after="0" w:line="240" w:lineRule="auto"/>
              <w:jc w:val="right"/>
              <w:rPr>
                <w:rFonts w:ascii="Tahoma" w:hAnsi="Tahoma" w:cs="Tahoma"/>
                <w:sz w:val="20"/>
                <w:szCs w:val="20"/>
                <w:lang w:val="sr-Cyrl-CS"/>
              </w:rPr>
            </w:pPr>
            <w:r>
              <w:rPr>
                <w:rFonts w:ascii="Tahoma" w:hAnsi="Tahoma" w:cs="Tahoma"/>
                <w:sz w:val="20"/>
                <w:szCs w:val="20"/>
                <w:lang w:val="sr-Cyrl-CS"/>
              </w:rPr>
              <w:t>0,00</w:t>
            </w:r>
          </w:p>
        </w:tc>
        <w:tc>
          <w:tcPr>
            <w:tcW w:w="1559" w:type="dxa"/>
            <w:shd w:val="clear" w:color="auto" w:fill="auto"/>
            <w:vAlign w:val="center"/>
          </w:tcPr>
          <w:p w14:paraId="0F4C083D" w14:textId="77777777" w:rsidR="00D938D3" w:rsidRPr="00100B63" w:rsidRDefault="006B5ACD" w:rsidP="005323EE">
            <w:pPr>
              <w:spacing w:after="0" w:line="240" w:lineRule="auto"/>
              <w:jc w:val="right"/>
              <w:rPr>
                <w:rFonts w:ascii="Tahoma" w:hAnsi="Tahoma" w:cs="Tahoma"/>
                <w:sz w:val="20"/>
                <w:szCs w:val="20"/>
                <w:lang w:val="sr-Cyrl-CS"/>
              </w:rPr>
            </w:pPr>
            <w:r>
              <w:rPr>
                <w:rFonts w:ascii="Tahoma" w:hAnsi="Tahoma" w:cs="Tahoma"/>
                <w:sz w:val="20"/>
                <w:szCs w:val="20"/>
                <w:lang w:val="sr-Cyrl-CS"/>
              </w:rPr>
              <w:t>5</w:t>
            </w:r>
            <w:r w:rsidR="00D938D3">
              <w:rPr>
                <w:rFonts w:ascii="Tahoma" w:hAnsi="Tahoma" w:cs="Tahoma"/>
                <w:sz w:val="20"/>
                <w:szCs w:val="20"/>
                <w:lang w:val="sr-Cyrl-CS"/>
              </w:rPr>
              <w:t>0</w:t>
            </w:r>
            <w:r w:rsidR="001C56EB">
              <w:rPr>
                <w:rFonts w:ascii="Tahoma" w:hAnsi="Tahoma" w:cs="Tahoma"/>
                <w:sz w:val="20"/>
                <w:szCs w:val="20"/>
                <w:lang w:val="sr-Cyrl-CS"/>
              </w:rPr>
              <w:t>.000</w:t>
            </w:r>
            <w:r w:rsidR="00D938D3">
              <w:rPr>
                <w:rFonts w:ascii="Tahoma" w:hAnsi="Tahoma" w:cs="Tahoma"/>
                <w:sz w:val="20"/>
                <w:szCs w:val="20"/>
                <w:lang w:val="sr-Cyrl-CS"/>
              </w:rPr>
              <w:t>,00</w:t>
            </w:r>
          </w:p>
        </w:tc>
        <w:tc>
          <w:tcPr>
            <w:tcW w:w="1559" w:type="dxa"/>
            <w:shd w:val="clear" w:color="auto" w:fill="auto"/>
            <w:vAlign w:val="center"/>
          </w:tcPr>
          <w:p w14:paraId="72E4D55D" w14:textId="77777777" w:rsidR="00D938D3" w:rsidRPr="00100B63" w:rsidRDefault="00D938D3" w:rsidP="005323EE">
            <w:pPr>
              <w:spacing w:after="0" w:line="240" w:lineRule="auto"/>
              <w:jc w:val="right"/>
              <w:rPr>
                <w:rFonts w:ascii="Tahoma" w:hAnsi="Tahoma" w:cs="Tahoma"/>
                <w:sz w:val="20"/>
                <w:szCs w:val="20"/>
              </w:rPr>
            </w:pPr>
            <w:r>
              <w:rPr>
                <w:rFonts w:ascii="Tahoma" w:hAnsi="Tahoma" w:cs="Tahoma"/>
                <w:sz w:val="20"/>
                <w:szCs w:val="20"/>
              </w:rPr>
              <w:t>0,00</w:t>
            </w:r>
          </w:p>
        </w:tc>
        <w:tc>
          <w:tcPr>
            <w:tcW w:w="1560" w:type="dxa"/>
            <w:shd w:val="clear" w:color="auto" w:fill="auto"/>
            <w:vAlign w:val="center"/>
          </w:tcPr>
          <w:p w14:paraId="4FDA3C62" w14:textId="77777777" w:rsidR="00D938D3" w:rsidRPr="00100B63" w:rsidRDefault="006B5ACD" w:rsidP="005323EE">
            <w:pPr>
              <w:spacing w:after="0" w:line="240" w:lineRule="auto"/>
              <w:jc w:val="right"/>
              <w:rPr>
                <w:rFonts w:ascii="Tahoma" w:hAnsi="Tahoma" w:cs="Tahoma"/>
                <w:sz w:val="20"/>
                <w:szCs w:val="20"/>
              </w:rPr>
            </w:pPr>
            <w:r>
              <w:rPr>
                <w:rFonts w:ascii="Tahoma" w:hAnsi="Tahoma" w:cs="Tahoma"/>
                <w:sz w:val="20"/>
                <w:szCs w:val="20"/>
              </w:rPr>
              <w:t>2</w:t>
            </w:r>
            <w:r w:rsidR="00D938D3">
              <w:rPr>
                <w:rFonts w:ascii="Tahoma" w:hAnsi="Tahoma" w:cs="Tahoma"/>
                <w:sz w:val="20"/>
                <w:szCs w:val="20"/>
              </w:rPr>
              <w:t>00,000.00</w:t>
            </w:r>
          </w:p>
        </w:tc>
        <w:tc>
          <w:tcPr>
            <w:tcW w:w="1814" w:type="dxa"/>
            <w:shd w:val="clear" w:color="auto" w:fill="auto"/>
            <w:vAlign w:val="center"/>
          </w:tcPr>
          <w:p w14:paraId="024B4F27" w14:textId="77777777" w:rsidR="00D938D3" w:rsidRDefault="006B5ACD" w:rsidP="005323EE">
            <w:pPr>
              <w:tabs>
                <w:tab w:val="left" w:pos="1568"/>
              </w:tabs>
              <w:ind w:right="59"/>
              <w:jc w:val="right"/>
            </w:pPr>
            <w:r>
              <w:t>25</w:t>
            </w:r>
            <w:r w:rsidR="00D938D3">
              <w:t>0.000,00</w:t>
            </w:r>
          </w:p>
          <w:p w14:paraId="1E282C97" w14:textId="77777777" w:rsidR="00D938D3" w:rsidRPr="0028523D" w:rsidRDefault="00D938D3" w:rsidP="005323EE">
            <w:pPr>
              <w:tabs>
                <w:tab w:val="left" w:pos="1568"/>
              </w:tabs>
              <w:ind w:right="59"/>
              <w:jc w:val="right"/>
            </w:pPr>
          </w:p>
        </w:tc>
      </w:tr>
      <w:tr w:rsidR="00D938D3" w:rsidRPr="00100B63" w14:paraId="403138BF" w14:textId="77777777" w:rsidTr="003F1D6D">
        <w:trPr>
          <w:trHeight w:val="350"/>
        </w:trPr>
        <w:tc>
          <w:tcPr>
            <w:tcW w:w="630" w:type="dxa"/>
            <w:vMerge/>
            <w:shd w:val="clear" w:color="auto" w:fill="auto"/>
          </w:tcPr>
          <w:p w14:paraId="5F7EF4C7" w14:textId="77777777" w:rsidR="00D938D3" w:rsidRPr="00100B63" w:rsidRDefault="00D938D3" w:rsidP="005323EE">
            <w:pPr>
              <w:spacing w:after="0" w:line="240" w:lineRule="auto"/>
              <w:jc w:val="center"/>
              <w:rPr>
                <w:rFonts w:ascii="Tahoma" w:hAnsi="Tahoma" w:cs="Tahoma"/>
                <w:b/>
                <w:sz w:val="20"/>
                <w:szCs w:val="20"/>
              </w:rPr>
            </w:pPr>
          </w:p>
        </w:tc>
        <w:tc>
          <w:tcPr>
            <w:tcW w:w="2970" w:type="dxa"/>
            <w:shd w:val="clear" w:color="auto" w:fill="auto"/>
          </w:tcPr>
          <w:p w14:paraId="24815441" w14:textId="77777777" w:rsidR="00D938D3" w:rsidRPr="008B0710" w:rsidRDefault="00D938D3" w:rsidP="005323EE">
            <w:pPr>
              <w:spacing w:after="0" w:line="240" w:lineRule="auto"/>
              <w:rPr>
                <w:rFonts w:ascii="Tahoma" w:hAnsi="Tahoma" w:cs="Tahoma"/>
                <w:sz w:val="20"/>
                <w:szCs w:val="20"/>
              </w:rPr>
            </w:pPr>
            <w:r w:rsidRPr="008B0710">
              <w:rPr>
                <w:rFonts w:ascii="Tahoma" w:hAnsi="Tahoma" w:cs="Tahoma"/>
                <w:sz w:val="20"/>
                <w:szCs w:val="20"/>
              </w:rPr>
              <w:t>Истраживања из области ихтиологије, испитивања квалитета воде и мониторинг умбре</w:t>
            </w:r>
          </w:p>
        </w:tc>
        <w:tc>
          <w:tcPr>
            <w:tcW w:w="1674" w:type="dxa"/>
            <w:shd w:val="clear" w:color="auto" w:fill="auto"/>
            <w:vAlign w:val="center"/>
          </w:tcPr>
          <w:p w14:paraId="108A12EA" w14:textId="77777777" w:rsidR="00D938D3" w:rsidRPr="00100B63" w:rsidRDefault="00D938D3" w:rsidP="005323EE">
            <w:pPr>
              <w:spacing w:after="0" w:line="240" w:lineRule="auto"/>
              <w:jc w:val="right"/>
              <w:rPr>
                <w:rFonts w:ascii="Tahoma" w:hAnsi="Tahoma" w:cs="Tahoma"/>
                <w:sz w:val="20"/>
                <w:szCs w:val="20"/>
                <w:lang w:val="sr-Cyrl-CS"/>
              </w:rPr>
            </w:pPr>
            <w:r>
              <w:rPr>
                <w:rFonts w:ascii="Tahoma" w:hAnsi="Tahoma" w:cs="Tahoma"/>
                <w:sz w:val="20"/>
                <w:szCs w:val="20"/>
                <w:lang w:val="sr-Cyrl-CS"/>
              </w:rPr>
              <w:t>100.000,00</w:t>
            </w:r>
          </w:p>
        </w:tc>
        <w:tc>
          <w:tcPr>
            <w:tcW w:w="1559" w:type="dxa"/>
            <w:shd w:val="clear" w:color="auto" w:fill="auto"/>
            <w:vAlign w:val="center"/>
          </w:tcPr>
          <w:p w14:paraId="1C04518F" w14:textId="77777777" w:rsidR="00D938D3" w:rsidRPr="00100B63" w:rsidRDefault="00D938D3" w:rsidP="005323EE">
            <w:pPr>
              <w:spacing w:after="0" w:line="240" w:lineRule="auto"/>
              <w:jc w:val="right"/>
              <w:rPr>
                <w:rFonts w:ascii="Tahoma" w:hAnsi="Tahoma" w:cs="Tahoma"/>
                <w:sz w:val="20"/>
                <w:szCs w:val="20"/>
                <w:lang w:val="sr-Cyrl-CS"/>
              </w:rPr>
            </w:pPr>
            <w:r>
              <w:rPr>
                <w:rFonts w:ascii="Tahoma" w:hAnsi="Tahoma" w:cs="Tahoma"/>
                <w:sz w:val="20"/>
                <w:szCs w:val="20"/>
                <w:lang w:val="sr-Cyrl-CS"/>
              </w:rPr>
              <w:t>0,00</w:t>
            </w:r>
          </w:p>
        </w:tc>
        <w:tc>
          <w:tcPr>
            <w:tcW w:w="1559" w:type="dxa"/>
            <w:shd w:val="clear" w:color="auto" w:fill="auto"/>
            <w:vAlign w:val="center"/>
          </w:tcPr>
          <w:p w14:paraId="6CB9976A" w14:textId="77777777" w:rsidR="00D938D3" w:rsidRPr="00100B63" w:rsidRDefault="00D938D3" w:rsidP="005323EE">
            <w:pPr>
              <w:spacing w:after="0" w:line="240" w:lineRule="auto"/>
              <w:jc w:val="right"/>
              <w:rPr>
                <w:rFonts w:ascii="Tahoma" w:hAnsi="Tahoma" w:cs="Tahoma"/>
                <w:sz w:val="20"/>
                <w:szCs w:val="20"/>
              </w:rPr>
            </w:pPr>
            <w:r>
              <w:rPr>
                <w:rFonts w:ascii="Tahoma" w:hAnsi="Tahoma" w:cs="Tahoma"/>
                <w:sz w:val="20"/>
                <w:szCs w:val="20"/>
              </w:rPr>
              <w:t>0,00</w:t>
            </w:r>
          </w:p>
        </w:tc>
        <w:tc>
          <w:tcPr>
            <w:tcW w:w="1560" w:type="dxa"/>
            <w:shd w:val="clear" w:color="auto" w:fill="auto"/>
            <w:vAlign w:val="center"/>
          </w:tcPr>
          <w:p w14:paraId="26F2ADC1" w14:textId="77777777" w:rsidR="00D938D3" w:rsidRPr="00100B63" w:rsidRDefault="00D938D3" w:rsidP="005323EE">
            <w:pPr>
              <w:spacing w:after="0" w:line="240" w:lineRule="auto"/>
              <w:jc w:val="right"/>
              <w:rPr>
                <w:rFonts w:ascii="Tahoma" w:hAnsi="Tahoma" w:cs="Tahoma"/>
                <w:sz w:val="20"/>
                <w:szCs w:val="20"/>
              </w:rPr>
            </w:pPr>
            <w:r>
              <w:rPr>
                <w:rFonts w:ascii="Tahoma" w:hAnsi="Tahoma" w:cs="Tahoma"/>
                <w:sz w:val="20"/>
                <w:szCs w:val="20"/>
              </w:rPr>
              <w:t>0,00</w:t>
            </w:r>
          </w:p>
        </w:tc>
        <w:tc>
          <w:tcPr>
            <w:tcW w:w="1814" w:type="dxa"/>
            <w:shd w:val="clear" w:color="auto" w:fill="auto"/>
            <w:vAlign w:val="center"/>
          </w:tcPr>
          <w:p w14:paraId="47007C7C" w14:textId="77777777" w:rsidR="00D938D3" w:rsidRDefault="00D938D3" w:rsidP="005323EE">
            <w:pPr>
              <w:tabs>
                <w:tab w:val="left" w:pos="1568"/>
              </w:tabs>
              <w:ind w:right="59"/>
              <w:jc w:val="right"/>
              <w:rPr>
                <w:rFonts w:ascii="Tahoma" w:hAnsi="Tahoma" w:cs="Tahoma"/>
                <w:sz w:val="20"/>
                <w:szCs w:val="20"/>
              </w:rPr>
            </w:pPr>
          </w:p>
          <w:p w14:paraId="78B483CD" w14:textId="77777777" w:rsidR="00D938D3" w:rsidRPr="00100B63" w:rsidRDefault="00D938D3" w:rsidP="005323EE">
            <w:pPr>
              <w:tabs>
                <w:tab w:val="left" w:pos="1568"/>
              </w:tabs>
              <w:ind w:right="59"/>
              <w:jc w:val="right"/>
            </w:pPr>
            <w:r>
              <w:rPr>
                <w:rFonts w:ascii="Tahoma" w:hAnsi="Tahoma" w:cs="Tahoma"/>
                <w:sz w:val="20"/>
                <w:szCs w:val="20"/>
              </w:rPr>
              <w:t>100.000,00</w:t>
            </w:r>
          </w:p>
        </w:tc>
      </w:tr>
      <w:tr w:rsidR="00E5177A" w:rsidRPr="00100B63" w14:paraId="28B840E8" w14:textId="77777777" w:rsidTr="003F1D6D">
        <w:trPr>
          <w:trHeight w:val="350"/>
        </w:trPr>
        <w:tc>
          <w:tcPr>
            <w:tcW w:w="630" w:type="dxa"/>
            <w:vMerge/>
            <w:shd w:val="clear" w:color="auto" w:fill="auto"/>
          </w:tcPr>
          <w:p w14:paraId="3B5AD92B" w14:textId="77777777" w:rsidR="00E5177A" w:rsidRPr="00100B63" w:rsidRDefault="00E5177A" w:rsidP="005323EE">
            <w:pPr>
              <w:spacing w:after="0" w:line="240" w:lineRule="auto"/>
              <w:jc w:val="center"/>
              <w:rPr>
                <w:rFonts w:ascii="Tahoma" w:hAnsi="Tahoma" w:cs="Tahoma"/>
                <w:b/>
                <w:sz w:val="20"/>
                <w:szCs w:val="20"/>
              </w:rPr>
            </w:pPr>
          </w:p>
        </w:tc>
        <w:tc>
          <w:tcPr>
            <w:tcW w:w="2970" w:type="dxa"/>
            <w:shd w:val="clear" w:color="auto" w:fill="auto"/>
          </w:tcPr>
          <w:p w14:paraId="274A2209" w14:textId="77777777" w:rsidR="00E5177A" w:rsidRPr="008B0710" w:rsidRDefault="00E5177A" w:rsidP="005323EE">
            <w:pPr>
              <w:spacing w:after="0" w:line="240" w:lineRule="auto"/>
              <w:rPr>
                <w:rFonts w:ascii="Tahoma" w:hAnsi="Tahoma" w:cs="Tahoma"/>
                <w:sz w:val="20"/>
                <w:szCs w:val="20"/>
              </w:rPr>
            </w:pPr>
            <w:r>
              <w:rPr>
                <w:rFonts w:ascii="Tahoma" w:hAnsi="Tahoma" w:cs="Tahoma"/>
                <w:sz w:val="20"/>
                <w:szCs w:val="20"/>
                <w:lang w:val="sr-Cyrl-RS"/>
              </w:rPr>
              <w:t>С</w:t>
            </w:r>
            <w:r w:rsidRPr="00E5177A">
              <w:rPr>
                <w:rFonts w:ascii="Tahoma" w:hAnsi="Tahoma" w:cs="Tahoma"/>
                <w:sz w:val="20"/>
                <w:szCs w:val="20"/>
              </w:rPr>
              <w:t>редства за набавку опреме за мрест заштићених и строго заштићених врста риба</w:t>
            </w:r>
          </w:p>
        </w:tc>
        <w:tc>
          <w:tcPr>
            <w:tcW w:w="1674" w:type="dxa"/>
            <w:shd w:val="clear" w:color="auto" w:fill="auto"/>
            <w:vAlign w:val="center"/>
          </w:tcPr>
          <w:p w14:paraId="62087DD2" w14:textId="77777777" w:rsidR="00E5177A" w:rsidRDefault="00E5177A" w:rsidP="005323EE">
            <w:pPr>
              <w:spacing w:after="0" w:line="240" w:lineRule="auto"/>
              <w:jc w:val="right"/>
              <w:rPr>
                <w:rFonts w:ascii="Tahoma" w:hAnsi="Tahoma" w:cs="Tahoma"/>
                <w:sz w:val="20"/>
                <w:szCs w:val="20"/>
                <w:lang w:val="sr-Cyrl-CS"/>
              </w:rPr>
            </w:pPr>
            <w:r>
              <w:rPr>
                <w:rFonts w:ascii="Tahoma" w:hAnsi="Tahoma" w:cs="Tahoma"/>
                <w:sz w:val="20"/>
                <w:szCs w:val="20"/>
                <w:lang w:val="sr-Cyrl-CS"/>
              </w:rPr>
              <w:t>0,00</w:t>
            </w:r>
          </w:p>
        </w:tc>
        <w:tc>
          <w:tcPr>
            <w:tcW w:w="1559" w:type="dxa"/>
            <w:shd w:val="clear" w:color="auto" w:fill="auto"/>
            <w:vAlign w:val="center"/>
          </w:tcPr>
          <w:p w14:paraId="7ACFD739" w14:textId="77777777" w:rsidR="00E5177A" w:rsidRDefault="00E5177A" w:rsidP="005323EE">
            <w:pPr>
              <w:spacing w:after="0" w:line="240" w:lineRule="auto"/>
              <w:jc w:val="right"/>
              <w:rPr>
                <w:rFonts w:ascii="Tahoma" w:hAnsi="Tahoma" w:cs="Tahoma"/>
                <w:sz w:val="20"/>
                <w:szCs w:val="20"/>
                <w:lang w:val="sr-Cyrl-CS"/>
              </w:rPr>
            </w:pPr>
            <w:r>
              <w:rPr>
                <w:rFonts w:ascii="Tahoma" w:hAnsi="Tahoma" w:cs="Tahoma"/>
                <w:sz w:val="20"/>
                <w:szCs w:val="20"/>
                <w:lang w:val="sr-Cyrl-CS"/>
              </w:rPr>
              <w:t>30.000,00</w:t>
            </w:r>
          </w:p>
        </w:tc>
        <w:tc>
          <w:tcPr>
            <w:tcW w:w="1559" w:type="dxa"/>
            <w:shd w:val="clear" w:color="auto" w:fill="auto"/>
            <w:vAlign w:val="center"/>
          </w:tcPr>
          <w:p w14:paraId="1280A22B" w14:textId="77777777" w:rsidR="00E5177A" w:rsidRPr="00E5177A" w:rsidRDefault="00E5177A" w:rsidP="005323EE">
            <w:pPr>
              <w:spacing w:after="0" w:line="240" w:lineRule="auto"/>
              <w:jc w:val="right"/>
              <w:rPr>
                <w:rFonts w:ascii="Tahoma" w:hAnsi="Tahoma" w:cs="Tahoma"/>
                <w:sz w:val="20"/>
                <w:szCs w:val="20"/>
                <w:lang w:val="sr-Cyrl-RS"/>
              </w:rPr>
            </w:pPr>
            <w:r>
              <w:rPr>
                <w:rFonts w:ascii="Tahoma" w:hAnsi="Tahoma" w:cs="Tahoma"/>
                <w:sz w:val="20"/>
                <w:szCs w:val="20"/>
                <w:lang w:val="sr-Cyrl-RS"/>
              </w:rPr>
              <w:t>250.000,00</w:t>
            </w:r>
          </w:p>
        </w:tc>
        <w:tc>
          <w:tcPr>
            <w:tcW w:w="1560" w:type="dxa"/>
            <w:shd w:val="clear" w:color="auto" w:fill="auto"/>
            <w:vAlign w:val="center"/>
          </w:tcPr>
          <w:p w14:paraId="6BD9F3DB" w14:textId="77777777" w:rsidR="00E5177A" w:rsidRPr="00E5177A" w:rsidRDefault="00E5177A" w:rsidP="005323EE">
            <w:pPr>
              <w:spacing w:after="0" w:line="240" w:lineRule="auto"/>
              <w:jc w:val="right"/>
              <w:rPr>
                <w:rFonts w:ascii="Tahoma" w:hAnsi="Tahoma" w:cs="Tahoma"/>
                <w:sz w:val="20"/>
                <w:szCs w:val="20"/>
                <w:lang w:val="sr-Cyrl-RS"/>
              </w:rPr>
            </w:pPr>
            <w:r>
              <w:rPr>
                <w:rFonts w:ascii="Tahoma" w:hAnsi="Tahoma" w:cs="Tahoma"/>
                <w:sz w:val="20"/>
                <w:szCs w:val="20"/>
                <w:lang w:val="sr-Cyrl-RS"/>
              </w:rPr>
              <w:t>0,00</w:t>
            </w:r>
          </w:p>
        </w:tc>
        <w:tc>
          <w:tcPr>
            <w:tcW w:w="1814" w:type="dxa"/>
            <w:shd w:val="clear" w:color="auto" w:fill="auto"/>
            <w:vAlign w:val="center"/>
          </w:tcPr>
          <w:p w14:paraId="236D0728" w14:textId="77777777" w:rsidR="00E5177A" w:rsidRPr="00E5177A" w:rsidRDefault="00E5177A" w:rsidP="005323EE">
            <w:pPr>
              <w:tabs>
                <w:tab w:val="left" w:pos="1568"/>
              </w:tabs>
              <w:ind w:right="59"/>
              <w:jc w:val="right"/>
              <w:rPr>
                <w:rFonts w:ascii="Tahoma" w:hAnsi="Tahoma" w:cs="Tahoma"/>
                <w:sz w:val="20"/>
                <w:szCs w:val="20"/>
                <w:lang w:val="sr-Cyrl-RS"/>
              </w:rPr>
            </w:pPr>
            <w:r>
              <w:rPr>
                <w:rFonts w:ascii="Tahoma" w:hAnsi="Tahoma" w:cs="Tahoma"/>
                <w:sz w:val="20"/>
                <w:szCs w:val="20"/>
                <w:lang w:val="sr-Cyrl-RS"/>
              </w:rPr>
              <w:t>280.000,00</w:t>
            </w:r>
          </w:p>
        </w:tc>
      </w:tr>
      <w:tr w:rsidR="00677319" w:rsidRPr="00100B63" w14:paraId="48526FC2" w14:textId="77777777" w:rsidTr="005323EE">
        <w:trPr>
          <w:gridAfter w:val="6"/>
          <w:wAfter w:w="11136" w:type="dxa"/>
          <w:trHeight w:val="350"/>
        </w:trPr>
        <w:tc>
          <w:tcPr>
            <w:tcW w:w="630" w:type="dxa"/>
            <w:vMerge/>
            <w:shd w:val="clear" w:color="auto" w:fill="auto"/>
          </w:tcPr>
          <w:p w14:paraId="3F9EC0AC" w14:textId="77777777" w:rsidR="00677319" w:rsidRPr="00100B63" w:rsidRDefault="00677319" w:rsidP="005323EE">
            <w:pPr>
              <w:spacing w:after="0" w:line="240" w:lineRule="auto"/>
              <w:jc w:val="center"/>
              <w:rPr>
                <w:rFonts w:ascii="Tahoma" w:hAnsi="Tahoma" w:cs="Tahoma"/>
                <w:b/>
                <w:sz w:val="20"/>
                <w:szCs w:val="20"/>
              </w:rPr>
            </w:pPr>
          </w:p>
        </w:tc>
      </w:tr>
      <w:tr w:rsidR="00D938D3" w:rsidRPr="00100B63" w14:paraId="0FBB4AFB" w14:textId="77777777" w:rsidTr="003F1D6D">
        <w:trPr>
          <w:trHeight w:val="350"/>
        </w:trPr>
        <w:tc>
          <w:tcPr>
            <w:tcW w:w="630" w:type="dxa"/>
            <w:vMerge/>
            <w:shd w:val="clear" w:color="auto" w:fill="auto"/>
          </w:tcPr>
          <w:p w14:paraId="1D96472F" w14:textId="77777777" w:rsidR="00D938D3" w:rsidRPr="00100B63" w:rsidRDefault="00D938D3" w:rsidP="005323EE">
            <w:pPr>
              <w:spacing w:after="0" w:line="240" w:lineRule="auto"/>
              <w:jc w:val="center"/>
              <w:rPr>
                <w:rFonts w:ascii="Tahoma" w:hAnsi="Tahoma" w:cs="Tahoma"/>
                <w:b/>
                <w:sz w:val="20"/>
                <w:szCs w:val="20"/>
              </w:rPr>
            </w:pPr>
          </w:p>
        </w:tc>
        <w:tc>
          <w:tcPr>
            <w:tcW w:w="2970" w:type="dxa"/>
            <w:shd w:val="clear" w:color="auto" w:fill="auto"/>
          </w:tcPr>
          <w:p w14:paraId="2935AA85" w14:textId="77777777" w:rsidR="00D938D3" w:rsidRPr="007943D0" w:rsidRDefault="00D938D3" w:rsidP="005323EE">
            <w:pPr>
              <w:spacing w:after="0" w:line="240" w:lineRule="auto"/>
              <w:rPr>
                <w:rFonts w:ascii="Tahoma" w:hAnsi="Tahoma" w:cs="Tahoma"/>
                <w:sz w:val="20"/>
                <w:szCs w:val="20"/>
              </w:rPr>
            </w:pPr>
            <w:r>
              <w:rPr>
                <w:rFonts w:ascii="Tahoma" w:hAnsi="Tahoma" w:cs="Tahoma"/>
                <w:sz w:val="20"/>
                <w:szCs w:val="20"/>
                <w:lang w:val="sr-Cyrl-CS"/>
              </w:rPr>
              <w:t>С</w:t>
            </w:r>
            <w:r w:rsidRPr="007943D0">
              <w:rPr>
                <w:rFonts w:ascii="Tahoma" w:hAnsi="Tahoma" w:cs="Tahoma"/>
                <w:sz w:val="20"/>
                <w:szCs w:val="20"/>
                <w:lang w:val="sr-Cyrl-CS"/>
              </w:rPr>
              <w:t>редства за порибљавање</w:t>
            </w:r>
          </w:p>
        </w:tc>
        <w:tc>
          <w:tcPr>
            <w:tcW w:w="1674" w:type="dxa"/>
            <w:shd w:val="clear" w:color="auto" w:fill="auto"/>
            <w:vAlign w:val="center"/>
          </w:tcPr>
          <w:p w14:paraId="0ADB7EFF" w14:textId="77777777" w:rsidR="00D938D3" w:rsidRPr="00100B63" w:rsidRDefault="00D938D3" w:rsidP="005323EE">
            <w:pPr>
              <w:spacing w:after="0" w:line="240" w:lineRule="auto"/>
              <w:jc w:val="right"/>
              <w:rPr>
                <w:rFonts w:ascii="Tahoma" w:hAnsi="Tahoma" w:cs="Tahoma"/>
                <w:sz w:val="20"/>
                <w:szCs w:val="20"/>
              </w:rPr>
            </w:pPr>
            <w:r>
              <w:rPr>
                <w:rFonts w:ascii="Tahoma" w:hAnsi="Tahoma" w:cs="Tahoma"/>
                <w:sz w:val="20"/>
                <w:szCs w:val="20"/>
                <w:lang w:val="sr-Cyrl-CS"/>
              </w:rPr>
              <w:t>0,00</w:t>
            </w:r>
          </w:p>
        </w:tc>
        <w:tc>
          <w:tcPr>
            <w:tcW w:w="1559" w:type="dxa"/>
            <w:shd w:val="clear" w:color="auto" w:fill="auto"/>
            <w:vAlign w:val="center"/>
          </w:tcPr>
          <w:p w14:paraId="21A3A57A" w14:textId="77777777" w:rsidR="00D938D3" w:rsidRPr="00100B63" w:rsidRDefault="006B5ACD" w:rsidP="005323EE">
            <w:pPr>
              <w:spacing w:after="0" w:line="240" w:lineRule="auto"/>
              <w:jc w:val="right"/>
              <w:rPr>
                <w:rFonts w:ascii="Tahoma" w:hAnsi="Tahoma" w:cs="Tahoma"/>
                <w:sz w:val="20"/>
                <w:szCs w:val="20"/>
              </w:rPr>
            </w:pPr>
            <w:r>
              <w:rPr>
                <w:rFonts w:ascii="Tahoma" w:hAnsi="Tahoma" w:cs="Tahoma"/>
                <w:sz w:val="20"/>
                <w:szCs w:val="20"/>
                <w:lang w:val="sr-Cyrl-CS"/>
              </w:rPr>
              <w:t>8</w:t>
            </w:r>
            <w:r w:rsidR="00D938D3" w:rsidRPr="00100B63">
              <w:rPr>
                <w:rFonts w:ascii="Tahoma" w:hAnsi="Tahoma" w:cs="Tahoma"/>
                <w:sz w:val="20"/>
                <w:szCs w:val="20"/>
                <w:lang w:val="sr-Cyrl-CS"/>
              </w:rPr>
              <w:t>0.000,00</w:t>
            </w:r>
          </w:p>
        </w:tc>
        <w:tc>
          <w:tcPr>
            <w:tcW w:w="1559" w:type="dxa"/>
            <w:shd w:val="clear" w:color="auto" w:fill="auto"/>
            <w:vAlign w:val="center"/>
          </w:tcPr>
          <w:p w14:paraId="1E0FEC93" w14:textId="77777777" w:rsidR="00D938D3" w:rsidRPr="00100B63" w:rsidRDefault="005D7767" w:rsidP="005323EE">
            <w:pPr>
              <w:spacing w:after="0" w:line="240" w:lineRule="auto"/>
              <w:jc w:val="right"/>
              <w:rPr>
                <w:rFonts w:ascii="Tahoma" w:hAnsi="Tahoma" w:cs="Tahoma"/>
                <w:sz w:val="20"/>
                <w:szCs w:val="20"/>
              </w:rPr>
            </w:pPr>
            <w:r>
              <w:rPr>
                <w:rFonts w:ascii="Tahoma" w:hAnsi="Tahoma" w:cs="Tahoma"/>
                <w:sz w:val="20"/>
                <w:szCs w:val="20"/>
              </w:rPr>
              <w:t>0,00</w:t>
            </w:r>
          </w:p>
        </w:tc>
        <w:tc>
          <w:tcPr>
            <w:tcW w:w="1560" w:type="dxa"/>
            <w:shd w:val="clear" w:color="auto" w:fill="auto"/>
            <w:vAlign w:val="center"/>
          </w:tcPr>
          <w:p w14:paraId="63F3802B" w14:textId="77777777" w:rsidR="00D938D3" w:rsidRPr="00100B63" w:rsidRDefault="00D938D3" w:rsidP="005323EE">
            <w:pPr>
              <w:spacing w:after="0" w:line="240" w:lineRule="auto"/>
              <w:jc w:val="right"/>
              <w:rPr>
                <w:rFonts w:ascii="Tahoma" w:hAnsi="Tahoma" w:cs="Tahoma"/>
                <w:sz w:val="20"/>
                <w:szCs w:val="20"/>
              </w:rPr>
            </w:pPr>
            <w:r w:rsidRPr="00100B63">
              <w:rPr>
                <w:rFonts w:ascii="Tahoma" w:hAnsi="Tahoma" w:cs="Tahoma"/>
                <w:sz w:val="20"/>
                <w:szCs w:val="20"/>
                <w:lang w:val="sr-Cyrl-CS"/>
              </w:rPr>
              <w:t>0,00</w:t>
            </w:r>
          </w:p>
        </w:tc>
        <w:tc>
          <w:tcPr>
            <w:tcW w:w="1814" w:type="dxa"/>
            <w:shd w:val="clear" w:color="auto" w:fill="auto"/>
            <w:vAlign w:val="center"/>
          </w:tcPr>
          <w:p w14:paraId="0F88D761" w14:textId="77777777" w:rsidR="00D938D3" w:rsidRPr="007943D0" w:rsidRDefault="006B5ACD" w:rsidP="005323EE">
            <w:pPr>
              <w:tabs>
                <w:tab w:val="left" w:pos="1568"/>
              </w:tabs>
              <w:ind w:right="59"/>
              <w:jc w:val="right"/>
            </w:pPr>
            <w:r>
              <w:t>8</w:t>
            </w:r>
            <w:r w:rsidR="00D938D3">
              <w:t>0.000,00</w:t>
            </w:r>
          </w:p>
        </w:tc>
      </w:tr>
      <w:tr w:rsidR="00DA5B3A" w:rsidRPr="00100B63" w14:paraId="5ECDBCE2" w14:textId="77777777" w:rsidTr="003F1D6D">
        <w:trPr>
          <w:trHeight w:val="350"/>
        </w:trPr>
        <w:tc>
          <w:tcPr>
            <w:tcW w:w="630" w:type="dxa"/>
            <w:vMerge/>
            <w:shd w:val="clear" w:color="auto" w:fill="auto"/>
          </w:tcPr>
          <w:p w14:paraId="1F382F24" w14:textId="77777777" w:rsidR="00DA5B3A" w:rsidRPr="00100B63" w:rsidRDefault="00DA5B3A" w:rsidP="005323EE">
            <w:pPr>
              <w:spacing w:after="0" w:line="240" w:lineRule="auto"/>
              <w:jc w:val="center"/>
              <w:rPr>
                <w:rFonts w:ascii="Tahoma" w:hAnsi="Tahoma" w:cs="Tahoma"/>
                <w:b/>
                <w:sz w:val="20"/>
                <w:szCs w:val="20"/>
              </w:rPr>
            </w:pPr>
          </w:p>
        </w:tc>
        <w:tc>
          <w:tcPr>
            <w:tcW w:w="2970" w:type="dxa"/>
            <w:shd w:val="clear" w:color="auto" w:fill="auto"/>
          </w:tcPr>
          <w:p w14:paraId="49753525" w14:textId="77777777" w:rsidR="00DA5B3A" w:rsidRDefault="00E5177A" w:rsidP="005323EE">
            <w:pPr>
              <w:spacing w:after="0" w:line="240" w:lineRule="auto"/>
              <w:rPr>
                <w:rFonts w:ascii="Tahoma" w:hAnsi="Tahoma" w:cs="Tahoma"/>
                <w:sz w:val="20"/>
                <w:szCs w:val="20"/>
                <w:lang w:val="sr-Cyrl-CS"/>
              </w:rPr>
            </w:pPr>
            <w:r>
              <w:rPr>
                <w:rFonts w:ascii="Tahoma" w:hAnsi="Tahoma" w:cs="Tahoma"/>
                <w:sz w:val="20"/>
                <w:szCs w:val="20"/>
                <w:lang w:val="sr-Cyrl-CS"/>
              </w:rPr>
              <w:t>Средства за истраживања у СРП „Краљевац“</w:t>
            </w:r>
          </w:p>
        </w:tc>
        <w:tc>
          <w:tcPr>
            <w:tcW w:w="1674" w:type="dxa"/>
            <w:shd w:val="clear" w:color="auto" w:fill="auto"/>
            <w:vAlign w:val="center"/>
          </w:tcPr>
          <w:p w14:paraId="3084A7B5" w14:textId="77777777" w:rsidR="00DA5B3A" w:rsidRPr="005D7767" w:rsidRDefault="005D7767" w:rsidP="005323EE">
            <w:pPr>
              <w:spacing w:after="0" w:line="240" w:lineRule="auto"/>
              <w:jc w:val="right"/>
              <w:rPr>
                <w:rFonts w:ascii="Tahoma" w:hAnsi="Tahoma" w:cs="Tahoma"/>
                <w:sz w:val="20"/>
                <w:szCs w:val="20"/>
                <w:lang w:val="sr-Latn-RS"/>
              </w:rPr>
            </w:pPr>
            <w:r>
              <w:rPr>
                <w:rFonts w:ascii="Tahoma" w:hAnsi="Tahoma" w:cs="Tahoma"/>
                <w:sz w:val="20"/>
                <w:szCs w:val="20"/>
                <w:lang w:val="sr-Latn-RS"/>
              </w:rPr>
              <w:t>0,00</w:t>
            </w:r>
          </w:p>
        </w:tc>
        <w:tc>
          <w:tcPr>
            <w:tcW w:w="1559" w:type="dxa"/>
            <w:shd w:val="clear" w:color="auto" w:fill="auto"/>
            <w:vAlign w:val="center"/>
          </w:tcPr>
          <w:p w14:paraId="6C22875E" w14:textId="77777777" w:rsidR="00DA5B3A" w:rsidRDefault="00CF03AE" w:rsidP="005323EE">
            <w:pPr>
              <w:spacing w:after="0" w:line="240" w:lineRule="auto"/>
              <w:jc w:val="right"/>
              <w:rPr>
                <w:rFonts w:ascii="Tahoma" w:hAnsi="Tahoma" w:cs="Tahoma"/>
                <w:sz w:val="20"/>
                <w:szCs w:val="20"/>
                <w:lang w:val="sr-Cyrl-CS"/>
              </w:rPr>
            </w:pPr>
            <w:r>
              <w:rPr>
                <w:rFonts w:ascii="Tahoma" w:hAnsi="Tahoma" w:cs="Tahoma"/>
                <w:sz w:val="20"/>
                <w:szCs w:val="20"/>
                <w:lang w:val="sr-Cyrl-CS"/>
              </w:rPr>
              <w:t>10</w:t>
            </w:r>
            <w:r w:rsidR="00DA5B3A">
              <w:rPr>
                <w:rFonts w:ascii="Tahoma" w:hAnsi="Tahoma" w:cs="Tahoma"/>
                <w:sz w:val="20"/>
                <w:szCs w:val="20"/>
                <w:lang w:val="sr-Cyrl-CS"/>
              </w:rPr>
              <w:t>0</w:t>
            </w:r>
            <w:r w:rsidR="001C56EB">
              <w:rPr>
                <w:rFonts w:ascii="Tahoma" w:hAnsi="Tahoma" w:cs="Tahoma"/>
                <w:sz w:val="20"/>
                <w:szCs w:val="20"/>
                <w:lang w:val="sr-Cyrl-CS"/>
              </w:rPr>
              <w:t>.000</w:t>
            </w:r>
            <w:r w:rsidR="00DA5B3A">
              <w:rPr>
                <w:rFonts w:ascii="Tahoma" w:hAnsi="Tahoma" w:cs="Tahoma"/>
                <w:sz w:val="20"/>
                <w:szCs w:val="20"/>
                <w:lang w:val="sr-Cyrl-CS"/>
              </w:rPr>
              <w:t>,00</w:t>
            </w:r>
          </w:p>
        </w:tc>
        <w:tc>
          <w:tcPr>
            <w:tcW w:w="1559" w:type="dxa"/>
            <w:shd w:val="clear" w:color="auto" w:fill="auto"/>
            <w:vAlign w:val="center"/>
          </w:tcPr>
          <w:p w14:paraId="03B01F55" w14:textId="77777777" w:rsidR="00DA5B3A" w:rsidRPr="00E5177A" w:rsidRDefault="00E5177A" w:rsidP="005323EE">
            <w:pPr>
              <w:spacing w:after="0" w:line="240" w:lineRule="auto"/>
              <w:jc w:val="right"/>
              <w:rPr>
                <w:rFonts w:ascii="Tahoma" w:hAnsi="Tahoma" w:cs="Tahoma"/>
                <w:sz w:val="20"/>
                <w:szCs w:val="20"/>
                <w:lang w:val="sr-Cyrl-RS"/>
              </w:rPr>
            </w:pPr>
            <w:r>
              <w:rPr>
                <w:rFonts w:ascii="Tahoma" w:hAnsi="Tahoma" w:cs="Tahoma"/>
                <w:sz w:val="20"/>
                <w:szCs w:val="20"/>
                <w:lang w:val="sr-Cyrl-RS"/>
              </w:rPr>
              <w:t>300.000,00</w:t>
            </w:r>
          </w:p>
        </w:tc>
        <w:tc>
          <w:tcPr>
            <w:tcW w:w="1560" w:type="dxa"/>
            <w:shd w:val="clear" w:color="auto" w:fill="auto"/>
            <w:vAlign w:val="center"/>
          </w:tcPr>
          <w:p w14:paraId="16AEAEDD" w14:textId="77777777" w:rsidR="00DA5B3A" w:rsidRPr="00DA5B3A" w:rsidRDefault="00DA5B3A" w:rsidP="005323EE">
            <w:pPr>
              <w:spacing w:after="0" w:line="240" w:lineRule="auto"/>
              <w:jc w:val="right"/>
              <w:rPr>
                <w:rFonts w:ascii="Tahoma" w:hAnsi="Tahoma" w:cs="Tahoma"/>
                <w:sz w:val="20"/>
                <w:szCs w:val="20"/>
              </w:rPr>
            </w:pPr>
            <w:r>
              <w:rPr>
                <w:rFonts w:ascii="Tahoma" w:hAnsi="Tahoma" w:cs="Tahoma"/>
                <w:sz w:val="20"/>
                <w:szCs w:val="20"/>
              </w:rPr>
              <w:t>0,00</w:t>
            </w:r>
          </w:p>
        </w:tc>
        <w:tc>
          <w:tcPr>
            <w:tcW w:w="1814" w:type="dxa"/>
            <w:shd w:val="clear" w:color="auto" w:fill="auto"/>
            <w:vAlign w:val="center"/>
          </w:tcPr>
          <w:p w14:paraId="4677037D" w14:textId="77777777" w:rsidR="00DA5B3A" w:rsidRPr="00DA5B3A" w:rsidRDefault="00E5177A" w:rsidP="005323EE">
            <w:pPr>
              <w:tabs>
                <w:tab w:val="left" w:pos="1568"/>
              </w:tabs>
              <w:ind w:right="59"/>
              <w:jc w:val="right"/>
            </w:pPr>
            <w:r>
              <w:t>4</w:t>
            </w:r>
            <w:r w:rsidR="00CF03AE">
              <w:t>0</w:t>
            </w:r>
            <w:r w:rsidR="00DA5B3A">
              <w:t>0.000,00</w:t>
            </w:r>
          </w:p>
        </w:tc>
      </w:tr>
      <w:tr w:rsidR="00D938D3" w:rsidRPr="00100B63" w14:paraId="024BDEDB" w14:textId="77777777" w:rsidTr="005323EE">
        <w:trPr>
          <w:gridAfter w:val="6"/>
          <w:wAfter w:w="11136" w:type="dxa"/>
          <w:trHeight w:val="350"/>
        </w:trPr>
        <w:tc>
          <w:tcPr>
            <w:tcW w:w="630" w:type="dxa"/>
            <w:vMerge/>
            <w:shd w:val="clear" w:color="auto" w:fill="auto"/>
          </w:tcPr>
          <w:p w14:paraId="15D40837" w14:textId="77777777" w:rsidR="00D938D3" w:rsidRPr="00100B63" w:rsidRDefault="00D938D3" w:rsidP="005323EE">
            <w:pPr>
              <w:spacing w:after="0" w:line="240" w:lineRule="auto"/>
              <w:jc w:val="center"/>
              <w:rPr>
                <w:rFonts w:ascii="Tahoma" w:hAnsi="Tahoma" w:cs="Tahoma"/>
                <w:b/>
                <w:sz w:val="20"/>
                <w:szCs w:val="20"/>
              </w:rPr>
            </w:pPr>
          </w:p>
        </w:tc>
      </w:tr>
      <w:tr w:rsidR="00D938D3" w:rsidRPr="00100B63" w14:paraId="2E0672DE" w14:textId="77777777" w:rsidTr="005323EE">
        <w:trPr>
          <w:gridAfter w:val="6"/>
          <w:wAfter w:w="11136" w:type="dxa"/>
          <w:trHeight w:val="350"/>
        </w:trPr>
        <w:tc>
          <w:tcPr>
            <w:tcW w:w="630" w:type="dxa"/>
            <w:vMerge/>
            <w:shd w:val="clear" w:color="auto" w:fill="auto"/>
          </w:tcPr>
          <w:p w14:paraId="33B125DE" w14:textId="77777777" w:rsidR="00D938D3" w:rsidRPr="00100B63" w:rsidRDefault="00D938D3" w:rsidP="005323EE">
            <w:pPr>
              <w:spacing w:after="0" w:line="240" w:lineRule="auto"/>
              <w:jc w:val="center"/>
              <w:rPr>
                <w:rFonts w:ascii="Tahoma" w:hAnsi="Tahoma" w:cs="Tahoma"/>
                <w:b/>
                <w:sz w:val="20"/>
                <w:szCs w:val="20"/>
              </w:rPr>
            </w:pPr>
          </w:p>
        </w:tc>
      </w:tr>
      <w:tr w:rsidR="00D938D3" w:rsidRPr="00100B63" w14:paraId="17E4B267" w14:textId="77777777" w:rsidTr="003F1D6D">
        <w:trPr>
          <w:trHeight w:val="340"/>
        </w:trPr>
        <w:tc>
          <w:tcPr>
            <w:tcW w:w="630" w:type="dxa"/>
            <w:vMerge/>
            <w:shd w:val="clear" w:color="auto" w:fill="auto"/>
          </w:tcPr>
          <w:p w14:paraId="4871887D" w14:textId="77777777" w:rsidR="00D938D3" w:rsidRPr="00100B63" w:rsidRDefault="00D938D3" w:rsidP="005323EE">
            <w:pPr>
              <w:spacing w:after="0" w:line="240" w:lineRule="auto"/>
              <w:jc w:val="center"/>
              <w:rPr>
                <w:rFonts w:ascii="Tahoma" w:hAnsi="Tahoma" w:cs="Tahoma"/>
                <w:b/>
                <w:sz w:val="20"/>
                <w:szCs w:val="20"/>
              </w:rPr>
            </w:pPr>
          </w:p>
        </w:tc>
        <w:tc>
          <w:tcPr>
            <w:tcW w:w="2970" w:type="dxa"/>
            <w:shd w:val="clear" w:color="auto" w:fill="auto"/>
          </w:tcPr>
          <w:p w14:paraId="468DF515" w14:textId="77777777" w:rsidR="00D938D3" w:rsidRPr="007943D0" w:rsidRDefault="00D938D3" w:rsidP="005323EE">
            <w:pPr>
              <w:spacing w:after="0" w:line="240" w:lineRule="auto"/>
              <w:jc w:val="both"/>
              <w:rPr>
                <w:rFonts w:ascii="Tahoma" w:hAnsi="Tahoma" w:cs="Tahoma"/>
                <w:sz w:val="20"/>
                <w:szCs w:val="20"/>
              </w:rPr>
            </w:pPr>
            <w:r>
              <w:rPr>
                <w:rFonts w:ascii="Tahoma" w:hAnsi="Tahoma" w:cs="Tahoma"/>
                <w:sz w:val="20"/>
                <w:szCs w:val="20"/>
              </w:rPr>
              <w:t>С</w:t>
            </w:r>
            <w:r w:rsidRPr="007943D0">
              <w:rPr>
                <w:rFonts w:ascii="Tahoma" w:hAnsi="Tahoma" w:cs="Tahoma"/>
                <w:sz w:val="20"/>
                <w:szCs w:val="20"/>
                <w:lang w:val="sr-Cyrl-CS"/>
              </w:rPr>
              <w:t xml:space="preserve">редства за реализацију </w:t>
            </w:r>
            <w:r w:rsidRPr="007943D0">
              <w:rPr>
                <w:rFonts w:ascii="Tahoma" w:hAnsi="Tahoma" w:cs="Tahoma"/>
                <w:sz w:val="20"/>
                <w:szCs w:val="20"/>
              </w:rPr>
              <w:t>истраживачког кампа (смештај, храна, материјал, гориво)</w:t>
            </w:r>
          </w:p>
        </w:tc>
        <w:tc>
          <w:tcPr>
            <w:tcW w:w="1674" w:type="dxa"/>
            <w:shd w:val="clear" w:color="auto" w:fill="auto"/>
            <w:vAlign w:val="center"/>
          </w:tcPr>
          <w:p w14:paraId="4F000005" w14:textId="77777777" w:rsidR="00D938D3" w:rsidRPr="00100B63" w:rsidRDefault="00D938D3" w:rsidP="005323EE">
            <w:pPr>
              <w:spacing w:after="0" w:line="240" w:lineRule="auto"/>
              <w:jc w:val="right"/>
              <w:rPr>
                <w:rFonts w:ascii="Tahoma" w:hAnsi="Tahoma" w:cs="Tahoma"/>
                <w:sz w:val="20"/>
                <w:szCs w:val="20"/>
                <w:lang w:val="sr-Cyrl-CS"/>
              </w:rPr>
            </w:pPr>
            <w:r>
              <w:rPr>
                <w:rFonts w:ascii="Tahoma" w:hAnsi="Tahoma" w:cs="Tahoma"/>
                <w:sz w:val="20"/>
                <w:szCs w:val="20"/>
                <w:lang w:val="sr-Cyrl-CS"/>
              </w:rPr>
              <w:t>0,00</w:t>
            </w:r>
          </w:p>
        </w:tc>
        <w:tc>
          <w:tcPr>
            <w:tcW w:w="1559" w:type="dxa"/>
            <w:shd w:val="clear" w:color="auto" w:fill="auto"/>
            <w:vAlign w:val="center"/>
          </w:tcPr>
          <w:p w14:paraId="4E0D8E0A" w14:textId="77777777" w:rsidR="00D938D3" w:rsidRPr="00100B63" w:rsidRDefault="00D938D3" w:rsidP="005323EE">
            <w:pPr>
              <w:spacing w:after="0" w:line="240" w:lineRule="auto"/>
              <w:jc w:val="right"/>
              <w:rPr>
                <w:rFonts w:ascii="Tahoma" w:hAnsi="Tahoma" w:cs="Tahoma"/>
                <w:sz w:val="20"/>
                <w:szCs w:val="20"/>
                <w:lang w:val="sr-Cyrl-CS"/>
              </w:rPr>
            </w:pPr>
            <w:r>
              <w:rPr>
                <w:rFonts w:ascii="Tahoma" w:hAnsi="Tahoma" w:cs="Tahoma"/>
                <w:sz w:val="20"/>
                <w:szCs w:val="20"/>
                <w:lang w:val="sr-Cyrl-CS"/>
              </w:rPr>
              <w:t>0</w:t>
            </w:r>
            <w:r w:rsidRPr="00100B63">
              <w:rPr>
                <w:rFonts w:ascii="Tahoma" w:hAnsi="Tahoma" w:cs="Tahoma"/>
                <w:sz w:val="20"/>
                <w:szCs w:val="20"/>
                <w:lang w:val="sr-Cyrl-CS"/>
              </w:rPr>
              <w:t>,00</w:t>
            </w:r>
          </w:p>
        </w:tc>
        <w:tc>
          <w:tcPr>
            <w:tcW w:w="1559" w:type="dxa"/>
            <w:shd w:val="clear" w:color="auto" w:fill="auto"/>
            <w:vAlign w:val="center"/>
          </w:tcPr>
          <w:p w14:paraId="790F07BF" w14:textId="77777777" w:rsidR="00D938D3" w:rsidRPr="00100B63" w:rsidRDefault="000B259F" w:rsidP="005323EE">
            <w:pPr>
              <w:spacing w:after="0" w:line="240" w:lineRule="auto"/>
              <w:jc w:val="right"/>
              <w:rPr>
                <w:rFonts w:ascii="Tahoma" w:hAnsi="Tahoma" w:cs="Tahoma"/>
                <w:sz w:val="20"/>
                <w:szCs w:val="20"/>
              </w:rPr>
            </w:pPr>
            <w:r>
              <w:rPr>
                <w:rFonts w:ascii="Tahoma" w:hAnsi="Tahoma" w:cs="Tahoma"/>
                <w:sz w:val="20"/>
                <w:szCs w:val="20"/>
              </w:rPr>
              <w:t>14</w:t>
            </w:r>
            <w:r w:rsidR="00E8601F">
              <w:rPr>
                <w:rFonts w:ascii="Tahoma" w:hAnsi="Tahoma" w:cs="Tahoma"/>
                <w:sz w:val="20"/>
                <w:szCs w:val="20"/>
              </w:rPr>
              <w:t>0.000</w:t>
            </w:r>
            <w:r w:rsidR="00D938D3" w:rsidRPr="00100B63">
              <w:rPr>
                <w:rFonts w:ascii="Tahoma" w:hAnsi="Tahoma" w:cs="Tahoma"/>
                <w:sz w:val="20"/>
                <w:szCs w:val="20"/>
              </w:rPr>
              <w:t>,00</w:t>
            </w:r>
          </w:p>
        </w:tc>
        <w:tc>
          <w:tcPr>
            <w:tcW w:w="1560" w:type="dxa"/>
            <w:shd w:val="clear" w:color="auto" w:fill="auto"/>
            <w:vAlign w:val="center"/>
          </w:tcPr>
          <w:p w14:paraId="50A91CBA" w14:textId="77777777" w:rsidR="00D938D3" w:rsidRPr="00100B63" w:rsidRDefault="000B259F" w:rsidP="005323EE">
            <w:pPr>
              <w:spacing w:after="0" w:line="240" w:lineRule="auto"/>
              <w:jc w:val="right"/>
              <w:rPr>
                <w:rFonts w:ascii="Tahoma" w:hAnsi="Tahoma" w:cs="Tahoma"/>
                <w:sz w:val="20"/>
                <w:szCs w:val="20"/>
                <w:lang w:val="sr-Cyrl-CS"/>
              </w:rPr>
            </w:pPr>
            <w:r>
              <w:rPr>
                <w:rFonts w:ascii="Tahoma" w:hAnsi="Tahoma" w:cs="Tahoma"/>
                <w:sz w:val="20"/>
                <w:szCs w:val="20"/>
                <w:lang w:val="sr-Cyrl-CS"/>
              </w:rPr>
              <w:t>0,00</w:t>
            </w:r>
          </w:p>
        </w:tc>
        <w:tc>
          <w:tcPr>
            <w:tcW w:w="1814" w:type="dxa"/>
            <w:shd w:val="clear" w:color="auto" w:fill="auto"/>
            <w:vAlign w:val="center"/>
          </w:tcPr>
          <w:p w14:paraId="02BFEC9B" w14:textId="77777777" w:rsidR="00D938D3" w:rsidRPr="007943D0" w:rsidRDefault="00E8601F" w:rsidP="005323EE">
            <w:pPr>
              <w:tabs>
                <w:tab w:val="left" w:pos="1568"/>
              </w:tabs>
              <w:ind w:right="59"/>
              <w:jc w:val="right"/>
            </w:pPr>
            <w:r>
              <w:t>140</w:t>
            </w:r>
            <w:r w:rsidR="00D938D3">
              <w:t>.000,00</w:t>
            </w:r>
          </w:p>
        </w:tc>
      </w:tr>
      <w:tr w:rsidR="00D938D3" w:rsidRPr="00100B63" w14:paraId="4D99CE01" w14:textId="77777777" w:rsidTr="003F1D6D">
        <w:trPr>
          <w:trHeight w:val="350"/>
        </w:trPr>
        <w:tc>
          <w:tcPr>
            <w:tcW w:w="630" w:type="dxa"/>
            <w:vMerge/>
            <w:shd w:val="clear" w:color="auto" w:fill="auto"/>
          </w:tcPr>
          <w:p w14:paraId="3B9CE6D2" w14:textId="77777777" w:rsidR="00D938D3" w:rsidRPr="00100B63" w:rsidRDefault="00D938D3" w:rsidP="005323EE">
            <w:pPr>
              <w:spacing w:after="0" w:line="240" w:lineRule="auto"/>
              <w:jc w:val="center"/>
              <w:rPr>
                <w:rFonts w:ascii="Tahoma" w:hAnsi="Tahoma" w:cs="Tahoma"/>
                <w:b/>
                <w:sz w:val="20"/>
                <w:szCs w:val="20"/>
              </w:rPr>
            </w:pPr>
          </w:p>
        </w:tc>
        <w:tc>
          <w:tcPr>
            <w:tcW w:w="2970" w:type="dxa"/>
            <w:shd w:val="clear" w:color="auto" w:fill="auto"/>
          </w:tcPr>
          <w:p w14:paraId="0D4FE91F" w14:textId="77777777" w:rsidR="00D938D3" w:rsidRPr="00577C1D" w:rsidRDefault="00D938D3" w:rsidP="005323EE">
            <w:pPr>
              <w:spacing w:after="0" w:line="240" w:lineRule="auto"/>
              <w:rPr>
                <w:rFonts w:ascii="Tahoma" w:hAnsi="Tahoma" w:cs="Tahoma"/>
                <w:sz w:val="20"/>
                <w:szCs w:val="20"/>
              </w:rPr>
            </w:pPr>
            <w:r w:rsidRPr="00577C1D">
              <w:rPr>
                <w:rFonts w:ascii="Tahoma" w:hAnsi="Tahoma" w:cs="Tahoma"/>
                <w:sz w:val="20"/>
                <w:szCs w:val="20"/>
              </w:rPr>
              <w:t>С</w:t>
            </w:r>
            <w:r w:rsidRPr="00577C1D">
              <w:rPr>
                <w:rFonts w:ascii="Tahoma" w:hAnsi="Tahoma" w:cs="Tahoma"/>
                <w:sz w:val="20"/>
                <w:szCs w:val="20"/>
                <w:lang w:val="sr-Cyrl-CS"/>
              </w:rPr>
              <w:t xml:space="preserve">редства за </w:t>
            </w:r>
            <w:r w:rsidRPr="00577C1D">
              <w:rPr>
                <w:rFonts w:ascii="Tahoma" w:hAnsi="Tahoma" w:cs="Tahoma"/>
                <w:sz w:val="20"/>
                <w:szCs w:val="20"/>
              </w:rPr>
              <w:t>одржавање</w:t>
            </w:r>
            <w:r>
              <w:rPr>
                <w:rFonts w:ascii="Tahoma" w:hAnsi="Tahoma" w:cs="Tahoma"/>
                <w:sz w:val="20"/>
                <w:szCs w:val="20"/>
              </w:rPr>
              <w:t xml:space="preserve"> такмичења у спортском риболову и</w:t>
            </w:r>
            <w:r w:rsidRPr="00577C1D">
              <w:rPr>
                <w:rFonts w:ascii="Tahoma" w:hAnsi="Tahoma" w:cs="Tahoma"/>
                <w:sz w:val="20"/>
                <w:szCs w:val="20"/>
              </w:rPr>
              <w:t xml:space="preserve"> еко-школе </w:t>
            </w:r>
          </w:p>
        </w:tc>
        <w:tc>
          <w:tcPr>
            <w:tcW w:w="1674" w:type="dxa"/>
            <w:shd w:val="clear" w:color="auto" w:fill="auto"/>
            <w:vAlign w:val="center"/>
          </w:tcPr>
          <w:p w14:paraId="4DAF1424" w14:textId="77777777" w:rsidR="00D938D3" w:rsidRPr="00100B63" w:rsidRDefault="00D938D3" w:rsidP="005323EE">
            <w:pPr>
              <w:spacing w:after="0" w:line="240" w:lineRule="auto"/>
              <w:jc w:val="right"/>
              <w:rPr>
                <w:rFonts w:ascii="Tahoma" w:hAnsi="Tahoma" w:cs="Tahoma"/>
                <w:sz w:val="20"/>
                <w:szCs w:val="20"/>
                <w:lang w:val="sr-Cyrl-CS"/>
              </w:rPr>
            </w:pPr>
            <w:r>
              <w:rPr>
                <w:rFonts w:ascii="Tahoma" w:hAnsi="Tahoma" w:cs="Tahoma"/>
                <w:sz w:val="20"/>
                <w:szCs w:val="20"/>
                <w:lang w:val="sr-Cyrl-CS"/>
              </w:rPr>
              <w:t>0</w:t>
            </w:r>
            <w:r w:rsidRPr="00100B63">
              <w:rPr>
                <w:rFonts w:ascii="Tahoma" w:hAnsi="Tahoma" w:cs="Tahoma"/>
                <w:sz w:val="20"/>
                <w:szCs w:val="20"/>
                <w:lang w:val="sr-Cyrl-CS"/>
              </w:rPr>
              <w:t>,00</w:t>
            </w:r>
          </w:p>
        </w:tc>
        <w:tc>
          <w:tcPr>
            <w:tcW w:w="1559" w:type="dxa"/>
            <w:shd w:val="clear" w:color="auto" w:fill="auto"/>
            <w:vAlign w:val="center"/>
          </w:tcPr>
          <w:p w14:paraId="50A486AA" w14:textId="77777777" w:rsidR="00D938D3" w:rsidRPr="00100B63" w:rsidRDefault="00D938D3" w:rsidP="005323EE">
            <w:pPr>
              <w:spacing w:after="0" w:line="240" w:lineRule="auto"/>
              <w:jc w:val="right"/>
              <w:rPr>
                <w:rFonts w:ascii="Tahoma" w:hAnsi="Tahoma" w:cs="Tahoma"/>
                <w:sz w:val="20"/>
                <w:szCs w:val="20"/>
                <w:lang w:val="sr-Cyrl-CS"/>
              </w:rPr>
            </w:pPr>
            <w:r>
              <w:rPr>
                <w:rFonts w:ascii="Tahoma" w:hAnsi="Tahoma" w:cs="Tahoma"/>
                <w:sz w:val="20"/>
                <w:szCs w:val="20"/>
                <w:lang w:val="sr-Cyrl-CS"/>
              </w:rPr>
              <w:t>20.000</w:t>
            </w:r>
            <w:r w:rsidRPr="00100B63">
              <w:rPr>
                <w:rFonts w:ascii="Tahoma" w:hAnsi="Tahoma" w:cs="Tahoma"/>
                <w:sz w:val="20"/>
                <w:szCs w:val="20"/>
                <w:lang w:val="sr-Cyrl-CS"/>
              </w:rPr>
              <w:t>,00</w:t>
            </w:r>
          </w:p>
        </w:tc>
        <w:tc>
          <w:tcPr>
            <w:tcW w:w="1559" w:type="dxa"/>
            <w:shd w:val="clear" w:color="auto" w:fill="auto"/>
            <w:vAlign w:val="center"/>
          </w:tcPr>
          <w:p w14:paraId="52CEFC93" w14:textId="77777777" w:rsidR="00D938D3" w:rsidRPr="00100B63" w:rsidRDefault="006B5ACD" w:rsidP="005323EE">
            <w:pPr>
              <w:spacing w:after="0" w:line="240" w:lineRule="auto"/>
              <w:jc w:val="right"/>
              <w:rPr>
                <w:rFonts w:ascii="Tahoma" w:hAnsi="Tahoma" w:cs="Tahoma"/>
                <w:sz w:val="20"/>
                <w:szCs w:val="20"/>
              </w:rPr>
            </w:pPr>
            <w:r>
              <w:rPr>
                <w:rFonts w:ascii="Tahoma" w:hAnsi="Tahoma" w:cs="Tahoma"/>
                <w:sz w:val="20"/>
                <w:szCs w:val="20"/>
              </w:rPr>
              <w:t>10</w:t>
            </w:r>
            <w:r w:rsidR="00D938D3">
              <w:rPr>
                <w:rFonts w:ascii="Tahoma" w:hAnsi="Tahoma" w:cs="Tahoma"/>
                <w:sz w:val="20"/>
                <w:szCs w:val="20"/>
              </w:rPr>
              <w:t>0.000</w:t>
            </w:r>
            <w:r w:rsidR="00D938D3" w:rsidRPr="00100B63">
              <w:rPr>
                <w:rFonts w:ascii="Tahoma" w:hAnsi="Tahoma" w:cs="Tahoma"/>
                <w:sz w:val="20"/>
                <w:szCs w:val="20"/>
              </w:rPr>
              <w:t>,00</w:t>
            </w:r>
          </w:p>
        </w:tc>
        <w:tc>
          <w:tcPr>
            <w:tcW w:w="1560" w:type="dxa"/>
            <w:shd w:val="clear" w:color="auto" w:fill="auto"/>
            <w:vAlign w:val="center"/>
          </w:tcPr>
          <w:p w14:paraId="69BC84EB" w14:textId="77777777" w:rsidR="00D938D3" w:rsidRPr="00100B63" w:rsidRDefault="00D938D3" w:rsidP="005323EE">
            <w:pPr>
              <w:spacing w:after="0" w:line="240" w:lineRule="auto"/>
              <w:jc w:val="right"/>
              <w:rPr>
                <w:rFonts w:ascii="Tahoma" w:hAnsi="Tahoma" w:cs="Tahoma"/>
                <w:sz w:val="20"/>
                <w:szCs w:val="20"/>
                <w:lang w:val="sr-Cyrl-CS"/>
              </w:rPr>
            </w:pPr>
            <w:r w:rsidRPr="00100B63">
              <w:rPr>
                <w:rFonts w:ascii="Tahoma" w:hAnsi="Tahoma" w:cs="Tahoma"/>
                <w:sz w:val="20"/>
                <w:szCs w:val="20"/>
                <w:lang w:val="sr-Cyrl-CS"/>
              </w:rPr>
              <w:t>0,00</w:t>
            </w:r>
          </w:p>
        </w:tc>
        <w:tc>
          <w:tcPr>
            <w:tcW w:w="1814" w:type="dxa"/>
            <w:shd w:val="clear" w:color="auto" w:fill="auto"/>
            <w:vAlign w:val="center"/>
          </w:tcPr>
          <w:p w14:paraId="00440C55" w14:textId="77777777" w:rsidR="00D938D3" w:rsidRPr="00577C1D" w:rsidRDefault="006B5ACD" w:rsidP="005323EE">
            <w:pPr>
              <w:tabs>
                <w:tab w:val="left" w:pos="1026"/>
                <w:tab w:val="left" w:pos="1568"/>
              </w:tabs>
              <w:ind w:right="59"/>
              <w:jc w:val="right"/>
            </w:pPr>
            <w:r>
              <w:t>12</w:t>
            </w:r>
            <w:r w:rsidR="00D938D3">
              <w:t>0.000,00</w:t>
            </w:r>
          </w:p>
        </w:tc>
      </w:tr>
      <w:tr w:rsidR="00D938D3" w:rsidRPr="00100B63" w14:paraId="7BAC3F23" w14:textId="77777777" w:rsidTr="003F1D6D">
        <w:trPr>
          <w:trHeight w:val="301"/>
        </w:trPr>
        <w:tc>
          <w:tcPr>
            <w:tcW w:w="630" w:type="dxa"/>
            <w:vMerge/>
            <w:shd w:val="clear" w:color="auto" w:fill="auto"/>
          </w:tcPr>
          <w:p w14:paraId="2080CDE4" w14:textId="77777777" w:rsidR="00D938D3" w:rsidRPr="00100B63" w:rsidRDefault="00D938D3" w:rsidP="005323EE">
            <w:pPr>
              <w:spacing w:after="0" w:line="240" w:lineRule="auto"/>
              <w:jc w:val="center"/>
              <w:rPr>
                <w:rFonts w:ascii="Tahoma" w:hAnsi="Tahoma" w:cs="Tahoma"/>
                <w:b/>
                <w:sz w:val="20"/>
                <w:szCs w:val="20"/>
              </w:rPr>
            </w:pPr>
          </w:p>
        </w:tc>
        <w:tc>
          <w:tcPr>
            <w:tcW w:w="2970" w:type="dxa"/>
            <w:shd w:val="clear" w:color="auto" w:fill="auto"/>
          </w:tcPr>
          <w:p w14:paraId="0867574F" w14:textId="77777777" w:rsidR="00D938D3" w:rsidRPr="00677319" w:rsidRDefault="00D938D3" w:rsidP="00677319">
            <w:pPr>
              <w:spacing w:after="0" w:line="240" w:lineRule="auto"/>
              <w:rPr>
                <w:rFonts w:ascii="Tahoma" w:hAnsi="Tahoma" w:cs="Tahoma"/>
                <w:sz w:val="20"/>
                <w:szCs w:val="20"/>
              </w:rPr>
            </w:pPr>
            <w:r w:rsidRPr="00577C1D">
              <w:rPr>
                <w:rFonts w:ascii="Tahoma" w:hAnsi="Tahoma" w:cs="Tahoma"/>
                <w:sz w:val="20"/>
                <w:szCs w:val="20"/>
              </w:rPr>
              <w:t>С</w:t>
            </w:r>
            <w:r w:rsidRPr="00577C1D">
              <w:rPr>
                <w:rFonts w:ascii="Tahoma" w:hAnsi="Tahoma" w:cs="Tahoma"/>
                <w:sz w:val="20"/>
                <w:szCs w:val="20"/>
                <w:lang w:val="sr-Cyrl-CS"/>
              </w:rPr>
              <w:t>редства за уређење</w:t>
            </w:r>
            <w:r w:rsidRPr="00577C1D">
              <w:rPr>
                <w:rFonts w:ascii="Tahoma" w:hAnsi="Tahoma" w:cs="Tahoma"/>
                <w:sz w:val="20"/>
                <w:szCs w:val="20"/>
              </w:rPr>
              <w:t xml:space="preserve"> </w:t>
            </w:r>
            <w:r w:rsidR="00677319">
              <w:rPr>
                <w:rFonts w:ascii="Tahoma" w:hAnsi="Tahoma" w:cs="Tahoma"/>
                <w:sz w:val="20"/>
                <w:szCs w:val="20"/>
              </w:rPr>
              <w:t>стаза</w:t>
            </w:r>
          </w:p>
        </w:tc>
        <w:tc>
          <w:tcPr>
            <w:tcW w:w="1674" w:type="dxa"/>
            <w:shd w:val="clear" w:color="auto" w:fill="auto"/>
            <w:vAlign w:val="center"/>
          </w:tcPr>
          <w:p w14:paraId="7F8D1D01" w14:textId="77777777" w:rsidR="00D938D3" w:rsidRPr="00100B63" w:rsidRDefault="006B5ACD" w:rsidP="005323EE">
            <w:pPr>
              <w:spacing w:after="0" w:line="240" w:lineRule="auto"/>
              <w:jc w:val="right"/>
              <w:rPr>
                <w:rFonts w:ascii="Tahoma" w:hAnsi="Tahoma" w:cs="Tahoma"/>
                <w:sz w:val="20"/>
                <w:szCs w:val="20"/>
                <w:lang w:val="sr-Cyrl-CS"/>
              </w:rPr>
            </w:pPr>
            <w:r>
              <w:rPr>
                <w:rFonts w:ascii="Tahoma" w:hAnsi="Tahoma" w:cs="Tahoma"/>
                <w:sz w:val="20"/>
                <w:szCs w:val="20"/>
                <w:lang w:val="sr-Cyrl-CS"/>
              </w:rPr>
              <w:t>100.00</w:t>
            </w:r>
            <w:r w:rsidR="00CF03AE">
              <w:rPr>
                <w:rFonts w:ascii="Tahoma" w:hAnsi="Tahoma" w:cs="Tahoma"/>
                <w:sz w:val="20"/>
                <w:szCs w:val="20"/>
                <w:lang w:val="sr-Cyrl-CS"/>
              </w:rPr>
              <w:t>0</w:t>
            </w:r>
            <w:r w:rsidR="00D938D3" w:rsidRPr="00100B63">
              <w:rPr>
                <w:rFonts w:ascii="Tahoma" w:hAnsi="Tahoma" w:cs="Tahoma"/>
                <w:sz w:val="20"/>
                <w:szCs w:val="20"/>
                <w:lang w:val="sr-Cyrl-CS"/>
              </w:rPr>
              <w:t>,00</w:t>
            </w:r>
          </w:p>
        </w:tc>
        <w:tc>
          <w:tcPr>
            <w:tcW w:w="1559" w:type="dxa"/>
            <w:shd w:val="clear" w:color="auto" w:fill="auto"/>
            <w:vAlign w:val="center"/>
          </w:tcPr>
          <w:p w14:paraId="639EAF1D" w14:textId="77777777" w:rsidR="00D938D3" w:rsidRPr="00100B63" w:rsidRDefault="00D938D3" w:rsidP="005323EE">
            <w:pPr>
              <w:spacing w:after="0" w:line="240" w:lineRule="auto"/>
              <w:jc w:val="right"/>
              <w:rPr>
                <w:rFonts w:ascii="Tahoma" w:hAnsi="Tahoma" w:cs="Tahoma"/>
                <w:sz w:val="20"/>
                <w:szCs w:val="20"/>
                <w:lang w:val="sr-Cyrl-CS"/>
              </w:rPr>
            </w:pPr>
            <w:r>
              <w:rPr>
                <w:rFonts w:ascii="Tahoma" w:hAnsi="Tahoma" w:cs="Tahoma"/>
                <w:sz w:val="20"/>
                <w:szCs w:val="20"/>
                <w:lang w:val="sr-Cyrl-CS"/>
              </w:rPr>
              <w:t>5</w:t>
            </w:r>
            <w:r w:rsidRPr="00100B63">
              <w:rPr>
                <w:rFonts w:ascii="Tahoma" w:hAnsi="Tahoma" w:cs="Tahoma"/>
                <w:sz w:val="20"/>
                <w:szCs w:val="20"/>
                <w:lang w:val="sr-Cyrl-CS"/>
              </w:rPr>
              <w:t>0.000,00</w:t>
            </w:r>
          </w:p>
        </w:tc>
        <w:tc>
          <w:tcPr>
            <w:tcW w:w="1559" w:type="dxa"/>
            <w:shd w:val="clear" w:color="auto" w:fill="auto"/>
            <w:vAlign w:val="center"/>
          </w:tcPr>
          <w:p w14:paraId="59B0E032" w14:textId="77777777" w:rsidR="00D938D3" w:rsidRPr="00100B63" w:rsidRDefault="00D938D3" w:rsidP="005323EE">
            <w:pPr>
              <w:spacing w:after="0" w:line="240" w:lineRule="auto"/>
              <w:jc w:val="right"/>
              <w:rPr>
                <w:rFonts w:ascii="Tahoma" w:hAnsi="Tahoma" w:cs="Tahoma"/>
                <w:sz w:val="20"/>
                <w:szCs w:val="20"/>
              </w:rPr>
            </w:pPr>
            <w:r w:rsidRPr="00100B63">
              <w:rPr>
                <w:rFonts w:ascii="Tahoma" w:hAnsi="Tahoma" w:cs="Tahoma"/>
                <w:sz w:val="20"/>
                <w:szCs w:val="20"/>
              </w:rPr>
              <w:t>0,00</w:t>
            </w:r>
          </w:p>
        </w:tc>
        <w:tc>
          <w:tcPr>
            <w:tcW w:w="1560" w:type="dxa"/>
            <w:shd w:val="clear" w:color="auto" w:fill="auto"/>
            <w:vAlign w:val="center"/>
          </w:tcPr>
          <w:p w14:paraId="7195D73F" w14:textId="77777777" w:rsidR="00D938D3" w:rsidRPr="00100B63" w:rsidRDefault="000B259F" w:rsidP="005323EE">
            <w:pPr>
              <w:spacing w:after="0" w:line="240" w:lineRule="auto"/>
              <w:jc w:val="right"/>
              <w:rPr>
                <w:rFonts w:ascii="Tahoma" w:hAnsi="Tahoma" w:cs="Tahoma"/>
                <w:sz w:val="20"/>
                <w:szCs w:val="20"/>
              </w:rPr>
            </w:pPr>
            <w:r>
              <w:rPr>
                <w:rFonts w:ascii="Tahoma" w:hAnsi="Tahoma" w:cs="Tahoma"/>
                <w:sz w:val="20"/>
                <w:szCs w:val="20"/>
                <w:lang w:val="sr-Cyrl-RS"/>
              </w:rPr>
              <w:t>0</w:t>
            </w:r>
            <w:r w:rsidR="00D938D3" w:rsidRPr="00100B63">
              <w:rPr>
                <w:rFonts w:ascii="Tahoma" w:hAnsi="Tahoma" w:cs="Tahoma"/>
                <w:sz w:val="20"/>
                <w:szCs w:val="20"/>
              </w:rPr>
              <w:t>,00</w:t>
            </w:r>
          </w:p>
        </w:tc>
        <w:tc>
          <w:tcPr>
            <w:tcW w:w="1814" w:type="dxa"/>
            <w:shd w:val="clear" w:color="auto" w:fill="auto"/>
            <w:vAlign w:val="center"/>
          </w:tcPr>
          <w:p w14:paraId="1C6F7A1C" w14:textId="77777777" w:rsidR="00D938D3" w:rsidRPr="00577C1D" w:rsidRDefault="00CF03AE" w:rsidP="005323EE">
            <w:pPr>
              <w:tabs>
                <w:tab w:val="left" w:pos="1568"/>
              </w:tabs>
              <w:ind w:right="59"/>
              <w:jc w:val="right"/>
            </w:pPr>
            <w:r>
              <w:t>1</w:t>
            </w:r>
            <w:r w:rsidR="00D938D3">
              <w:t>50.000,00</w:t>
            </w:r>
          </w:p>
        </w:tc>
      </w:tr>
      <w:tr w:rsidR="006B5ACD" w:rsidRPr="00100B63" w14:paraId="6B7D296C" w14:textId="77777777" w:rsidTr="003F1D6D">
        <w:trPr>
          <w:gridAfter w:val="6"/>
          <w:wAfter w:w="11136" w:type="dxa"/>
          <w:trHeight w:val="301"/>
        </w:trPr>
        <w:tc>
          <w:tcPr>
            <w:tcW w:w="630" w:type="dxa"/>
            <w:vMerge/>
            <w:shd w:val="clear" w:color="auto" w:fill="auto"/>
          </w:tcPr>
          <w:p w14:paraId="19FF200C" w14:textId="77777777" w:rsidR="006B5ACD" w:rsidRPr="00100B63" w:rsidRDefault="006B5ACD" w:rsidP="005323EE">
            <w:pPr>
              <w:spacing w:after="0" w:line="240" w:lineRule="auto"/>
              <w:jc w:val="center"/>
              <w:rPr>
                <w:rFonts w:ascii="Tahoma" w:hAnsi="Tahoma" w:cs="Tahoma"/>
                <w:b/>
                <w:sz w:val="20"/>
                <w:szCs w:val="20"/>
              </w:rPr>
            </w:pPr>
          </w:p>
        </w:tc>
      </w:tr>
      <w:tr w:rsidR="00F472A4" w:rsidRPr="00100B63" w14:paraId="3A9DA063" w14:textId="77777777" w:rsidTr="003F1D6D">
        <w:trPr>
          <w:trHeight w:val="301"/>
        </w:trPr>
        <w:tc>
          <w:tcPr>
            <w:tcW w:w="630" w:type="dxa"/>
            <w:vMerge/>
            <w:shd w:val="clear" w:color="auto" w:fill="auto"/>
          </w:tcPr>
          <w:p w14:paraId="3BAB15DC" w14:textId="77777777" w:rsidR="00F472A4" w:rsidRPr="00100B63" w:rsidRDefault="00F472A4" w:rsidP="005323EE">
            <w:pPr>
              <w:spacing w:after="0" w:line="240" w:lineRule="auto"/>
              <w:jc w:val="center"/>
              <w:rPr>
                <w:rFonts w:ascii="Tahoma" w:hAnsi="Tahoma" w:cs="Tahoma"/>
                <w:b/>
                <w:sz w:val="20"/>
                <w:szCs w:val="20"/>
              </w:rPr>
            </w:pPr>
          </w:p>
        </w:tc>
        <w:tc>
          <w:tcPr>
            <w:tcW w:w="2970" w:type="dxa"/>
            <w:shd w:val="clear" w:color="auto" w:fill="auto"/>
          </w:tcPr>
          <w:p w14:paraId="2D727C0E" w14:textId="77777777" w:rsidR="00F472A4" w:rsidRPr="005D7767" w:rsidRDefault="00E5177A" w:rsidP="00F472A4">
            <w:pPr>
              <w:spacing w:after="0" w:line="240" w:lineRule="auto"/>
              <w:rPr>
                <w:rFonts w:ascii="Tahoma" w:hAnsi="Tahoma" w:cs="Tahoma"/>
                <w:sz w:val="20"/>
                <w:szCs w:val="20"/>
                <w:lang w:val="sr-Cyrl-RS"/>
              </w:rPr>
            </w:pPr>
            <w:r>
              <w:rPr>
                <w:rFonts w:ascii="Tahoma" w:hAnsi="Tahoma" w:cs="Tahoma"/>
                <w:sz w:val="20"/>
                <w:szCs w:val="20"/>
                <w:lang w:val="sr-Cyrl-RS"/>
              </w:rPr>
              <w:t>С</w:t>
            </w:r>
            <w:r w:rsidRPr="00E5177A">
              <w:rPr>
                <w:rFonts w:ascii="Tahoma" w:hAnsi="Tahoma" w:cs="Tahoma"/>
                <w:sz w:val="20"/>
                <w:szCs w:val="20"/>
                <w:lang w:val="sr-Cyrl-RS"/>
              </w:rPr>
              <w:t>редства за чишћење терена, постављање клупа и печурака и мобилијара за игралиште за децу</w:t>
            </w:r>
          </w:p>
        </w:tc>
        <w:tc>
          <w:tcPr>
            <w:tcW w:w="1674" w:type="dxa"/>
            <w:shd w:val="clear" w:color="auto" w:fill="auto"/>
            <w:vAlign w:val="center"/>
          </w:tcPr>
          <w:p w14:paraId="1C0DE47A" w14:textId="77777777" w:rsidR="00F472A4" w:rsidRDefault="00E5177A" w:rsidP="005323EE">
            <w:pPr>
              <w:spacing w:after="0" w:line="240" w:lineRule="auto"/>
              <w:jc w:val="right"/>
              <w:rPr>
                <w:rFonts w:ascii="Tahoma" w:hAnsi="Tahoma" w:cs="Tahoma"/>
                <w:sz w:val="20"/>
                <w:szCs w:val="20"/>
                <w:lang w:val="sr-Cyrl-CS"/>
              </w:rPr>
            </w:pPr>
            <w:r>
              <w:rPr>
                <w:rFonts w:ascii="Tahoma" w:hAnsi="Tahoma" w:cs="Tahoma"/>
                <w:sz w:val="20"/>
                <w:szCs w:val="20"/>
                <w:lang w:val="sr-Cyrl-CS"/>
              </w:rPr>
              <w:t>0</w:t>
            </w:r>
            <w:r w:rsidR="00F472A4">
              <w:rPr>
                <w:rFonts w:ascii="Tahoma" w:hAnsi="Tahoma" w:cs="Tahoma"/>
                <w:sz w:val="20"/>
                <w:szCs w:val="20"/>
                <w:lang w:val="sr-Cyrl-CS"/>
              </w:rPr>
              <w:t>,00</w:t>
            </w:r>
          </w:p>
        </w:tc>
        <w:tc>
          <w:tcPr>
            <w:tcW w:w="1559" w:type="dxa"/>
            <w:shd w:val="clear" w:color="auto" w:fill="auto"/>
            <w:vAlign w:val="center"/>
          </w:tcPr>
          <w:p w14:paraId="5C02E96C" w14:textId="77777777" w:rsidR="00F472A4" w:rsidRDefault="00CF03AE" w:rsidP="005323EE">
            <w:pPr>
              <w:spacing w:after="0" w:line="240" w:lineRule="auto"/>
              <w:jc w:val="right"/>
              <w:rPr>
                <w:rFonts w:ascii="Tahoma" w:hAnsi="Tahoma" w:cs="Tahoma"/>
                <w:sz w:val="20"/>
                <w:szCs w:val="20"/>
                <w:lang w:val="sr-Cyrl-CS"/>
              </w:rPr>
            </w:pPr>
            <w:r>
              <w:rPr>
                <w:rFonts w:ascii="Tahoma" w:hAnsi="Tahoma" w:cs="Tahoma"/>
                <w:sz w:val="20"/>
                <w:szCs w:val="20"/>
                <w:lang w:val="sr-Cyrl-CS"/>
              </w:rPr>
              <w:t>5</w:t>
            </w:r>
            <w:r w:rsidR="00F472A4">
              <w:rPr>
                <w:rFonts w:ascii="Tahoma" w:hAnsi="Tahoma" w:cs="Tahoma"/>
                <w:sz w:val="20"/>
                <w:szCs w:val="20"/>
                <w:lang w:val="sr-Cyrl-CS"/>
              </w:rPr>
              <w:t>0.000,00</w:t>
            </w:r>
          </w:p>
        </w:tc>
        <w:tc>
          <w:tcPr>
            <w:tcW w:w="1559" w:type="dxa"/>
            <w:shd w:val="clear" w:color="auto" w:fill="auto"/>
            <w:vAlign w:val="center"/>
          </w:tcPr>
          <w:p w14:paraId="76C1AA8C" w14:textId="77777777" w:rsidR="00F472A4" w:rsidRPr="00F472A4" w:rsidRDefault="00F472A4" w:rsidP="005323EE">
            <w:pPr>
              <w:spacing w:after="0" w:line="240" w:lineRule="auto"/>
              <w:jc w:val="right"/>
              <w:rPr>
                <w:rFonts w:ascii="Tahoma" w:hAnsi="Tahoma" w:cs="Tahoma"/>
                <w:sz w:val="20"/>
                <w:szCs w:val="20"/>
              </w:rPr>
            </w:pPr>
            <w:r>
              <w:rPr>
                <w:rFonts w:ascii="Tahoma" w:hAnsi="Tahoma" w:cs="Tahoma"/>
                <w:sz w:val="20"/>
                <w:szCs w:val="20"/>
              </w:rPr>
              <w:t>0,00</w:t>
            </w:r>
          </w:p>
        </w:tc>
        <w:tc>
          <w:tcPr>
            <w:tcW w:w="1560" w:type="dxa"/>
            <w:shd w:val="clear" w:color="auto" w:fill="auto"/>
            <w:vAlign w:val="center"/>
          </w:tcPr>
          <w:p w14:paraId="7EB8C6A6" w14:textId="77777777" w:rsidR="00F472A4" w:rsidRPr="00F472A4" w:rsidRDefault="00E5177A" w:rsidP="005323EE">
            <w:pPr>
              <w:spacing w:after="0" w:line="240" w:lineRule="auto"/>
              <w:jc w:val="right"/>
              <w:rPr>
                <w:rFonts w:ascii="Tahoma" w:hAnsi="Tahoma" w:cs="Tahoma"/>
                <w:sz w:val="20"/>
                <w:szCs w:val="20"/>
              </w:rPr>
            </w:pPr>
            <w:r>
              <w:rPr>
                <w:rFonts w:ascii="Tahoma" w:hAnsi="Tahoma" w:cs="Tahoma"/>
                <w:sz w:val="20"/>
                <w:szCs w:val="20"/>
                <w:lang w:val="sr-Cyrl-RS"/>
              </w:rPr>
              <w:t>200.00</w:t>
            </w:r>
            <w:r w:rsidR="00F472A4">
              <w:rPr>
                <w:rFonts w:ascii="Tahoma" w:hAnsi="Tahoma" w:cs="Tahoma"/>
                <w:sz w:val="20"/>
                <w:szCs w:val="20"/>
              </w:rPr>
              <w:t>0,00</w:t>
            </w:r>
          </w:p>
        </w:tc>
        <w:tc>
          <w:tcPr>
            <w:tcW w:w="1814" w:type="dxa"/>
            <w:shd w:val="clear" w:color="auto" w:fill="auto"/>
            <w:vAlign w:val="center"/>
          </w:tcPr>
          <w:p w14:paraId="11A9D002" w14:textId="77777777" w:rsidR="00F472A4" w:rsidRDefault="00E5177A" w:rsidP="005323EE">
            <w:pPr>
              <w:tabs>
                <w:tab w:val="left" w:pos="1568"/>
              </w:tabs>
              <w:ind w:right="59"/>
              <w:jc w:val="right"/>
            </w:pPr>
            <w:r>
              <w:t>2</w:t>
            </w:r>
            <w:r w:rsidR="00CF03AE">
              <w:t>5</w:t>
            </w:r>
            <w:r w:rsidR="00F472A4">
              <w:t>0.000,00</w:t>
            </w:r>
          </w:p>
        </w:tc>
      </w:tr>
      <w:tr w:rsidR="006B5ACD" w:rsidRPr="00100B63" w14:paraId="55368216" w14:textId="77777777" w:rsidTr="003F1D6D">
        <w:trPr>
          <w:gridAfter w:val="6"/>
          <w:wAfter w:w="11136" w:type="dxa"/>
          <w:trHeight w:val="301"/>
        </w:trPr>
        <w:tc>
          <w:tcPr>
            <w:tcW w:w="630" w:type="dxa"/>
            <w:vMerge/>
            <w:shd w:val="clear" w:color="auto" w:fill="auto"/>
          </w:tcPr>
          <w:p w14:paraId="4C1ED0A1" w14:textId="77777777" w:rsidR="006B5ACD" w:rsidRPr="00100B63" w:rsidRDefault="006B5ACD" w:rsidP="005323EE">
            <w:pPr>
              <w:spacing w:after="0" w:line="240" w:lineRule="auto"/>
              <w:jc w:val="center"/>
              <w:rPr>
                <w:rFonts w:ascii="Tahoma" w:hAnsi="Tahoma" w:cs="Tahoma"/>
                <w:b/>
                <w:sz w:val="20"/>
                <w:szCs w:val="20"/>
              </w:rPr>
            </w:pPr>
          </w:p>
        </w:tc>
      </w:tr>
      <w:tr w:rsidR="00CF03AE" w:rsidRPr="00100B63" w14:paraId="6299943A" w14:textId="77777777" w:rsidTr="003F1D6D">
        <w:trPr>
          <w:trHeight w:val="301"/>
        </w:trPr>
        <w:tc>
          <w:tcPr>
            <w:tcW w:w="630" w:type="dxa"/>
            <w:vMerge/>
            <w:shd w:val="clear" w:color="auto" w:fill="auto"/>
          </w:tcPr>
          <w:p w14:paraId="2729586A" w14:textId="77777777" w:rsidR="00CF03AE" w:rsidRPr="00100B63" w:rsidRDefault="00CF03AE" w:rsidP="005323EE">
            <w:pPr>
              <w:spacing w:after="0" w:line="240" w:lineRule="auto"/>
              <w:jc w:val="center"/>
              <w:rPr>
                <w:rFonts w:ascii="Tahoma" w:hAnsi="Tahoma" w:cs="Tahoma"/>
                <w:b/>
                <w:sz w:val="20"/>
                <w:szCs w:val="20"/>
              </w:rPr>
            </w:pPr>
          </w:p>
        </w:tc>
        <w:tc>
          <w:tcPr>
            <w:tcW w:w="2970" w:type="dxa"/>
            <w:shd w:val="clear" w:color="auto" w:fill="auto"/>
          </w:tcPr>
          <w:p w14:paraId="7831ACDA" w14:textId="77777777" w:rsidR="00CF03AE" w:rsidRDefault="00CF03AE" w:rsidP="006B5ACD">
            <w:pPr>
              <w:spacing w:after="0" w:line="240" w:lineRule="auto"/>
              <w:rPr>
                <w:rFonts w:ascii="Tahoma" w:hAnsi="Tahoma" w:cs="Tahoma"/>
                <w:sz w:val="20"/>
                <w:szCs w:val="20"/>
                <w:lang w:val="sr-Cyrl-RS"/>
              </w:rPr>
            </w:pPr>
            <w:r>
              <w:rPr>
                <w:rFonts w:ascii="Tahoma" w:hAnsi="Tahoma" w:cs="Tahoma"/>
                <w:sz w:val="20"/>
                <w:szCs w:val="20"/>
                <w:lang w:val="sr-Cyrl-RS"/>
              </w:rPr>
              <w:t xml:space="preserve">Набавка </w:t>
            </w:r>
            <w:r w:rsidR="006B5ACD">
              <w:rPr>
                <w:rFonts w:ascii="Tahoma" w:hAnsi="Tahoma" w:cs="Tahoma"/>
                <w:sz w:val="20"/>
                <w:szCs w:val="20"/>
                <w:lang w:val="sr-Cyrl-RS"/>
              </w:rPr>
              <w:t>кануа</w:t>
            </w:r>
          </w:p>
        </w:tc>
        <w:tc>
          <w:tcPr>
            <w:tcW w:w="1674" w:type="dxa"/>
            <w:shd w:val="clear" w:color="auto" w:fill="auto"/>
            <w:vAlign w:val="center"/>
          </w:tcPr>
          <w:p w14:paraId="24C118F0" w14:textId="77777777" w:rsidR="00CF03AE" w:rsidRDefault="006B5ACD" w:rsidP="005323EE">
            <w:pPr>
              <w:spacing w:after="0" w:line="240" w:lineRule="auto"/>
              <w:jc w:val="right"/>
              <w:rPr>
                <w:rFonts w:ascii="Tahoma" w:hAnsi="Tahoma" w:cs="Tahoma"/>
                <w:sz w:val="20"/>
                <w:szCs w:val="20"/>
                <w:lang w:val="sr-Cyrl-CS"/>
              </w:rPr>
            </w:pPr>
            <w:r>
              <w:rPr>
                <w:rFonts w:ascii="Tahoma" w:hAnsi="Tahoma" w:cs="Tahoma"/>
                <w:sz w:val="20"/>
                <w:szCs w:val="20"/>
                <w:lang w:val="sr-Cyrl-CS"/>
              </w:rPr>
              <w:t>50.00</w:t>
            </w:r>
            <w:r w:rsidR="003F1D6D">
              <w:rPr>
                <w:rFonts w:ascii="Tahoma" w:hAnsi="Tahoma" w:cs="Tahoma"/>
                <w:sz w:val="20"/>
                <w:szCs w:val="20"/>
                <w:lang w:val="sr-Cyrl-CS"/>
              </w:rPr>
              <w:t>0,00</w:t>
            </w:r>
          </w:p>
        </w:tc>
        <w:tc>
          <w:tcPr>
            <w:tcW w:w="1559" w:type="dxa"/>
            <w:shd w:val="clear" w:color="auto" w:fill="auto"/>
            <w:vAlign w:val="center"/>
          </w:tcPr>
          <w:p w14:paraId="1EE67ED7" w14:textId="77777777" w:rsidR="00CF03AE" w:rsidRDefault="006B5ACD" w:rsidP="005323EE">
            <w:pPr>
              <w:spacing w:after="0" w:line="240" w:lineRule="auto"/>
              <w:jc w:val="right"/>
              <w:rPr>
                <w:rFonts w:ascii="Tahoma" w:hAnsi="Tahoma" w:cs="Tahoma"/>
                <w:sz w:val="20"/>
                <w:szCs w:val="20"/>
                <w:lang w:val="sr-Cyrl-CS"/>
              </w:rPr>
            </w:pPr>
            <w:r>
              <w:rPr>
                <w:rFonts w:ascii="Tahoma" w:hAnsi="Tahoma" w:cs="Tahoma"/>
                <w:sz w:val="20"/>
                <w:szCs w:val="20"/>
                <w:lang w:val="sr-Cyrl-RS"/>
              </w:rPr>
              <w:t>50</w:t>
            </w:r>
            <w:r w:rsidR="003F1D6D" w:rsidRPr="003F1D6D">
              <w:rPr>
                <w:rFonts w:ascii="Tahoma" w:hAnsi="Tahoma" w:cs="Tahoma"/>
                <w:sz w:val="20"/>
                <w:szCs w:val="20"/>
                <w:lang w:val="sr-Cyrl-RS"/>
              </w:rPr>
              <w:t>.000,00</w:t>
            </w:r>
          </w:p>
        </w:tc>
        <w:tc>
          <w:tcPr>
            <w:tcW w:w="1559" w:type="dxa"/>
            <w:shd w:val="clear" w:color="auto" w:fill="auto"/>
            <w:vAlign w:val="center"/>
          </w:tcPr>
          <w:p w14:paraId="0B9CB4CF" w14:textId="77777777" w:rsidR="00CF03AE" w:rsidRDefault="006B5ACD" w:rsidP="005323EE">
            <w:pPr>
              <w:spacing w:after="0" w:line="240" w:lineRule="auto"/>
              <w:jc w:val="right"/>
              <w:rPr>
                <w:rFonts w:ascii="Tahoma" w:hAnsi="Tahoma" w:cs="Tahoma"/>
                <w:sz w:val="20"/>
                <w:szCs w:val="20"/>
                <w:lang w:val="sr-Cyrl-RS"/>
              </w:rPr>
            </w:pPr>
            <w:r>
              <w:rPr>
                <w:rFonts w:ascii="Tahoma" w:hAnsi="Tahoma" w:cs="Tahoma"/>
                <w:sz w:val="20"/>
                <w:szCs w:val="20"/>
                <w:lang w:val="sr-Cyrl-RS"/>
              </w:rPr>
              <w:t>0</w:t>
            </w:r>
            <w:r w:rsidR="00CF03AE">
              <w:rPr>
                <w:rFonts w:ascii="Tahoma" w:hAnsi="Tahoma" w:cs="Tahoma"/>
                <w:sz w:val="20"/>
                <w:szCs w:val="20"/>
                <w:lang w:val="sr-Cyrl-RS"/>
              </w:rPr>
              <w:t>,00</w:t>
            </w:r>
          </w:p>
        </w:tc>
        <w:tc>
          <w:tcPr>
            <w:tcW w:w="1560" w:type="dxa"/>
            <w:shd w:val="clear" w:color="auto" w:fill="auto"/>
            <w:vAlign w:val="center"/>
          </w:tcPr>
          <w:p w14:paraId="15D10D3E" w14:textId="77777777" w:rsidR="00CF03AE" w:rsidRDefault="006B5ACD" w:rsidP="005323EE">
            <w:pPr>
              <w:spacing w:after="0" w:line="240" w:lineRule="auto"/>
              <w:jc w:val="right"/>
              <w:rPr>
                <w:rFonts w:ascii="Tahoma" w:hAnsi="Tahoma" w:cs="Tahoma"/>
                <w:sz w:val="20"/>
                <w:szCs w:val="20"/>
                <w:lang w:val="sr-Cyrl-RS"/>
              </w:rPr>
            </w:pPr>
            <w:r>
              <w:rPr>
                <w:rFonts w:ascii="Tahoma" w:hAnsi="Tahoma" w:cs="Tahoma"/>
                <w:sz w:val="20"/>
                <w:szCs w:val="20"/>
                <w:lang w:val="sr-Cyrl-RS"/>
              </w:rPr>
              <w:t>50.000</w:t>
            </w:r>
            <w:r w:rsidR="003F1D6D">
              <w:rPr>
                <w:rFonts w:ascii="Tahoma" w:hAnsi="Tahoma" w:cs="Tahoma"/>
                <w:sz w:val="20"/>
                <w:szCs w:val="20"/>
                <w:lang w:val="sr-Cyrl-RS"/>
              </w:rPr>
              <w:t>,00</w:t>
            </w:r>
          </w:p>
        </w:tc>
        <w:tc>
          <w:tcPr>
            <w:tcW w:w="1814" w:type="dxa"/>
            <w:shd w:val="clear" w:color="auto" w:fill="auto"/>
            <w:vAlign w:val="center"/>
          </w:tcPr>
          <w:p w14:paraId="0FF5C52A" w14:textId="77777777" w:rsidR="00CF03AE" w:rsidRDefault="006B5ACD" w:rsidP="005323EE">
            <w:pPr>
              <w:tabs>
                <w:tab w:val="left" w:pos="1568"/>
              </w:tabs>
              <w:ind w:right="59"/>
              <w:jc w:val="right"/>
              <w:rPr>
                <w:lang w:val="sr-Cyrl-RS"/>
              </w:rPr>
            </w:pPr>
            <w:r>
              <w:rPr>
                <w:lang w:val="sr-Cyrl-RS"/>
              </w:rPr>
              <w:t>150</w:t>
            </w:r>
            <w:r w:rsidR="00CF03AE">
              <w:rPr>
                <w:lang w:val="sr-Cyrl-RS"/>
              </w:rPr>
              <w:t>.000,00</w:t>
            </w:r>
          </w:p>
        </w:tc>
      </w:tr>
      <w:tr w:rsidR="00677319" w:rsidRPr="00100B63" w14:paraId="614904EC" w14:textId="77777777" w:rsidTr="005323EE">
        <w:trPr>
          <w:gridAfter w:val="6"/>
          <w:wAfter w:w="11136" w:type="dxa"/>
          <w:trHeight w:val="301"/>
        </w:trPr>
        <w:tc>
          <w:tcPr>
            <w:tcW w:w="630" w:type="dxa"/>
            <w:vMerge/>
            <w:shd w:val="clear" w:color="auto" w:fill="auto"/>
          </w:tcPr>
          <w:p w14:paraId="38D86936" w14:textId="77777777" w:rsidR="00677319" w:rsidRPr="00100B63" w:rsidRDefault="00677319" w:rsidP="005323EE">
            <w:pPr>
              <w:spacing w:after="0" w:line="240" w:lineRule="auto"/>
              <w:jc w:val="center"/>
              <w:rPr>
                <w:rFonts w:ascii="Tahoma" w:hAnsi="Tahoma" w:cs="Tahoma"/>
                <w:b/>
                <w:sz w:val="20"/>
                <w:szCs w:val="20"/>
              </w:rPr>
            </w:pPr>
          </w:p>
        </w:tc>
      </w:tr>
      <w:tr w:rsidR="00677319" w:rsidRPr="00100B63" w14:paraId="6BB9C552" w14:textId="77777777" w:rsidTr="00FD0FBD">
        <w:trPr>
          <w:gridAfter w:val="6"/>
          <w:wAfter w:w="11136" w:type="dxa"/>
          <w:trHeight w:val="241"/>
        </w:trPr>
        <w:tc>
          <w:tcPr>
            <w:tcW w:w="630" w:type="dxa"/>
            <w:vMerge/>
            <w:shd w:val="clear" w:color="auto" w:fill="auto"/>
          </w:tcPr>
          <w:p w14:paraId="494EB670" w14:textId="77777777" w:rsidR="00677319" w:rsidRPr="00100B63" w:rsidRDefault="00677319" w:rsidP="005323EE">
            <w:pPr>
              <w:spacing w:after="0" w:line="240" w:lineRule="auto"/>
              <w:jc w:val="center"/>
              <w:rPr>
                <w:rFonts w:ascii="Tahoma" w:hAnsi="Tahoma" w:cs="Tahoma"/>
                <w:b/>
                <w:sz w:val="20"/>
                <w:szCs w:val="20"/>
              </w:rPr>
            </w:pPr>
          </w:p>
        </w:tc>
      </w:tr>
      <w:tr w:rsidR="00D938D3" w:rsidRPr="00100B63" w14:paraId="3DA0B4B2" w14:textId="77777777" w:rsidTr="003F1D6D">
        <w:trPr>
          <w:trHeight w:val="301"/>
        </w:trPr>
        <w:tc>
          <w:tcPr>
            <w:tcW w:w="630" w:type="dxa"/>
            <w:vMerge/>
            <w:shd w:val="clear" w:color="auto" w:fill="auto"/>
          </w:tcPr>
          <w:p w14:paraId="50D3C470" w14:textId="77777777" w:rsidR="00D938D3" w:rsidRPr="00100B63" w:rsidRDefault="00D938D3" w:rsidP="005323EE">
            <w:pPr>
              <w:spacing w:after="0" w:line="240" w:lineRule="auto"/>
              <w:jc w:val="center"/>
              <w:rPr>
                <w:rFonts w:ascii="Tahoma" w:hAnsi="Tahoma" w:cs="Tahoma"/>
                <w:b/>
                <w:sz w:val="20"/>
                <w:szCs w:val="20"/>
              </w:rPr>
            </w:pPr>
          </w:p>
        </w:tc>
        <w:tc>
          <w:tcPr>
            <w:tcW w:w="2970" w:type="dxa"/>
            <w:shd w:val="clear" w:color="auto" w:fill="auto"/>
          </w:tcPr>
          <w:p w14:paraId="6723DB05" w14:textId="77777777" w:rsidR="00D938D3" w:rsidRPr="00577C1D" w:rsidRDefault="00D938D3" w:rsidP="005323EE">
            <w:pPr>
              <w:spacing w:after="0" w:line="240" w:lineRule="auto"/>
              <w:rPr>
                <w:rFonts w:ascii="Tahoma" w:hAnsi="Tahoma" w:cs="Tahoma"/>
                <w:bCs/>
                <w:sz w:val="20"/>
                <w:szCs w:val="20"/>
              </w:rPr>
            </w:pPr>
            <w:r w:rsidRPr="00577C1D">
              <w:rPr>
                <w:rFonts w:ascii="Tahoma" w:hAnsi="Tahoma" w:cs="Tahoma"/>
                <w:sz w:val="20"/>
                <w:szCs w:val="20"/>
                <w:lang w:val="sr-Cyrl-CS"/>
              </w:rPr>
              <w:t>Средства за промотивни материјал</w:t>
            </w:r>
          </w:p>
        </w:tc>
        <w:tc>
          <w:tcPr>
            <w:tcW w:w="1674" w:type="dxa"/>
            <w:shd w:val="clear" w:color="auto" w:fill="auto"/>
            <w:vAlign w:val="center"/>
          </w:tcPr>
          <w:p w14:paraId="659642F4" w14:textId="77777777" w:rsidR="00D938D3" w:rsidRPr="00100B63" w:rsidRDefault="00D938D3" w:rsidP="005323EE">
            <w:pPr>
              <w:spacing w:after="0" w:line="240" w:lineRule="auto"/>
              <w:jc w:val="right"/>
              <w:rPr>
                <w:rFonts w:ascii="Tahoma" w:hAnsi="Tahoma" w:cs="Tahoma"/>
                <w:sz w:val="20"/>
                <w:szCs w:val="20"/>
                <w:lang w:val="sr-Cyrl-CS"/>
              </w:rPr>
            </w:pPr>
            <w:r w:rsidRPr="00100B63">
              <w:rPr>
                <w:rFonts w:ascii="Tahoma" w:hAnsi="Tahoma" w:cs="Tahoma"/>
                <w:sz w:val="20"/>
                <w:szCs w:val="20"/>
                <w:lang w:val="sr-Cyrl-CS"/>
              </w:rPr>
              <w:t>0,00</w:t>
            </w:r>
          </w:p>
        </w:tc>
        <w:tc>
          <w:tcPr>
            <w:tcW w:w="1559" w:type="dxa"/>
            <w:shd w:val="clear" w:color="auto" w:fill="auto"/>
            <w:vAlign w:val="center"/>
          </w:tcPr>
          <w:p w14:paraId="5093794F" w14:textId="77777777" w:rsidR="00D938D3" w:rsidRPr="00100B63" w:rsidRDefault="00E5177A" w:rsidP="005323EE">
            <w:pPr>
              <w:spacing w:after="0" w:line="240" w:lineRule="auto"/>
              <w:jc w:val="right"/>
              <w:rPr>
                <w:rFonts w:ascii="Tahoma" w:hAnsi="Tahoma" w:cs="Tahoma"/>
                <w:sz w:val="20"/>
                <w:szCs w:val="20"/>
                <w:lang w:val="sr-Cyrl-CS"/>
              </w:rPr>
            </w:pPr>
            <w:r w:rsidRPr="00E5177A">
              <w:rPr>
                <w:rFonts w:ascii="Tahoma" w:hAnsi="Tahoma" w:cs="Tahoma"/>
                <w:sz w:val="20"/>
                <w:szCs w:val="20"/>
              </w:rPr>
              <w:t>50.000,00</w:t>
            </w:r>
          </w:p>
        </w:tc>
        <w:tc>
          <w:tcPr>
            <w:tcW w:w="1559" w:type="dxa"/>
            <w:shd w:val="clear" w:color="auto" w:fill="auto"/>
            <w:vAlign w:val="center"/>
          </w:tcPr>
          <w:p w14:paraId="44A1B067" w14:textId="77777777" w:rsidR="00D938D3" w:rsidRPr="00E5177A" w:rsidRDefault="00E5177A" w:rsidP="005323EE">
            <w:pPr>
              <w:spacing w:after="0" w:line="240" w:lineRule="auto"/>
              <w:jc w:val="right"/>
              <w:rPr>
                <w:rFonts w:ascii="Tahoma" w:hAnsi="Tahoma" w:cs="Tahoma"/>
                <w:sz w:val="20"/>
                <w:szCs w:val="20"/>
                <w:lang w:val="sr-Cyrl-RS"/>
              </w:rPr>
            </w:pPr>
            <w:r>
              <w:rPr>
                <w:rFonts w:ascii="Tahoma" w:hAnsi="Tahoma" w:cs="Tahoma"/>
                <w:sz w:val="20"/>
                <w:szCs w:val="20"/>
                <w:lang w:val="sr-Cyrl-RS"/>
              </w:rPr>
              <w:t>0,00</w:t>
            </w:r>
          </w:p>
        </w:tc>
        <w:tc>
          <w:tcPr>
            <w:tcW w:w="1560" w:type="dxa"/>
            <w:shd w:val="clear" w:color="auto" w:fill="auto"/>
            <w:vAlign w:val="center"/>
          </w:tcPr>
          <w:p w14:paraId="09F93E0E" w14:textId="77777777" w:rsidR="00D938D3" w:rsidRPr="005D7767" w:rsidRDefault="005D7767" w:rsidP="005323EE">
            <w:pPr>
              <w:spacing w:after="0" w:line="240" w:lineRule="auto"/>
              <w:jc w:val="right"/>
              <w:rPr>
                <w:rFonts w:ascii="Tahoma" w:hAnsi="Tahoma" w:cs="Tahoma"/>
                <w:sz w:val="20"/>
                <w:szCs w:val="20"/>
                <w:lang w:val="sr-Latn-RS"/>
              </w:rPr>
            </w:pPr>
            <w:r>
              <w:rPr>
                <w:rFonts w:ascii="Tahoma" w:hAnsi="Tahoma" w:cs="Tahoma"/>
                <w:sz w:val="20"/>
                <w:szCs w:val="20"/>
                <w:lang w:val="sr-Latn-RS"/>
              </w:rPr>
              <w:t>0,00</w:t>
            </w:r>
          </w:p>
        </w:tc>
        <w:tc>
          <w:tcPr>
            <w:tcW w:w="1814" w:type="dxa"/>
            <w:shd w:val="clear" w:color="auto" w:fill="auto"/>
            <w:vAlign w:val="center"/>
          </w:tcPr>
          <w:p w14:paraId="39CE625F" w14:textId="77777777" w:rsidR="00D938D3" w:rsidRPr="00577C1D" w:rsidRDefault="00CF03AE" w:rsidP="005323EE">
            <w:pPr>
              <w:tabs>
                <w:tab w:val="left" w:pos="1568"/>
              </w:tabs>
              <w:ind w:right="59"/>
              <w:jc w:val="right"/>
            </w:pPr>
            <w:r>
              <w:t>5</w:t>
            </w:r>
            <w:r w:rsidR="00D938D3">
              <w:t>0.000,00</w:t>
            </w:r>
          </w:p>
        </w:tc>
      </w:tr>
    </w:tbl>
    <w:p w14:paraId="5940F6DD" w14:textId="77777777" w:rsidR="00D938D3" w:rsidRDefault="00D938D3" w:rsidP="00D938D3">
      <w:pPr>
        <w:pStyle w:val="ListParagraph"/>
        <w:spacing w:after="0" w:line="240" w:lineRule="auto"/>
        <w:ind w:left="0" w:firstLine="720"/>
        <w:contextualSpacing w:val="0"/>
        <w:jc w:val="both"/>
        <w:rPr>
          <w:rFonts w:ascii="Times New Roman" w:hAnsi="Times New Roman" w:cs="Times New Roman"/>
          <w:sz w:val="24"/>
          <w:szCs w:val="24"/>
        </w:rPr>
      </w:pPr>
    </w:p>
    <w:p w14:paraId="2C4B7333" w14:textId="77777777" w:rsidR="00D938D3" w:rsidRDefault="00D938D3" w:rsidP="00D938D3">
      <w:pPr>
        <w:pStyle w:val="ListParagraph"/>
        <w:spacing w:after="0" w:line="240" w:lineRule="auto"/>
        <w:ind w:left="0" w:firstLine="720"/>
        <w:contextualSpacing w:val="0"/>
        <w:jc w:val="both"/>
        <w:rPr>
          <w:rFonts w:ascii="Times New Roman" w:hAnsi="Times New Roman" w:cs="Times New Roman"/>
          <w:sz w:val="24"/>
          <w:szCs w:val="24"/>
        </w:rPr>
      </w:pPr>
    </w:p>
    <w:p w14:paraId="658F291E" w14:textId="77777777" w:rsidR="00261532" w:rsidRDefault="00261532" w:rsidP="00D938D3">
      <w:pPr>
        <w:pStyle w:val="ListParagraph"/>
        <w:spacing w:after="0" w:line="240" w:lineRule="auto"/>
        <w:ind w:left="0" w:firstLine="720"/>
        <w:contextualSpacing w:val="0"/>
        <w:jc w:val="both"/>
        <w:rPr>
          <w:rFonts w:ascii="Times New Roman" w:hAnsi="Times New Roman" w:cs="Times New Roman"/>
          <w:sz w:val="24"/>
          <w:szCs w:val="24"/>
        </w:rPr>
      </w:pPr>
    </w:p>
    <w:p w14:paraId="40294994" w14:textId="77777777" w:rsidR="00261532" w:rsidRDefault="00261532" w:rsidP="00D938D3">
      <w:pPr>
        <w:pStyle w:val="ListParagraph"/>
        <w:spacing w:after="0" w:line="240" w:lineRule="auto"/>
        <w:ind w:left="0" w:firstLine="720"/>
        <w:contextualSpacing w:val="0"/>
        <w:jc w:val="both"/>
        <w:rPr>
          <w:rFonts w:ascii="Times New Roman" w:hAnsi="Times New Roman" w:cs="Times New Roman"/>
          <w:sz w:val="24"/>
          <w:szCs w:val="24"/>
        </w:rPr>
      </w:pPr>
    </w:p>
    <w:p w14:paraId="0AF878E7" w14:textId="77777777" w:rsidR="00541EB9" w:rsidRDefault="00541EB9" w:rsidP="00D938D3">
      <w:pPr>
        <w:pStyle w:val="ListParagraph"/>
        <w:spacing w:after="0" w:line="240" w:lineRule="auto"/>
        <w:ind w:left="0" w:firstLine="720"/>
        <w:contextualSpacing w:val="0"/>
        <w:jc w:val="both"/>
        <w:rPr>
          <w:rFonts w:ascii="Times New Roman" w:hAnsi="Times New Roman" w:cs="Times New Roman"/>
          <w:sz w:val="24"/>
          <w:szCs w:val="24"/>
        </w:rPr>
      </w:pPr>
    </w:p>
    <w:p w14:paraId="7942E9FD" w14:textId="77777777" w:rsidR="00541EB9" w:rsidRDefault="00541EB9" w:rsidP="00D938D3">
      <w:pPr>
        <w:pStyle w:val="ListParagraph"/>
        <w:spacing w:after="0" w:line="240" w:lineRule="auto"/>
        <w:ind w:left="0" w:firstLine="720"/>
        <w:contextualSpacing w:val="0"/>
        <w:jc w:val="both"/>
        <w:rPr>
          <w:rFonts w:ascii="Times New Roman" w:hAnsi="Times New Roman" w:cs="Times New Roman"/>
          <w:sz w:val="24"/>
          <w:szCs w:val="24"/>
        </w:rPr>
      </w:pPr>
    </w:p>
    <w:p w14:paraId="17179855" w14:textId="77777777" w:rsidR="00541EB9" w:rsidRDefault="00541EB9" w:rsidP="00D938D3">
      <w:pPr>
        <w:pStyle w:val="ListParagraph"/>
        <w:spacing w:after="0" w:line="240" w:lineRule="auto"/>
        <w:ind w:left="0" w:firstLine="720"/>
        <w:contextualSpacing w:val="0"/>
        <w:jc w:val="both"/>
        <w:rPr>
          <w:rFonts w:ascii="Times New Roman" w:hAnsi="Times New Roman" w:cs="Times New Roman"/>
          <w:sz w:val="24"/>
          <w:szCs w:val="24"/>
        </w:rPr>
      </w:pPr>
    </w:p>
    <w:p w14:paraId="7F3BAD72" w14:textId="77777777" w:rsidR="00541EB9" w:rsidRDefault="00541EB9" w:rsidP="00D938D3">
      <w:pPr>
        <w:pStyle w:val="ListParagraph"/>
        <w:spacing w:after="0" w:line="240" w:lineRule="auto"/>
        <w:ind w:left="0" w:firstLine="720"/>
        <w:contextualSpacing w:val="0"/>
        <w:jc w:val="both"/>
        <w:rPr>
          <w:rFonts w:ascii="Times New Roman" w:hAnsi="Times New Roman" w:cs="Times New Roman"/>
          <w:sz w:val="24"/>
          <w:szCs w:val="24"/>
        </w:rPr>
      </w:pPr>
    </w:p>
    <w:p w14:paraId="2F79F3F0" w14:textId="77777777" w:rsidR="00541EB9" w:rsidRDefault="00541EB9" w:rsidP="00D938D3">
      <w:pPr>
        <w:pStyle w:val="ListParagraph"/>
        <w:spacing w:after="0" w:line="240" w:lineRule="auto"/>
        <w:ind w:left="0" w:firstLine="720"/>
        <w:contextualSpacing w:val="0"/>
        <w:jc w:val="both"/>
        <w:rPr>
          <w:rFonts w:ascii="Times New Roman" w:hAnsi="Times New Roman" w:cs="Times New Roman"/>
          <w:sz w:val="24"/>
          <w:szCs w:val="24"/>
        </w:rPr>
      </w:pPr>
    </w:p>
    <w:p w14:paraId="74900C09" w14:textId="77777777" w:rsidR="00541EB9" w:rsidRDefault="00541EB9" w:rsidP="00D938D3">
      <w:pPr>
        <w:pStyle w:val="ListParagraph"/>
        <w:spacing w:after="0" w:line="240" w:lineRule="auto"/>
        <w:ind w:left="0" w:firstLine="720"/>
        <w:contextualSpacing w:val="0"/>
        <w:jc w:val="both"/>
        <w:rPr>
          <w:rFonts w:ascii="Times New Roman" w:hAnsi="Times New Roman" w:cs="Times New Roman"/>
          <w:sz w:val="24"/>
          <w:szCs w:val="24"/>
        </w:rPr>
      </w:pPr>
    </w:p>
    <w:p w14:paraId="552AAAE8" w14:textId="77777777" w:rsidR="00541EB9" w:rsidRDefault="00541EB9" w:rsidP="00D938D3">
      <w:pPr>
        <w:pStyle w:val="ListParagraph"/>
        <w:spacing w:after="0" w:line="240" w:lineRule="auto"/>
        <w:ind w:left="0" w:firstLine="720"/>
        <w:contextualSpacing w:val="0"/>
        <w:jc w:val="both"/>
        <w:rPr>
          <w:rFonts w:ascii="Times New Roman" w:hAnsi="Times New Roman" w:cs="Times New Roman"/>
          <w:sz w:val="24"/>
          <w:szCs w:val="24"/>
        </w:rPr>
      </w:pPr>
    </w:p>
    <w:p w14:paraId="60EB6703" w14:textId="7952DEB1" w:rsidR="00261532" w:rsidRDefault="00261532" w:rsidP="00D938D3">
      <w:pPr>
        <w:pStyle w:val="ListParagraph"/>
        <w:spacing w:after="0" w:line="240" w:lineRule="auto"/>
        <w:ind w:left="0" w:firstLine="720"/>
        <w:contextualSpacing w:val="0"/>
        <w:jc w:val="both"/>
        <w:rPr>
          <w:rFonts w:ascii="Times New Roman" w:hAnsi="Times New Roman" w:cs="Times New Roman"/>
          <w:sz w:val="24"/>
          <w:szCs w:val="24"/>
        </w:rPr>
      </w:pPr>
    </w:p>
    <w:p w14:paraId="7B361679" w14:textId="145E788D" w:rsidR="00FF70C0" w:rsidRDefault="00FF70C0" w:rsidP="00D938D3">
      <w:pPr>
        <w:pStyle w:val="ListParagraph"/>
        <w:spacing w:after="0" w:line="240" w:lineRule="auto"/>
        <w:ind w:left="0" w:firstLine="720"/>
        <w:contextualSpacing w:val="0"/>
        <w:jc w:val="both"/>
        <w:rPr>
          <w:rFonts w:ascii="Times New Roman" w:hAnsi="Times New Roman" w:cs="Times New Roman"/>
          <w:sz w:val="24"/>
          <w:szCs w:val="24"/>
        </w:rPr>
      </w:pPr>
    </w:p>
    <w:p w14:paraId="07436E47" w14:textId="7118D4AD" w:rsidR="00FF70C0" w:rsidRDefault="00FF70C0" w:rsidP="00D938D3">
      <w:pPr>
        <w:pStyle w:val="ListParagraph"/>
        <w:spacing w:after="0" w:line="240" w:lineRule="auto"/>
        <w:ind w:left="0" w:firstLine="720"/>
        <w:contextualSpacing w:val="0"/>
        <w:jc w:val="both"/>
        <w:rPr>
          <w:rFonts w:ascii="Times New Roman" w:hAnsi="Times New Roman" w:cs="Times New Roman"/>
          <w:sz w:val="24"/>
          <w:szCs w:val="24"/>
        </w:rPr>
      </w:pPr>
    </w:p>
    <w:p w14:paraId="60A3DA1F" w14:textId="615DFFC5" w:rsidR="00FF70C0" w:rsidRDefault="00FF70C0" w:rsidP="00D938D3">
      <w:pPr>
        <w:pStyle w:val="ListParagraph"/>
        <w:spacing w:after="0" w:line="240" w:lineRule="auto"/>
        <w:ind w:left="0" w:firstLine="720"/>
        <w:contextualSpacing w:val="0"/>
        <w:jc w:val="both"/>
        <w:rPr>
          <w:rFonts w:ascii="Times New Roman" w:hAnsi="Times New Roman" w:cs="Times New Roman"/>
          <w:sz w:val="24"/>
          <w:szCs w:val="24"/>
        </w:rPr>
      </w:pPr>
    </w:p>
    <w:p w14:paraId="6E2A1031" w14:textId="40C9E802" w:rsidR="00FF70C0" w:rsidRDefault="00FF70C0" w:rsidP="00D938D3">
      <w:pPr>
        <w:pStyle w:val="ListParagraph"/>
        <w:spacing w:after="0" w:line="240" w:lineRule="auto"/>
        <w:ind w:left="0" w:firstLine="720"/>
        <w:contextualSpacing w:val="0"/>
        <w:jc w:val="both"/>
        <w:rPr>
          <w:rFonts w:ascii="Times New Roman" w:hAnsi="Times New Roman" w:cs="Times New Roman"/>
          <w:sz w:val="24"/>
          <w:szCs w:val="24"/>
        </w:rPr>
      </w:pPr>
    </w:p>
    <w:p w14:paraId="1CD661AE" w14:textId="340B3DF1" w:rsidR="00FF70C0" w:rsidRDefault="00FF70C0" w:rsidP="00D938D3">
      <w:pPr>
        <w:pStyle w:val="ListParagraph"/>
        <w:spacing w:after="0" w:line="240" w:lineRule="auto"/>
        <w:ind w:left="0" w:firstLine="720"/>
        <w:contextualSpacing w:val="0"/>
        <w:jc w:val="both"/>
        <w:rPr>
          <w:rFonts w:ascii="Times New Roman" w:hAnsi="Times New Roman" w:cs="Times New Roman"/>
          <w:sz w:val="24"/>
          <w:szCs w:val="24"/>
        </w:rPr>
      </w:pPr>
    </w:p>
    <w:p w14:paraId="2E541A06" w14:textId="66A14725" w:rsidR="00FF70C0" w:rsidRDefault="00FF70C0" w:rsidP="00D938D3">
      <w:pPr>
        <w:pStyle w:val="ListParagraph"/>
        <w:spacing w:after="0" w:line="240" w:lineRule="auto"/>
        <w:ind w:left="0" w:firstLine="720"/>
        <w:contextualSpacing w:val="0"/>
        <w:jc w:val="both"/>
        <w:rPr>
          <w:rFonts w:ascii="Times New Roman" w:hAnsi="Times New Roman" w:cs="Times New Roman"/>
          <w:sz w:val="24"/>
          <w:szCs w:val="24"/>
        </w:rPr>
      </w:pPr>
    </w:p>
    <w:p w14:paraId="54333680" w14:textId="62A69A2A" w:rsidR="00FF70C0" w:rsidRDefault="00FF70C0" w:rsidP="00D938D3">
      <w:pPr>
        <w:pStyle w:val="ListParagraph"/>
        <w:spacing w:after="0" w:line="240" w:lineRule="auto"/>
        <w:ind w:left="0" w:firstLine="720"/>
        <w:contextualSpacing w:val="0"/>
        <w:jc w:val="both"/>
        <w:rPr>
          <w:rFonts w:ascii="Times New Roman" w:hAnsi="Times New Roman" w:cs="Times New Roman"/>
          <w:sz w:val="24"/>
          <w:szCs w:val="24"/>
        </w:rPr>
      </w:pPr>
    </w:p>
    <w:p w14:paraId="2C752051" w14:textId="2F4CCCED" w:rsidR="00FF70C0" w:rsidRDefault="00FF70C0" w:rsidP="00D938D3">
      <w:pPr>
        <w:pStyle w:val="ListParagraph"/>
        <w:spacing w:after="0" w:line="240" w:lineRule="auto"/>
        <w:ind w:left="0" w:firstLine="720"/>
        <w:contextualSpacing w:val="0"/>
        <w:jc w:val="both"/>
        <w:rPr>
          <w:rFonts w:ascii="Times New Roman" w:hAnsi="Times New Roman" w:cs="Times New Roman"/>
          <w:sz w:val="24"/>
          <w:szCs w:val="24"/>
        </w:rPr>
      </w:pPr>
    </w:p>
    <w:p w14:paraId="305E5EE4" w14:textId="4C0361F0" w:rsidR="00FF70C0" w:rsidRDefault="00FF70C0" w:rsidP="00D938D3">
      <w:pPr>
        <w:pStyle w:val="ListParagraph"/>
        <w:spacing w:after="0" w:line="240" w:lineRule="auto"/>
        <w:ind w:left="0" w:firstLine="720"/>
        <w:contextualSpacing w:val="0"/>
        <w:jc w:val="both"/>
        <w:rPr>
          <w:rFonts w:ascii="Times New Roman" w:hAnsi="Times New Roman" w:cs="Times New Roman"/>
          <w:sz w:val="24"/>
          <w:szCs w:val="24"/>
        </w:rPr>
      </w:pPr>
    </w:p>
    <w:p w14:paraId="38D11A2A" w14:textId="79DDCBC1" w:rsidR="00FF70C0" w:rsidRDefault="00FF70C0" w:rsidP="00D938D3">
      <w:pPr>
        <w:pStyle w:val="ListParagraph"/>
        <w:spacing w:after="0" w:line="240" w:lineRule="auto"/>
        <w:ind w:left="0" w:firstLine="720"/>
        <w:contextualSpacing w:val="0"/>
        <w:jc w:val="both"/>
        <w:rPr>
          <w:rFonts w:ascii="Times New Roman" w:hAnsi="Times New Roman" w:cs="Times New Roman"/>
          <w:sz w:val="24"/>
          <w:szCs w:val="24"/>
        </w:rPr>
      </w:pPr>
    </w:p>
    <w:p w14:paraId="4CDE943D" w14:textId="77777777" w:rsidR="00FF70C0" w:rsidRPr="00261532" w:rsidRDefault="00FF70C0" w:rsidP="00D938D3">
      <w:pPr>
        <w:pStyle w:val="ListParagraph"/>
        <w:spacing w:after="0" w:line="240" w:lineRule="auto"/>
        <w:ind w:left="0" w:firstLine="720"/>
        <w:contextualSpacing w:val="0"/>
        <w:jc w:val="both"/>
        <w:rPr>
          <w:rFonts w:ascii="Times New Roman" w:hAnsi="Times New Roman" w:cs="Times New Roman"/>
          <w:sz w:val="24"/>
          <w:szCs w:val="24"/>
        </w:rPr>
      </w:pPr>
    </w:p>
    <w:p w14:paraId="41DBCB09" w14:textId="77777777" w:rsidR="00817A90" w:rsidRDefault="00817A90" w:rsidP="00D938D3">
      <w:pPr>
        <w:pStyle w:val="ListParagraph"/>
        <w:spacing w:after="0" w:line="240" w:lineRule="auto"/>
        <w:ind w:left="0" w:firstLine="720"/>
        <w:contextualSpacing w:val="0"/>
        <w:jc w:val="both"/>
        <w:rPr>
          <w:rFonts w:ascii="Times New Roman" w:hAnsi="Times New Roman" w:cs="Times New Roman"/>
          <w:sz w:val="24"/>
          <w:szCs w:val="24"/>
        </w:rPr>
      </w:pPr>
    </w:p>
    <w:p w14:paraId="2808F628" w14:textId="77777777" w:rsidR="00817A90" w:rsidRPr="00817A90" w:rsidRDefault="00817A90" w:rsidP="00D938D3">
      <w:pPr>
        <w:pStyle w:val="ListParagraph"/>
        <w:spacing w:after="0" w:line="240" w:lineRule="auto"/>
        <w:ind w:left="0" w:firstLine="720"/>
        <w:contextualSpacing w:val="0"/>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0"/>
        <w:gridCol w:w="2880"/>
      </w:tblGrid>
      <w:tr w:rsidR="001C56EB" w:rsidRPr="00BA4F14" w14:paraId="407B895B" w14:textId="77777777" w:rsidTr="00AE470A">
        <w:tc>
          <w:tcPr>
            <w:tcW w:w="9828" w:type="dxa"/>
            <w:gridSpan w:val="3"/>
          </w:tcPr>
          <w:p w14:paraId="7AD826DB" w14:textId="77777777" w:rsidR="001C56EB" w:rsidRPr="003342DC" w:rsidRDefault="001C56EB" w:rsidP="00AE470A">
            <w:pPr>
              <w:jc w:val="center"/>
              <w:rPr>
                <w:b/>
                <w:bCs/>
                <w:sz w:val="24"/>
                <w:szCs w:val="24"/>
              </w:rPr>
            </w:pPr>
          </w:p>
          <w:p w14:paraId="5157A6F4" w14:textId="77777777" w:rsidR="001C56EB" w:rsidRPr="00BA4F14" w:rsidRDefault="001C56EB" w:rsidP="00AE470A">
            <w:pPr>
              <w:jc w:val="center"/>
              <w:rPr>
                <w:b/>
                <w:bCs/>
                <w:sz w:val="24"/>
                <w:szCs w:val="24"/>
                <w:lang w:val="sr-Cyrl-CS"/>
              </w:rPr>
            </w:pPr>
            <w:r w:rsidRPr="00BA4F14">
              <w:rPr>
                <w:b/>
                <w:bCs/>
                <w:sz w:val="24"/>
                <w:szCs w:val="24"/>
                <w:lang w:val="sr-Cyrl-CS"/>
              </w:rPr>
              <w:t>РАСПОДЕЛА ОБЕЗБЕЂЕЊА ПОТРЕБНИХ РАСХОДА</w:t>
            </w:r>
            <w:r w:rsidR="000B259F">
              <w:rPr>
                <w:b/>
                <w:bCs/>
                <w:sz w:val="24"/>
                <w:szCs w:val="24"/>
                <w:lang w:val="sr-Cyrl-CS"/>
              </w:rPr>
              <w:t xml:space="preserve"> У 2024</w:t>
            </w:r>
            <w:r>
              <w:rPr>
                <w:b/>
                <w:bCs/>
                <w:sz w:val="24"/>
                <w:szCs w:val="24"/>
                <w:lang w:val="sr-Cyrl-CS"/>
              </w:rPr>
              <w:t>. ГОДИНИ</w:t>
            </w:r>
          </w:p>
          <w:p w14:paraId="2AACC12C" w14:textId="77777777" w:rsidR="001C56EB" w:rsidRPr="00BA4F14" w:rsidRDefault="001C56EB" w:rsidP="00AE470A">
            <w:pPr>
              <w:jc w:val="center"/>
              <w:rPr>
                <w:b/>
                <w:sz w:val="24"/>
                <w:szCs w:val="24"/>
                <w:lang w:val="sr-Cyrl-CS"/>
              </w:rPr>
            </w:pPr>
          </w:p>
        </w:tc>
      </w:tr>
      <w:tr w:rsidR="001C56EB" w:rsidRPr="00BA4F14" w14:paraId="4DE5EE0B" w14:textId="77777777" w:rsidTr="00AE470A">
        <w:tc>
          <w:tcPr>
            <w:tcW w:w="648" w:type="dxa"/>
            <w:tcBorders>
              <w:bottom w:val="single" w:sz="4" w:space="0" w:color="auto"/>
            </w:tcBorders>
            <w:vAlign w:val="center"/>
          </w:tcPr>
          <w:p w14:paraId="5E512FC3" w14:textId="77777777" w:rsidR="001C56EB" w:rsidRPr="00BA4F14" w:rsidRDefault="001C56EB" w:rsidP="00AE470A">
            <w:pPr>
              <w:rPr>
                <w:b/>
                <w:bCs/>
                <w:sz w:val="24"/>
                <w:szCs w:val="24"/>
                <w:lang w:val="sr-Cyrl-CS"/>
              </w:rPr>
            </w:pPr>
          </w:p>
        </w:tc>
        <w:tc>
          <w:tcPr>
            <w:tcW w:w="6300" w:type="dxa"/>
            <w:tcBorders>
              <w:bottom w:val="single" w:sz="4" w:space="0" w:color="auto"/>
            </w:tcBorders>
            <w:vAlign w:val="center"/>
          </w:tcPr>
          <w:p w14:paraId="6BA24585" w14:textId="77777777" w:rsidR="001C56EB" w:rsidRPr="00BA4F14" w:rsidRDefault="001C56EB" w:rsidP="00AE470A">
            <w:pPr>
              <w:jc w:val="center"/>
              <w:rPr>
                <w:b/>
                <w:sz w:val="24"/>
                <w:szCs w:val="24"/>
                <w:lang w:val="sr-Cyrl-CS"/>
              </w:rPr>
            </w:pPr>
            <w:r w:rsidRPr="00BA4F14">
              <w:rPr>
                <w:b/>
                <w:sz w:val="24"/>
                <w:szCs w:val="24"/>
                <w:lang w:val="sr-Cyrl-CS"/>
              </w:rPr>
              <w:t>Врсте расхода</w:t>
            </w:r>
          </w:p>
          <w:p w14:paraId="4B51FEEB" w14:textId="77777777" w:rsidR="001C56EB" w:rsidRPr="00BA4F14" w:rsidRDefault="001C56EB" w:rsidP="00AE470A">
            <w:pPr>
              <w:jc w:val="center"/>
              <w:rPr>
                <w:b/>
                <w:sz w:val="24"/>
                <w:szCs w:val="24"/>
                <w:lang w:val="sr-Cyrl-CS"/>
              </w:rPr>
            </w:pPr>
          </w:p>
        </w:tc>
        <w:tc>
          <w:tcPr>
            <w:tcW w:w="2880" w:type="dxa"/>
            <w:tcBorders>
              <w:bottom w:val="single" w:sz="4" w:space="0" w:color="auto"/>
            </w:tcBorders>
            <w:shd w:val="clear" w:color="auto" w:fill="auto"/>
          </w:tcPr>
          <w:p w14:paraId="23AD641A" w14:textId="77777777" w:rsidR="001C56EB" w:rsidRPr="00BA4F14" w:rsidRDefault="001C56EB" w:rsidP="00AE470A">
            <w:pPr>
              <w:jc w:val="center"/>
              <w:rPr>
                <w:b/>
                <w:sz w:val="24"/>
                <w:szCs w:val="24"/>
                <w:lang w:val="sr-Cyrl-CS"/>
              </w:rPr>
            </w:pPr>
          </w:p>
        </w:tc>
      </w:tr>
      <w:tr w:rsidR="001C56EB" w:rsidRPr="00BA4F14" w14:paraId="524A4DE7" w14:textId="77777777" w:rsidTr="00AE470A">
        <w:tc>
          <w:tcPr>
            <w:tcW w:w="648" w:type="dxa"/>
            <w:shd w:val="clear" w:color="auto" w:fill="E0E0E0"/>
            <w:vAlign w:val="center"/>
          </w:tcPr>
          <w:p w14:paraId="08EA0978" w14:textId="77777777" w:rsidR="001C56EB" w:rsidRPr="00BA4F14" w:rsidRDefault="001C56EB" w:rsidP="00AE470A">
            <w:pPr>
              <w:rPr>
                <w:b/>
                <w:bCs/>
                <w:sz w:val="24"/>
                <w:szCs w:val="24"/>
                <w:lang w:val="sr-Cyrl-CS"/>
              </w:rPr>
            </w:pPr>
            <w:r w:rsidRPr="00BA4F14">
              <w:rPr>
                <w:b/>
                <w:bCs/>
                <w:sz w:val="24"/>
                <w:szCs w:val="24"/>
                <w:lang w:val="sr-Cyrl-CS"/>
              </w:rPr>
              <w:t>А.</w:t>
            </w:r>
          </w:p>
        </w:tc>
        <w:tc>
          <w:tcPr>
            <w:tcW w:w="6300" w:type="dxa"/>
            <w:shd w:val="clear" w:color="auto" w:fill="E0E0E0"/>
            <w:vAlign w:val="center"/>
          </w:tcPr>
          <w:p w14:paraId="157A0289" w14:textId="77777777" w:rsidR="001C56EB" w:rsidRPr="00BA4F14" w:rsidRDefault="001C56EB" w:rsidP="00AE470A">
            <w:pPr>
              <w:jc w:val="center"/>
              <w:rPr>
                <w:sz w:val="24"/>
                <w:szCs w:val="24"/>
                <w:lang w:val="sr-Cyrl-CS"/>
              </w:rPr>
            </w:pPr>
            <w:r w:rsidRPr="00BA4F14">
              <w:rPr>
                <w:sz w:val="24"/>
                <w:szCs w:val="24"/>
                <w:lang w:val="sr-Cyrl-CS"/>
              </w:rPr>
              <w:t xml:space="preserve">Расходи  који представљају учешће </w:t>
            </w:r>
            <w:r>
              <w:rPr>
                <w:sz w:val="24"/>
                <w:szCs w:val="24"/>
                <w:lang w:val="sr-Cyrl-CS"/>
              </w:rPr>
              <w:t>управљача</w:t>
            </w:r>
            <w:r w:rsidRPr="00BA4F14">
              <w:rPr>
                <w:sz w:val="24"/>
                <w:szCs w:val="24"/>
                <w:lang w:val="sr-Cyrl-CS"/>
              </w:rPr>
              <w:t xml:space="preserve"> као носиоца пројекта (навести врсту трошкова и број буџетске ставки/е из табеле на коју се расход односи )</w:t>
            </w:r>
          </w:p>
        </w:tc>
        <w:tc>
          <w:tcPr>
            <w:tcW w:w="2880" w:type="dxa"/>
            <w:shd w:val="clear" w:color="auto" w:fill="E0E0E0"/>
          </w:tcPr>
          <w:p w14:paraId="04BFEF41" w14:textId="77777777" w:rsidR="001C56EB" w:rsidRPr="005370F0" w:rsidRDefault="0029741B" w:rsidP="00AE470A">
            <w:pPr>
              <w:jc w:val="center"/>
              <w:rPr>
                <w:b/>
                <w:sz w:val="32"/>
                <w:szCs w:val="32"/>
              </w:rPr>
            </w:pPr>
            <w:r>
              <w:rPr>
                <w:b/>
                <w:sz w:val="32"/>
                <w:szCs w:val="32"/>
              </w:rPr>
              <w:t>1.</w:t>
            </w:r>
            <w:r w:rsidR="00541EB9">
              <w:rPr>
                <w:b/>
                <w:sz w:val="32"/>
                <w:szCs w:val="32"/>
                <w:lang w:val="sr-Cyrl-RS"/>
              </w:rPr>
              <w:t>23</w:t>
            </w:r>
            <w:r w:rsidR="0059006E">
              <w:rPr>
                <w:b/>
                <w:sz w:val="32"/>
                <w:szCs w:val="32"/>
                <w:lang w:val="sr-Cyrl-RS"/>
              </w:rPr>
              <w:t>0</w:t>
            </w:r>
            <w:r w:rsidR="001C56EB">
              <w:rPr>
                <w:b/>
                <w:sz w:val="32"/>
                <w:szCs w:val="32"/>
              </w:rPr>
              <w:t>.000,00</w:t>
            </w:r>
          </w:p>
        </w:tc>
      </w:tr>
      <w:tr w:rsidR="001C56EB" w:rsidRPr="00BA4F14" w14:paraId="4B095BE3" w14:textId="77777777" w:rsidTr="00AE470A">
        <w:tc>
          <w:tcPr>
            <w:tcW w:w="648" w:type="dxa"/>
            <w:vAlign w:val="center"/>
          </w:tcPr>
          <w:p w14:paraId="079B8717" w14:textId="77777777" w:rsidR="001C56EB" w:rsidRPr="003436E2" w:rsidRDefault="001C56EB" w:rsidP="00AE470A">
            <w:pPr>
              <w:rPr>
                <w:b/>
                <w:bCs/>
                <w:sz w:val="24"/>
                <w:szCs w:val="24"/>
              </w:rPr>
            </w:pPr>
            <w:r>
              <w:rPr>
                <w:b/>
                <w:bCs/>
                <w:sz w:val="24"/>
                <w:szCs w:val="24"/>
              </w:rPr>
              <w:t>III</w:t>
            </w:r>
          </w:p>
        </w:tc>
        <w:tc>
          <w:tcPr>
            <w:tcW w:w="6300" w:type="dxa"/>
            <w:vAlign w:val="center"/>
          </w:tcPr>
          <w:p w14:paraId="749A2D9B" w14:textId="77777777" w:rsidR="001C56EB" w:rsidRPr="003436E2" w:rsidRDefault="001C56EB" w:rsidP="00AE470A">
            <w:pPr>
              <w:rPr>
                <w:sz w:val="24"/>
                <w:szCs w:val="24"/>
                <w:highlight w:val="yellow"/>
              </w:rPr>
            </w:pPr>
            <w:r w:rsidRPr="003436E2">
              <w:rPr>
                <w:b/>
                <w:bCs/>
                <w:lang w:val="sr-Cyrl-CS"/>
              </w:rPr>
              <w:t>ЗАШТИТА, ОДРЖАВАЊЕ, ПРАЋЕЊЕ СТАЊА И УНАПРЕЂЕЊЕ ПРИРОДНИХ И СТВОРЕНИХ ВРЕДНОСТИ</w:t>
            </w:r>
          </w:p>
        </w:tc>
        <w:tc>
          <w:tcPr>
            <w:tcW w:w="2880" w:type="dxa"/>
            <w:shd w:val="clear" w:color="auto" w:fill="auto"/>
          </w:tcPr>
          <w:p w14:paraId="59D4929C" w14:textId="77777777" w:rsidR="001C56EB" w:rsidRPr="005370F0" w:rsidRDefault="00541EB9" w:rsidP="00AE470A">
            <w:pPr>
              <w:rPr>
                <w:b/>
                <w:sz w:val="28"/>
                <w:szCs w:val="28"/>
              </w:rPr>
            </w:pPr>
            <w:r>
              <w:rPr>
                <w:b/>
                <w:sz w:val="28"/>
                <w:szCs w:val="28"/>
                <w:lang w:val="sr-Cyrl-RS"/>
              </w:rPr>
              <w:t>91</w:t>
            </w:r>
            <w:r w:rsidR="00EB45B7">
              <w:rPr>
                <w:b/>
                <w:sz w:val="28"/>
                <w:szCs w:val="28"/>
                <w:lang w:val="sr-Cyrl-RS"/>
              </w:rPr>
              <w:t>0</w:t>
            </w:r>
            <w:r w:rsidR="001C56EB">
              <w:rPr>
                <w:b/>
                <w:sz w:val="28"/>
                <w:szCs w:val="28"/>
              </w:rPr>
              <w:t>.000,00</w:t>
            </w:r>
          </w:p>
        </w:tc>
      </w:tr>
      <w:tr w:rsidR="001C56EB" w:rsidRPr="00BA4F14" w14:paraId="4B5C6DC6" w14:textId="77777777" w:rsidTr="00AE470A">
        <w:tc>
          <w:tcPr>
            <w:tcW w:w="648" w:type="dxa"/>
            <w:vAlign w:val="center"/>
          </w:tcPr>
          <w:p w14:paraId="4116FEEA" w14:textId="77777777" w:rsidR="001C56EB" w:rsidRPr="00AE470A" w:rsidRDefault="001C56EB" w:rsidP="00AE470A">
            <w:pPr>
              <w:rPr>
                <w:bCs/>
                <w:sz w:val="24"/>
                <w:szCs w:val="24"/>
              </w:rPr>
            </w:pPr>
            <w:r w:rsidRPr="003436E2">
              <w:rPr>
                <w:bCs/>
                <w:sz w:val="24"/>
                <w:szCs w:val="24"/>
              </w:rPr>
              <w:t>1.1</w:t>
            </w:r>
            <w:r w:rsidR="00AE470A">
              <w:rPr>
                <w:bCs/>
                <w:sz w:val="24"/>
                <w:szCs w:val="24"/>
              </w:rPr>
              <w:t>.</w:t>
            </w:r>
          </w:p>
        </w:tc>
        <w:tc>
          <w:tcPr>
            <w:tcW w:w="6300" w:type="dxa"/>
            <w:vAlign w:val="center"/>
          </w:tcPr>
          <w:p w14:paraId="2A3E1C9E" w14:textId="77777777" w:rsidR="001C56EB" w:rsidRPr="003F1D6D" w:rsidRDefault="003F1D6D" w:rsidP="00AE470A">
            <w:pPr>
              <w:rPr>
                <w:bCs/>
                <w:lang w:val="sr-Cyrl-RS"/>
              </w:rPr>
            </w:pPr>
            <w:r>
              <w:rPr>
                <w:sz w:val="24"/>
                <w:szCs w:val="24"/>
              </w:rPr>
              <w:t>Бруто зараде три чувара за 2</w:t>
            </w:r>
            <w:r w:rsidR="00AE470A">
              <w:rPr>
                <w:sz w:val="24"/>
                <w:szCs w:val="24"/>
              </w:rPr>
              <w:t xml:space="preserve"> месец</w:t>
            </w:r>
            <w:r>
              <w:rPr>
                <w:sz w:val="24"/>
                <w:szCs w:val="24"/>
                <w:lang w:val="sr-Cyrl-RS"/>
              </w:rPr>
              <w:t>а</w:t>
            </w:r>
          </w:p>
        </w:tc>
        <w:tc>
          <w:tcPr>
            <w:tcW w:w="2880" w:type="dxa"/>
            <w:shd w:val="clear" w:color="auto" w:fill="auto"/>
          </w:tcPr>
          <w:p w14:paraId="2BDCA96C" w14:textId="77777777" w:rsidR="001C56EB" w:rsidRPr="005370F0" w:rsidRDefault="000B259F" w:rsidP="00AE470A">
            <w:pPr>
              <w:rPr>
                <w:b/>
                <w:sz w:val="24"/>
                <w:szCs w:val="24"/>
                <w:lang w:val="sr-Cyrl-CS"/>
              </w:rPr>
            </w:pPr>
            <w:r>
              <w:rPr>
                <w:b/>
                <w:sz w:val="24"/>
                <w:szCs w:val="24"/>
                <w:lang w:val="sr-Cyrl-CS"/>
              </w:rPr>
              <w:t>4</w:t>
            </w:r>
            <w:r w:rsidR="001C56EB" w:rsidRPr="005370F0">
              <w:rPr>
                <w:b/>
                <w:sz w:val="24"/>
                <w:szCs w:val="24"/>
                <w:lang w:val="sr-Cyrl-CS"/>
              </w:rPr>
              <w:t>00.000,00</w:t>
            </w:r>
          </w:p>
        </w:tc>
      </w:tr>
      <w:tr w:rsidR="001C56EB" w:rsidRPr="00BA4F14" w14:paraId="507073BC" w14:textId="77777777" w:rsidTr="00AE470A">
        <w:tc>
          <w:tcPr>
            <w:tcW w:w="648" w:type="dxa"/>
            <w:vAlign w:val="center"/>
          </w:tcPr>
          <w:p w14:paraId="33EC2118" w14:textId="77777777" w:rsidR="001C56EB" w:rsidRPr="00266058" w:rsidRDefault="00AE470A" w:rsidP="00AE470A">
            <w:pPr>
              <w:rPr>
                <w:bCs/>
                <w:sz w:val="24"/>
                <w:szCs w:val="24"/>
              </w:rPr>
            </w:pPr>
            <w:r>
              <w:rPr>
                <w:bCs/>
                <w:sz w:val="24"/>
                <w:szCs w:val="24"/>
              </w:rPr>
              <w:t>1.2</w:t>
            </w:r>
            <w:r w:rsidR="001C56EB">
              <w:rPr>
                <w:bCs/>
                <w:sz w:val="24"/>
                <w:szCs w:val="24"/>
              </w:rPr>
              <w:t>.</w:t>
            </w:r>
          </w:p>
        </w:tc>
        <w:tc>
          <w:tcPr>
            <w:tcW w:w="6300" w:type="dxa"/>
            <w:vAlign w:val="center"/>
          </w:tcPr>
          <w:p w14:paraId="04BE593C" w14:textId="77777777" w:rsidR="001C56EB" w:rsidRPr="00266058" w:rsidRDefault="00AE470A" w:rsidP="00AE470A">
            <w:pPr>
              <w:rPr>
                <w:sz w:val="24"/>
                <w:szCs w:val="24"/>
              </w:rPr>
            </w:pPr>
            <w:r w:rsidRPr="003436E2">
              <w:rPr>
                <w:sz w:val="24"/>
                <w:szCs w:val="24"/>
              </w:rPr>
              <w:t>Бруто зарада биолога-екологa</w:t>
            </w:r>
          </w:p>
        </w:tc>
        <w:tc>
          <w:tcPr>
            <w:tcW w:w="2880" w:type="dxa"/>
            <w:shd w:val="clear" w:color="auto" w:fill="auto"/>
          </w:tcPr>
          <w:p w14:paraId="1571F92A" w14:textId="77777777" w:rsidR="001C56EB" w:rsidRPr="005370F0" w:rsidRDefault="003F1D6D" w:rsidP="00AE470A">
            <w:pPr>
              <w:rPr>
                <w:b/>
                <w:sz w:val="24"/>
                <w:szCs w:val="24"/>
                <w:lang w:val="sr-Cyrl-CS"/>
              </w:rPr>
            </w:pPr>
            <w:r>
              <w:rPr>
                <w:b/>
                <w:sz w:val="24"/>
                <w:szCs w:val="24"/>
                <w:lang w:val="sr-Cyrl-CS"/>
              </w:rPr>
              <w:t>1</w:t>
            </w:r>
            <w:r w:rsidR="001C56EB" w:rsidRPr="005370F0">
              <w:rPr>
                <w:b/>
                <w:sz w:val="24"/>
                <w:szCs w:val="24"/>
                <w:lang w:val="sr-Cyrl-CS"/>
              </w:rPr>
              <w:t>00.000,00</w:t>
            </w:r>
          </w:p>
        </w:tc>
      </w:tr>
      <w:tr w:rsidR="000B259F" w:rsidRPr="00BA4F14" w14:paraId="00336F30" w14:textId="77777777" w:rsidTr="00AE470A">
        <w:tc>
          <w:tcPr>
            <w:tcW w:w="648" w:type="dxa"/>
            <w:vAlign w:val="center"/>
          </w:tcPr>
          <w:p w14:paraId="0514C4F9" w14:textId="77777777" w:rsidR="000B259F" w:rsidRPr="00541EB9" w:rsidRDefault="00541EB9" w:rsidP="00AE470A">
            <w:pPr>
              <w:rPr>
                <w:bCs/>
                <w:sz w:val="24"/>
                <w:szCs w:val="24"/>
                <w:lang w:val="sr-Cyrl-RS"/>
              </w:rPr>
            </w:pPr>
            <w:r>
              <w:rPr>
                <w:bCs/>
                <w:sz w:val="24"/>
                <w:szCs w:val="24"/>
                <w:lang w:val="sr-Cyrl-RS"/>
              </w:rPr>
              <w:t>1.3.</w:t>
            </w:r>
          </w:p>
        </w:tc>
        <w:tc>
          <w:tcPr>
            <w:tcW w:w="6300" w:type="dxa"/>
            <w:vAlign w:val="center"/>
          </w:tcPr>
          <w:p w14:paraId="08D5377D" w14:textId="77777777" w:rsidR="00AC251A" w:rsidRPr="00AC251A" w:rsidRDefault="00AC251A" w:rsidP="00AE470A">
            <w:pPr>
              <w:rPr>
                <w:sz w:val="24"/>
                <w:szCs w:val="24"/>
                <w:lang w:val="sr-Cyrl-RS"/>
              </w:rPr>
            </w:pPr>
            <w:r>
              <w:rPr>
                <w:sz w:val="24"/>
                <w:szCs w:val="24"/>
                <w:lang w:val="sr-Cyrl-RS"/>
              </w:rPr>
              <w:t>Три униформе</w:t>
            </w:r>
          </w:p>
        </w:tc>
        <w:tc>
          <w:tcPr>
            <w:tcW w:w="2880" w:type="dxa"/>
            <w:shd w:val="clear" w:color="auto" w:fill="auto"/>
          </w:tcPr>
          <w:p w14:paraId="76BE5E45" w14:textId="77777777" w:rsidR="000B259F" w:rsidRDefault="00AC251A" w:rsidP="00AE470A">
            <w:pPr>
              <w:rPr>
                <w:b/>
                <w:sz w:val="24"/>
                <w:szCs w:val="24"/>
                <w:lang w:val="sr-Cyrl-CS"/>
              </w:rPr>
            </w:pPr>
            <w:r>
              <w:rPr>
                <w:b/>
                <w:sz w:val="24"/>
                <w:szCs w:val="24"/>
                <w:lang w:val="sr-Cyrl-CS"/>
              </w:rPr>
              <w:t>60.000,00</w:t>
            </w:r>
          </w:p>
        </w:tc>
      </w:tr>
      <w:tr w:rsidR="00541EB9" w:rsidRPr="00BA4F14" w14:paraId="75E0A0DB" w14:textId="77777777" w:rsidTr="00AE470A">
        <w:tc>
          <w:tcPr>
            <w:tcW w:w="648" w:type="dxa"/>
            <w:vAlign w:val="center"/>
          </w:tcPr>
          <w:p w14:paraId="503D2A20" w14:textId="77777777" w:rsidR="00541EB9" w:rsidRPr="00EB45B7" w:rsidRDefault="00541EB9" w:rsidP="00541EB9">
            <w:pPr>
              <w:rPr>
                <w:sz w:val="24"/>
                <w:szCs w:val="24"/>
                <w:lang w:val="sr-Cyrl-RS"/>
              </w:rPr>
            </w:pPr>
            <w:r>
              <w:rPr>
                <w:sz w:val="24"/>
                <w:szCs w:val="24"/>
                <w:lang w:val="sr-Cyrl-RS"/>
              </w:rPr>
              <w:t>1.4.</w:t>
            </w:r>
          </w:p>
        </w:tc>
        <w:tc>
          <w:tcPr>
            <w:tcW w:w="6300" w:type="dxa"/>
            <w:vAlign w:val="center"/>
          </w:tcPr>
          <w:p w14:paraId="5585F57A" w14:textId="77777777" w:rsidR="00541EB9" w:rsidRDefault="00541EB9" w:rsidP="00541EB9">
            <w:pPr>
              <w:rPr>
                <w:lang w:val="sr-Cyrl-RS"/>
              </w:rPr>
            </w:pPr>
            <w:r w:rsidRPr="00EB45B7">
              <w:t>Потребна с</w:t>
            </w:r>
            <w:r w:rsidRPr="00EB45B7">
              <w:rPr>
                <w:lang w:val="sr-Cyrl-CS"/>
              </w:rPr>
              <w:t>редства за набавку опреме (</w:t>
            </w:r>
            <w:r w:rsidRPr="00EB45B7">
              <w:rPr>
                <w:lang w:val="sr-Latn-RS"/>
              </w:rPr>
              <w:t>GPS</w:t>
            </w:r>
            <w:r w:rsidRPr="00EB45B7">
              <w:rPr>
                <w:lang w:val="sr-Cyrl-RS"/>
              </w:rPr>
              <w:t>)</w:t>
            </w:r>
          </w:p>
          <w:p w14:paraId="0F27281C" w14:textId="77777777" w:rsidR="00541EB9" w:rsidRPr="00EB45B7" w:rsidRDefault="00541EB9" w:rsidP="00541EB9">
            <w:pPr>
              <w:rPr>
                <w:lang w:val="sr-Cyrl-CS"/>
              </w:rPr>
            </w:pPr>
            <w:r>
              <w:rPr>
                <w:lang w:val="sr-Cyrl-RS"/>
              </w:rPr>
              <w:t xml:space="preserve">- </w:t>
            </w:r>
            <w:r w:rsidRPr="00EB45B7">
              <w:rPr>
                <w:lang w:val="sr-Latn-RS"/>
              </w:rPr>
              <w:t>GPS</w:t>
            </w:r>
          </w:p>
        </w:tc>
        <w:tc>
          <w:tcPr>
            <w:tcW w:w="2880" w:type="dxa"/>
            <w:shd w:val="clear" w:color="auto" w:fill="auto"/>
          </w:tcPr>
          <w:p w14:paraId="6C3A6507" w14:textId="77777777" w:rsidR="00541EB9" w:rsidRPr="00EB45B7" w:rsidRDefault="00541EB9" w:rsidP="00541EB9">
            <w:pPr>
              <w:rPr>
                <w:b/>
                <w:sz w:val="24"/>
                <w:szCs w:val="24"/>
                <w:lang w:val="sr-Cyrl-RS"/>
              </w:rPr>
            </w:pPr>
            <w:r>
              <w:rPr>
                <w:b/>
                <w:sz w:val="24"/>
                <w:szCs w:val="24"/>
                <w:lang w:val="sr-Cyrl-RS"/>
              </w:rPr>
              <w:t>1</w:t>
            </w:r>
            <w:r w:rsidRPr="00EB45B7">
              <w:rPr>
                <w:b/>
                <w:sz w:val="24"/>
                <w:szCs w:val="24"/>
                <w:lang w:val="sr-Cyrl-RS"/>
              </w:rPr>
              <w:t>0.000,00</w:t>
            </w:r>
          </w:p>
          <w:p w14:paraId="1742B9DA" w14:textId="77777777" w:rsidR="00541EB9" w:rsidRPr="00EB45B7" w:rsidRDefault="00541EB9" w:rsidP="00541EB9">
            <w:pPr>
              <w:rPr>
                <w:sz w:val="24"/>
                <w:szCs w:val="24"/>
                <w:lang w:val="sr-Cyrl-RS"/>
              </w:rPr>
            </w:pPr>
            <w:r>
              <w:rPr>
                <w:sz w:val="24"/>
                <w:szCs w:val="24"/>
                <w:lang w:val="sr-Cyrl-RS"/>
              </w:rPr>
              <w:t>10.000,00</w:t>
            </w:r>
          </w:p>
        </w:tc>
      </w:tr>
      <w:tr w:rsidR="00541EB9" w:rsidRPr="00BA4F14" w14:paraId="0EB7F6D9" w14:textId="77777777" w:rsidTr="00AE470A">
        <w:tc>
          <w:tcPr>
            <w:tcW w:w="648" w:type="dxa"/>
            <w:vAlign w:val="center"/>
          </w:tcPr>
          <w:p w14:paraId="4587E865" w14:textId="77777777" w:rsidR="00541EB9" w:rsidRPr="00266058" w:rsidRDefault="00541EB9" w:rsidP="00541EB9">
            <w:pPr>
              <w:rPr>
                <w:bCs/>
                <w:sz w:val="24"/>
                <w:szCs w:val="24"/>
              </w:rPr>
            </w:pPr>
            <w:r w:rsidRPr="003436E2">
              <w:rPr>
                <w:bCs/>
                <w:sz w:val="24"/>
                <w:szCs w:val="24"/>
              </w:rPr>
              <w:t>1.</w:t>
            </w:r>
            <w:r>
              <w:rPr>
                <w:bCs/>
                <w:sz w:val="24"/>
                <w:szCs w:val="24"/>
              </w:rPr>
              <w:t>5.</w:t>
            </w:r>
          </w:p>
        </w:tc>
        <w:tc>
          <w:tcPr>
            <w:tcW w:w="6300" w:type="dxa"/>
            <w:vAlign w:val="center"/>
          </w:tcPr>
          <w:p w14:paraId="09EB47D5" w14:textId="77777777" w:rsidR="00541EB9" w:rsidRPr="00960C44" w:rsidRDefault="00541EB9" w:rsidP="00541EB9">
            <w:r w:rsidRPr="003436E2">
              <w:t xml:space="preserve">Средства за </w:t>
            </w:r>
            <w:r>
              <w:t>гориво и мазива за мотокултиватор</w:t>
            </w:r>
          </w:p>
        </w:tc>
        <w:tc>
          <w:tcPr>
            <w:tcW w:w="2880" w:type="dxa"/>
            <w:shd w:val="clear" w:color="auto" w:fill="auto"/>
          </w:tcPr>
          <w:p w14:paraId="222F6164" w14:textId="77777777" w:rsidR="00541EB9" w:rsidRPr="005370F0" w:rsidRDefault="00541EB9" w:rsidP="00541EB9">
            <w:pPr>
              <w:rPr>
                <w:b/>
                <w:sz w:val="24"/>
                <w:szCs w:val="24"/>
                <w:lang w:val="sr-Cyrl-CS"/>
              </w:rPr>
            </w:pPr>
            <w:r>
              <w:rPr>
                <w:b/>
                <w:sz w:val="24"/>
                <w:szCs w:val="24"/>
                <w:lang w:val="sr-Cyrl-CS"/>
              </w:rPr>
              <w:t>50</w:t>
            </w:r>
            <w:r w:rsidRPr="005370F0">
              <w:rPr>
                <w:b/>
                <w:sz w:val="24"/>
                <w:szCs w:val="24"/>
                <w:lang w:val="sr-Cyrl-CS"/>
              </w:rPr>
              <w:t>.000,00</w:t>
            </w:r>
          </w:p>
        </w:tc>
      </w:tr>
      <w:tr w:rsidR="00541EB9" w:rsidRPr="00BA4F14" w14:paraId="738EAA44" w14:textId="77777777" w:rsidTr="00AE470A">
        <w:tc>
          <w:tcPr>
            <w:tcW w:w="648" w:type="dxa"/>
            <w:vAlign w:val="center"/>
          </w:tcPr>
          <w:p w14:paraId="42859B2E" w14:textId="77777777" w:rsidR="00541EB9" w:rsidRPr="00960C44" w:rsidRDefault="00541EB9" w:rsidP="00541EB9">
            <w:pPr>
              <w:rPr>
                <w:bCs/>
                <w:sz w:val="24"/>
                <w:szCs w:val="24"/>
              </w:rPr>
            </w:pPr>
            <w:r>
              <w:rPr>
                <w:bCs/>
                <w:sz w:val="24"/>
                <w:szCs w:val="24"/>
              </w:rPr>
              <w:t>1.6.</w:t>
            </w:r>
          </w:p>
        </w:tc>
        <w:tc>
          <w:tcPr>
            <w:tcW w:w="6300" w:type="dxa"/>
            <w:vAlign w:val="center"/>
          </w:tcPr>
          <w:p w14:paraId="1A9EFDF8" w14:textId="77777777" w:rsidR="00541EB9" w:rsidRDefault="00541EB9" w:rsidP="00541EB9">
            <w:pPr>
              <w:spacing w:after="0"/>
            </w:pPr>
            <w:r>
              <w:t>Средства за одржавање возила</w:t>
            </w:r>
          </w:p>
          <w:p w14:paraId="6081C6CB" w14:textId="77777777" w:rsidR="00541EB9" w:rsidRDefault="00541EB9" w:rsidP="00541EB9">
            <w:pPr>
              <w:spacing w:after="0"/>
            </w:pPr>
          </w:p>
          <w:p w14:paraId="6DB44052" w14:textId="77777777" w:rsidR="00541EB9" w:rsidRDefault="00541EB9" w:rsidP="00541EB9">
            <w:pPr>
              <w:spacing w:after="0"/>
            </w:pPr>
            <w:r>
              <w:t>-регистрација возила</w:t>
            </w:r>
          </w:p>
          <w:p w14:paraId="37147D2E" w14:textId="77777777" w:rsidR="00541EB9" w:rsidRPr="00D256B8" w:rsidRDefault="00541EB9" w:rsidP="00541EB9">
            <w:pPr>
              <w:spacing w:after="0"/>
              <w:rPr>
                <w:lang w:val="sr-Cyrl-RS"/>
              </w:rPr>
            </w:pPr>
            <w:r>
              <w:t xml:space="preserve">- </w:t>
            </w:r>
            <w:r>
              <w:rPr>
                <w:lang w:val="sr-Cyrl-RS"/>
              </w:rPr>
              <w:t>сервис</w:t>
            </w:r>
          </w:p>
          <w:p w14:paraId="28131D10" w14:textId="77777777" w:rsidR="00541EB9" w:rsidRPr="005370F0" w:rsidRDefault="00541EB9" w:rsidP="00541EB9">
            <w:pPr>
              <w:spacing w:after="0"/>
            </w:pPr>
            <w:r>
              <w:t>- гориво</w:t>
            </w:r>
          </w:p>
        </w:tc>
        <w:tc>
          <w:tcPr>
            <w:tcW w:w="2880" w:type="dxa"/>
            <w:shd w:val="clear" w:color="auto" w:fill="auto"/>
          </w:tcPr>
          <w:p w14:paraId="004EB001" w14:textId="77777777" w:rsidR="00541EB9" w:rsidRDefault="00541EB9" w:rsidP="00541EB9">
            <w:pPr>
              <w:spacing w:after="0"/>
              <w:rPr>
                <w:b/>
                <w:sz w:val="24"/>
                <w:szCs w:val="24"/>
                <w:lang w:val="sr-Cyrl-CS"/>
              </w:rPr>
            </w:pPr>
            <w:r>
              <w:rPr>
                <w:b/>
                <w:sz w:val="24"/>
                <w:szCs w:val="24"/>
                <w:lang w:val="sr-Cyrl-CS"/>
              </w:rPr>
              <w:t>5</w:t>
            </w:r>
            <w:r w:rsidRPr="005370F0">
              <w:rPr>
                <w:b/>
                <w:sz w:val="24"/>
                <w:szCs w:val="24"/>
                <w:lang w:val="sr-Cyrl-CS"/>
              </w:rPr>
              <w:t>0.000,00</w:t>
            </w:r>
          </w:p>
          <w:p w14:paraId="65C2CAE3" w14:textId="77777777" w:rsidR="00541EB9" w:rsidRDefault="00541EB9" w:rsidP="00541EB9">
            <w:pPr>
              <w:spacing w:after="0"/>
              <w:rPr>
                <w:b/>
                <w:sz w:val="24"/>
                <w:szCs w:val="24"/>
                <w:lang w:val="sr-Cyrl-CS"/>
              </w:rPr>
            </w:pPr>
          </w:p>
          <w:p w14:paraId="7CEE4CF7" w14:textId="77777777" w:rsidR="00541EB9" w:rsidRPr="005370F0" w:rsidRDefault="00541EB9" w:rsidP="00541EB9">
            <w:pPr>
              <w:spacing w:after="0"/>
              <w:rPr>
                <w:sz w:val="24"/>
                <w:szCs w:val="24"/>
                <w:lang w:val="sr-Cyrl-CS"/>
              </w:rPr>
            </w:pPr>
            <w:r w:rsidRPr="005370F0">
              <w:rPr>
                <w:sz w:val="24"/>
                <w:szCs w:val="24"/>
                <w:lang w:val="sr-Cyrl-CS"/>
              </w:rPr>
              <w:t>20.000,00</w:t>
            </w:r>
          </w:p>
          <w:p w14:paraId="5D0B9A89" w14:textId="77777777" w:rsidR="00541EB9" w:rsidRPr="005370F0" w:rsidRDefault="00541EB9" w:rsidP="00541EB9">
            <w:pPr>
              <w:spacing w:after="0"/>
              <w:rPr>
                <w:sz w:val="24"/>
                <w:szCs w:val="24"/>
                <w:lang w:val="sr-Cyrl-CS"/>
              </w:rPr>
            </w:pPr>
            <w:r>
              <w:rPr>
                <w:sz w:val="24"/>
                <w:szCs w:val="24"/>
                <w:lang w:val="sr-Cyrl-CS"/>
              </w:rPr>
              <w:t>10</w:t>
            </w:r>
            <w:r w:rsidRPr="005370F0">
              <w:rPr>
                <w:sz w:val="24"/>
                <w:szCs w:val="24"/>
                <w:lang w:val="sr-Cyrl-CS"/>
              </w:rPr>
              <w:t>.000,00</w:t>
            </w:r>
          </w:p>
          <w:p w14:paraId="21346EE2" w14:textId="77777777" w:rsidR="00541EB9" w:rsidRPr="005370F0" w:rsidRDefault="00541EB9" w:rsidP="00541EB9">
            <w:pPr>
              <w:spacing w:after="0"/>
              <w:rPr>
                <w:b/>
                <w:sz w:val="24"/>
                <w:szCs w:val="24"/>
                <w:lang w:val="sr-Cyrl-CS"/>
              </w:rPr>
            </w:pPr>
            <w:r>
              <w:rPr>
                <w:sz w:val="24"/>
                <w:szCs w:val="24"/>
                <w:lang w:val="sr-Cyrl-CS"/>
              </w:rPr>
              <w:t>20</w:t>
            </w:r>
            <w:r w:rsidRPr="005370F0">
              <w:rPr>
                <w:sz w:val="24"/>
                <w:szCs w:val="24"/>
                <w:lang w:val="sr-Cyrl-CS"/>
              </w:rPr>
              <w:t>.000,00</w:t>
            </w:r>
          </w:p>
        </w:tc>
      </w:tr>
      <w:tr w:rsidR="00541EB9" w:rsidRPr="00BA4F14" w14:paraId="32B77AE8" w14:textId="77777777" w:rsidTr="00AE470A">
        <w:tc>
          <w:tcPr>
            <w:tcW w:w="648" w:type="dxa"/>
            <w:vAlign w:val="center"/>
          </w:tcPr>
          <w:p w14:paraId="4326EE8F" w14:textId="77777777" w:rsidR="00541EB9" w:rsidRPr="00541EB9" w:rsidRDefault="00541EB9" w:rsidP="00541EB9">
            <w:pPr>
              <w:rPr>
                <w:bCs/>
                <w:sz w:val="24"/>
                <w:szCs w:val="24"/>
                <w:lang w:val="sr-Cyrl-RS"/>
              </w:rPr>
            </w:pPr>
            <w:r>
              <w:rPr>
                <w:bCs/>
                <w:sz w:val="24"/>
                <w:szCs w:val="24"/>
                <w:lang w:val="sr-Cyrl-RS"/>
              </w:rPr>
              <w:t>1.7.</w:t>
            </w:r>
          </w:p>
        </w:tc>
        <w:tc>
          <w:tcPr>
            <w:tcW w:w="6300" w:type="dxa"/>
            <w:vAlign w:val="center"/>
          </w:tcPr>
          <w:p w14:paraId="479AC787" w14:textId="77777777" w:rsidR="00541EB9" w:rsidRDefault="00541EB9" w:rsidP="00541EB9">
            <w:pPr>
              <w:spacing w:after="0"/>
              <w:rPr>
                <w:lang w:val="sr-Cyrl-RS"/>
              </w:rPr>
            </w:pPr>
            <w:r>
              <w:rPr>
                <w:lang w:val="sr-Cyrl-RS"/>
              </w:rPr>
              <w:t>Набавка два електрична бицикла</w:t>
            </w:r>
          </w:p>
          <w:p w14:paraId="17E56F3F" w14:textId="77777777" w:rsidR="00541EB9" w:rsidRPr="00541EB9" w:rsidRDefault="00541EB9" w:rsidP="00541EB9">
            <w:pPr>
              <w:spacing w:after="0"/>
              <w:rPr>
                <w:lang w:val="sr-Cyrl-RS"/>
              </w:rPr>
            </w:pPr>
            <w:r>
              <w:rPr>
                <w:lang w:val="sr-Cyrl-RS"/>
              </w:rPr>
              <w:t>удео у куповини два бицикла</w:t>
            </w:r>
          </w:p>
        </w:tc>
        <w:tc>
          <w:tcPr>
            <w:tcW w:w="2880" w:type="dxa"/>
            <w:shd w:val="clear" w:color="auto" w:fill="auto"/>
          </w:tcPr>
          <w:p w14:paraId="57E97843" w14:textId="77777777" w:rsidR="00541EB9" w:rsidRDefault="00541EB9" w:rsidP="00541EB9">
            <w:pPr>
              <w:spacing w:after="0"/>
              <w:rPr>
                <w:b/>
                <w:sz w:val="24"/>
                <w:szCs w:val="24"/>
                <w:lang w:val="sr-Cyrl-CS"/>
              </w:rPr>
            </w:pPr>
            <w:r>
              <w:rPr>
                <w:b/>
                <w:sz w:val="24"/>
                <w:szCs w:val="24"/>
                <w:lang w:val="sr-Cyrl-CS"/>
              </w:rPr>
              <w:t>50.000,00</w:t>
            </w:r>
          </w:p>
        </w:tc>
      </w:tr>
      <w:tr w:rsidR="00541EB9" w:rsidRPr="00BA4F14" w14:paraId="5089E2A6" w14:textId="77777777" w:rsidTr="00AE470A">
        <w:tc>
          <w:tcPr>
            <w:tcW w:w="648" w:type="dxa"/>
            <w:vAlign w:val="center"/>
          </w:tcPr>
          <w:p w14:paraId="43F2E495" w14:textId="77777777" w:rsidR="00541EB9" w:rsidRDefault="00541EB9" w:rsidP="00541EB9">
            <w:pPr>
              <w:rPr>
                <w:bCs/>
                <w:sz w:val="24"/>
                <w:szCs w:val="24"/>
              </w:rPr>
            </w:pPr>
            <w:r>
              <w:rPr>
                <w:bCs/>
                <w:sz w:val="24"/>
                <w:szCs w:val="24"/>
              </w:rPr>
              <w:t>1.8.</w:t>
            </w:r>
          </w:p>
        </w:tc>
        <w:tc>
          <w:tcPr>
            <w:tcW w:w="6300" w:type="dxa"/>
            <w:vAlign w:val="center"/>
          </w:tcPr>
          <w:p w14:paraId="5837FAD9" w14:textId="77777777" w:rsidR="00541EB9" w:rsidRDefault="00541EB9" w:rsidP="00541EB9">
            <w:pPr>
              <w:rPr>
                <w:rFonts w:cstheme="minorHAnsi"/>
              </w:rPr>
            </w:pPr>
            <w:r w:rsidRPr="00960C44">
              <w:rPr>
                <w:rFonts w:cstheme="minorHAnsi"/>
              </w:rPr>
              <w:t>Потребна с</w:t>
            </w:r>
            <w:r w:rsidRPr="00960C44">
              <w:rPr>
                <w:rFonts w:cstheme="minorHAnsi"/>
                <w:lang w:val="sr-Cyrl-CS"/>
              </w:rPr>
              <w:t xml:space="preserve">редства за </w:t>
            </w:r>
            <w:r>
              <w:rPr>
                <w:rFonts w:cstheme="minorHAnsi"/>
                <w:lang w:val="sr-Cyrl-CS"/>
              </w:rPr>
              <w:t>ревитализацију пашњака</w:t>
            </w:r>
          </w:p>
          <w:p w14:paraId="769F450C" w14:textId="77777777" w:rsidR="00541EB9" w:rsidRDefault="00541EB9" w:rsidP="00541EB9">
            <w:pPr>
              <w:spacing w:after="0"/>
              <w:rPr>
                <w:rFonts w:cstheme="minorHAnsi"/>
              </w:rPr>
            </w:pPr>
            <w:r>
              <w:rPr>
                <w:rFonts w:cstheme="minorHAnsi"/>
              </w:rPr>
              <w:t>- гориво и мазива</w:t>
            </w:r>
          </w:p>
          <w:p w14:paraId="5728E4FA" w14:textId="77777777" w:rsidR="00541EB9" w:rsidRDefault="00541EB9" w:rsidP="00541EB9">
            <w:pPr>
              <w:spacing w:after="0"/>
              <w:rPr>
                <w:rFonts w:cstheme="minorHAnsi"/>
              </w:rPr>
            </w:pPr>
            <w:r>
              <w:rPr>
                <w:rFonts w:cstheme="minorHAnsi"/>
              </w:rPr>
              <w:t>- ланац за моторку</w:t>
            </w:r>
          </w:p>
          <w:p w14:paraId="56E54254" w14:textId="77777777" w:rsidR="00541EB9" w:rsidRPr="00321DBE" w:rsidRDefault="00541EB9" w:rsidP="00541EB9">
            <w:pPr>
              <w:spacing w:after="0"/>
              <w:rPr>
                <w:rFonts w:cstheme="minorHAnsi"/>
              </w:rPr>
            </w:pPr>
            <w:r>
              <w:rPr>
                <w:rFonts w:cstheme="minorHAnsi"/>
              </w:rPr>
              <w:t xml:space="preserve">- </w:t>
            </w:r>
            <w:r>
              <w:rPr>
                <w:rFonts w:cstheme="minorHAnsi"/>
                <w:lang w:val="sr-Cyrl-RS"/>
              </w:rPr>
              <w:t>канап</w:t>
            </w:r>
            <w:r>
              <w:rPr>
                <w:rFonts w:cstheme="minorHAnsi"/>
              </w:rPr>
              <w:t xml:space="preserve"> за тример</w:t>
            </w:r>
          </w:p>
        </w:tc>
        <w:tc>
          <w:tcPr>
            <w:tcW w:w="2880" w:type="dxa"/>
            <w:shd w:val="clear" w:color="auto" w:fill="auto"/>
          </w:tcPr>
          <w:p w14:paraId="342E85DB" w14:textId="77777777" w:rsidR="00541EB9" w:rsidRPr="000B259F" w:rsidRDefault="00541EB9" w:rsidP="00541EB9">
            <w:pPr>
              <w:spacing w:after="0"/>
              <w:rPr>
                <w:b/>
                <w:sz w:val="24"/>
                <w:szCs w:val="24"/>
                <w:lang w:val="sr-Cyrl-CS"/>
              </w:rPr>
            </w:pPr>
            <w:r w:rsidRPr="000B259F">
              <w:rPr>
                <w:b/>
                <w:sz w:val="24"/>
                <w:szCs w:val="24"/>
                <w:lang w:val="sr-Cyrl-CS"/>
              </w:rPr>
              <w:t>30.000,00</w:t>
            </w:r>
          </w:p>
          <w:p w14:paraId="77D1E744" w14:textId="77777777" w:rsidR="00541EB9" w:rsidRDefault="00541EB9" w:rsidP="00541EB9">
            <w:pPr>
              <w:spacing w:after="0"/>
              <w:rPr>
                <w:lang w:val="sr-Cyrl-CS"/>
              </w:rPr>
            </w:pPr>
          </w:p>
          <w:p w14:paraId="4AA20B32" w14:textId="77777777" w:rsidR="00541EB9" w:rsidRDefault="00541EB9" w:rsidP="00541EB9">
            <w:pPr>
              <w:spacing w:after="0"/>
              <w:rPr>
                <w:lang w:val="sr-Cyrl-CS"/>
              </w:rPr>
            </w:pPr>
          </w:p>
          <w:p w14:paraId="459461CB" w14:textId="77777777" w:rsidR="00541EB9" w:rsidRDefault="00541EB9" w:rsidP="00541EB9">
            <w:pPr>
              <w:spacing w:after="0"/>
              <w:rPr>
                <w:lang w:val="sr-Cyrl-CS"/>
              </w:rPr>
            </w:pPr>
            <w:r>
              <w:rPr>
                <w:lang w:val="sr-Cyrl-CS"/>
              </w:rPr>
              <w:t>20.000,00</w:t>
            </w:r>
          </w:p>
          <w:p w14:paraId="68788069" w14:textId="77777777" w:rsidR="00541EB9" w:rsidRDefault="00541EB9" w:rsidP="00541EB9">
            <w:pPr>
              <w:spacing w:after="0"/>
              <w:rPr>
                <w:lang w:val="sr-Cyrl-CS"/>
              </w:rPr>
            </w:pPr>
            <w:r>
              <w:rPr>
                <w:lang w:val="sr-Cyrl-CS"/>
              </w:rPr>
              <w:t>5.000,00</w:t>
            </w:r>
          </w:p>
          <w:p w14:paraId="71E329E9" w14:textId="77777777" w:rsidR="00541EB9" w:rsidRDefault="00541EB9" w:rsidP="00541EB9">
            <w:pPr>
              <w:spacing w:after="0"/>
              <w:rPr>
                <w:lang w:val="sr-Cyrl-CS"/>
              </w:rPr>
            </w:pPr>
            <w:r>
              <w:rPr>
                <w:lang w:val="sr-Cyrl-CS"/>
              </w:rPr>
              <w:t>5.000,00</w:t>
            </w:r>
          </w:p>
          <w:p w14:paraId="32CBD3D2" w14:textId="77777777" w:rsidR="00541EB9" w:rsidRPr="00321DBE" w:rsidRDefault="00541EB9" w:rsidP="00541EB9">
            <w:pPr>
              <w:spacing w:after="0"/>
              <w:rPr>
                <w:lang w:val="sr-Cyrl-CS"/>
              </w:rPr>
            </w:pPr>
          </w:p>
        </w:tc>
      </w:tr>
      <w:tr w:rsidR="00541EB9" w:rsidRPr="00BA4F14" w14:paraId="7C650D22" w14:textId="77777777" w:rsidTr="00AE470A">
        <w:tc>
          <w:tcPr>
            <w:tcW w:w="648" w:type="dxa"/>
            <w:vAlign w:val="center"/>
          </w:tcPr>
          <w:p w14:paraId="54C8DF75" w14:textId="77777777" w:rsidR="00541EB9" w:rsidRDefault="00541EB9" w:rsidP="00541EB9">
            <w:pPr>
              <w:rPr>
                <w:bCs/>
                <w:sz w:val="24"/>
                <w:szCs w:val="24"/>
              </w:rPr>
            </w:pPr>
            <w:r>
              <w:rPr>
                <w:bCs/>
                <w:sz w:val="24"/>
                <w:szCs w:val="24"/>
              </w:rPr>
              <w:t>2.0.</w:t>
            </w:r>
          </w:p>
        </w:tc>
        <w:tc>
          <w:tcPr>
            <w:tcW w:w="6300" w:type="dxa"/>
            <w:vAlign w:val="center"/>
          </w:tcPr>
          <w:p w14:paraId="39316D96" w14:textId="77777777" w:rsidR="00541EB9" w:rsidRDefault="00541EB9" w:rsidP="00541EB9">
            <w:pPr>
              <w:spacing w:after="0"/>
              <w:rPr>
                <w:rFonts w:cstheme="minorHAnsi"/>
              </w:rPr>
            </w:pPr>
            <w:r w:rsidRPr="00960C44">
              <w:rPr>
                <w:rFonts w:cstheme="minorHAnsi"/>
                <w:shd w:val="clear" w:color="auto" w:fill="FFFFFF"/>
              </w:rPr>
              <w:t xml:space="preserve">Потребна средства за уклањање </w:t>
            </w:r>
            <w:r w:rsidRPr="00960C44">
              <w:rPr>
                <w:rFonts w:cstheme="minorHAnsi"/>
              </w:rPr>
              <w:t>инвазивних алохтоних дрвенастих и жбунастих врста биљака</w:t>
            </w:r>
          </w:p>
          <w:p w14:paraId="3845E46A" w14:textId="77777777" w:rsidR="00541EB9" w:rsidRDefault="00541EB9" w:rsidP="00541EB9">
            <w:pPr>
              <w:spacing w:after="0"/>
              <w:rPr>
                <w:rFonts w:cstheme="minorHAnsi"/>
              </w:rPr>
            </w:pPr>
          </w:p>
          <w:p w14:paraId="6C5896F0" w14:textId="77777777" w:rsidR="00541EB9" w:rsidRPr="000B259F" w:rsidRDefault="00541EB9" w:rsidP="00541EB9">
            <w:pPr>
              <w:spacing w:after="0"/>
              <w:rPr>
                <w:rFonts w:cstheme="minorHAnsi"/>
                <w:lang w:val="sr-Cyrl-RS"/>
              </w:rPr>
            </w:pPr>
            <w:r>
              <w:rPr>
                <w:rFonts w:cstheme="minorHAnsi"/>
              </w:rPr>
              <w:t xml:space="preserve">- гориво и мазива за </w:t>
            </w:r>
            <w:r>
              <w:rPr>
                <w:rFonts w:cstheme="minorHAnsi"/>
                <w:lang w:val="sr-Cyrl-RS"/>
              </w:rPr>
              <w:t>машине и алате</w:t>
            </w:r>
          </w:p>
        </w:tc>
        <w:tc>
          <w:tcPr>
            <w:tcW w:w="2880" w:type="dxa"/>
            <w:shd w:val="clear" w:color="auto" w:fill="auto"/>
          </w:tcPr>
          <w:p w14:paraId="1DA36CA0" w14:textId="77777777" w:rsidR="00541EB9" w:rsidRPr="00321DBE" w:rsidRDefault="00541EB9" w:rsidP="00541EB9">
            <w:pPr>
              <w:spacing w:after="0"/>
              <w:rPr>
                <w:b/>
                <w:sz w:val="24"/>
                <w:szCs w:val="24"/>
                <w:lang w:val="sr-Cyrl-CS"/>
              </w:rPr>
            </w:pPr>
            <w:r>
              <w:rPr>
                <w:b/>
                <w:sz w:val="24"/>
                <w:szCs w:val="24"/>
                <w:lang w:val="sr-Cyrl-CS"/>
              </w:rPr>
              <w:lastRenderedPageBreak/>
              <w:t>5</w:t>
            </w:r>
            <w:r w:rsidRPr="00321DBE">
              <w:rPr>
                <w:b/>
                <w:sz w:val="24"/>
                <w:szCs w:val="24"/>
                <w:lang w:val="sr-Cyrl-CS"/>
              </w:rPr>
              <w:t>0.000,00</w:t>
            </w:r>
          </w:p>
          <w:p w14:paraId="218AFE48" w14:textId="77777777" w:rsidR="00541EB9" w:rsidRDefault="00541EB9" w:rsidP="00541EB9">
            <w:pPr>
              <w:spacing w:after="0"/>
              <w:rPr>
                <w:sz w:val="24"/>
                <w:szCs w:val="24"/>
                <w:lang w:val="sr-Cyrl-CS"/>
              </w:rPr>
            </w:pPr>
          </w:p>
          <w:p w14:paraId="6C49E6EC" w14:textId="77777777" w:rsidR="00541EB9" w:rsidRDefault="00541EB9" w:rsidP="00541EB9">
            <w:pPr>
              <w:spacing w:after="0"/>
              <w:rPr>
                <w:sz w:val="24"/>
                <w:szCs w:val="24"/>
                <w:lang w:val="sr-Cyrl-CS"/>
              </w:rPr>
            </w:pPr>
          </w:p>
          <w:p w14:paraId="6A2CD29C" w14:textId="77777777" w:rsidR="00541EB9" w:rsidRDefault="00541EB9" w:rsidP="00541EB9">
            <w:pPr>
              <w:spacing w:after="0"/>
              <w:rPr>
                <w:sz w:val="24"/>
                <w:szCs w:val="24"/>
                <w:lang w:val="sr-Cyrl-CS"/>
              </w:rPr>
            </w:pPr>
            <w:r>
              <w:rPr>
                <w:sz w:val="24"/>
                <w:szCs w:val="24"/>
                <w:lang w:val="sr-Cyrl-CS"/>
              </w:rPr>
              <w:t>50.000,00</w:t>
            </w:r>
          </w:p>
          <w:p w14:paraId="549893A5" w14:textId="77777777" w:rsidR="00541EB9" w:rsidRDefault="00541EB9" w:rsidP="00541EB9">
            <w:pPr>
              <w:spacing w:after="0"/>
              <w:rPr>
                <w:sz w:val="24"/>
                <w:szCs w:val="24"/>
                <w:lang w:val="sr-Cyrl-CS"/>
              </w:rPr>
            </w:pPr>
          </w:p>
        </w:tc>
      </w:tr>
      <w:tr w:rsidR="00541EB9" w:rsidRPr="00BA4F14" w14:paraId="12E00B47" w14:textId="77777777" w:rsidTr="00AE470A">
        <w:tc>
          <w:tcPr>
            <w:tcW w:w="648" w:type="dxa"/>
            <w:vAlign w:val="center"/>
          </w:tcPr>
          <w:p w14:paraId="4BB5DCA5" w14:textId="77777777" w:rsidR="00541EB9" w:rsidRPr="00EB45B7" w:rsidRDefault="00541EB9" w:rsidP="00541EB9">
            <w:pPr>
              <w:rPr>
                <w:sz w:val="24"/>
                <w:szCs w:val="24"/>
                <w:lang w:val="sr-Cyrl-RS"/>
              </w:rPr>
            </w:pPr>
            <w:r>
              <w:rPr>
                <w:sz w:val="24"/>
                <w:szCs w:val="24"/>
                <w:lang w:val="sr-Cyrl-RS"/>
              </w:rPr>
              <w:lastRenderedPageBreak/>
              <w:t>2.2.</w:t>
            </w:r>
          </w:p>
        </w:tc>
        <w:tc>
          <w:tcPr>
            <w:tcW w:w="6300" w:type="dxa"/>
            <w:vAlign w:val="center"/>
          </w:tcPr>
          <w:p w14:paraId="1ADE7332" w14:textId="77777777" w:rsidR="00541EB9" w:rsidRPr="00EB45B7" w:rsidRDefault="00541EB9" w:rsidP="00541EB9">
            <w:r>
              <w:rPr>
                <w:lang w:val="sr-Cyrl-RS"/>
              </w:rPr>
              <w:t>Н</w:t>
            </w:r>
            <w:r>
              <w:t>абавка</w:t>
            </w:r>
            <w:r w:rsidRPr="00AC251A">
              <w:t xml:space="preserve"> опреме за мрест заштићених и строго заштићених врста риба</w:t>
            </w:r>
          </w:p>
        </w:tc>
        <w:tc>
          <w:tcPr>
            <w:tcW w:w="2880" w:type="dxa"/>
            <w:shd w:val="clear" w:color="auto" w:fill="auto"/>
          </w:tcPr>
          <w:p w14:paraId="62F6030E" w14:textId="77777777" w:rsidR="00541EB9" w:rsidRDefault="00541EB9" w:rsidP="00541EB9">
            <w:pPr>
              <w:rPr>
                <w:b/>
                <w:sz w:val="24"/>
                <w:szCs w:val="24"/>
                <w:lang w:val="sr-Cyrl-RS"/>
              </w:rPr>
            </w:pPr>
            <w:r>
              <w:rPr>
                <w:b/>
                <w:sz w:val="24"/>
                <w:szCs w:val="24"/>
                <w:lang w:val="sr-Cyrl-RS"/>
              </w:rPr>
              <w:t>30.000,00</w:t>
            </w:r>
          </w:p>
        </w:tc>
      </w:tr>
      <w:tr w:rsidR="00541EB9" w:rsidRPr="00BA4F14" w14:paraId="375B132C" w14:textId="77777777" w:rsidTr="00AE470A">
        <w:tc>
          <w:tcPr>
            <w:tcW w:w="648" w:type="dxa"/>
            <w:vAlign w:val="center"/>
          </w:tcPr>
          <w:p w14:paraId="381D5871" w14:textId="77777777" w:rsidR="00541EB9" w:rsidRPr="00541EB9" w:rsidRDefault="00541EB9" w:rsidP="00541EB9">
            <w:pPr>
              <w:rPr>
                <w:bCs/>
                <w:sz w:val="24"/>
                <w:szCs w:val="24"/>
                <w:lang w:val="sr-Cyrl-RS"/>
              </w:rPr>
            </w:pPr>
            <w:r>
              <w:rPr>
                <w:bCs/>
                <w:sz w:val="24"/>
                <w:szCs w:val="24"/>
                <w:lang w:val="sr-Cyrl-RS"/>
              </w:rPr>
              <w:t>2.3.</w:t>
            </w:r>
          </w:p>
        </w:tc>
        <w:tc>
          <w:tcPr>
            <w:tcW w:w="6300" w:type="dxa"/>
            <w:vAlign w:val="center"/>
          </w:tcPr>
          <w:p w14:paraId="58D6C2FD" w14:textId="77777777" w:rsidR="00541EB9" w:rsidRDefault="00541EB9" w:rsidP="00541EB9">
            <w:r w:rsidRPr="002F5BB2">
              <w:t>Порибљавање</w:t>
            </w:r>
          </w:p>
          <w:p w14:paraId="420338E1" w14:textId="77777777" w:rsidR="00541EB9" w:rsidRPr="00D256B8" w:rsidRDefault="00541EB9" w:rsidP="00541EB9">
            <w:pPr>
              <w:rPr>
                <w:lang w:val="sr-Cyrl-RS"/>
              </w:rPr>
            </w:pPr>
            <w:r>
              <w:t xml:space="preserve">- млађ </w:t>
            </w:r>
            <w:r>
              <w:rPr>
                <w:lang w:val="sr-Cyrl-RS"/>
              </w:rPr>
              <w:t>шарана</w:t>
            </w:r>
          </w:p>
        </w:tc>
        <w:tc>
          <w:tcPr>
            <w:tcW w:w="2880" w:type="dxa"/>
            <w:shd w:val="clear" w:color="auto" w:fill="auto"/>
          </w:tcPr>
          <w:p w14:paraId="10A9E8D5" w14:textId="77777777" w:rsidR="00541EB9" w:rsidRPr="004943F1" w:rsidRDefault="00541EB9" w:rsidP="00541EB9">
            <w:pPr>
              <w:rPr>
                <w:b/>
                <w:sz w:val="24"/>
                <w:szCs w:val="24"/>
                <w:lang w:val="sr-Cyrl-CS"/>
              </w:rPr>
            </w:pPr>
            <w:r>
              <w:rPr>
                <w:b/>
                <w:sz w:val="24"/>
                <w:szCs w:val="24"/>
                <w:lang w:val="sr-Cyrl-CS"/>
              </w:rPr>
              <w:t>8</w:t>
            </w:r>
            <w:r w:rsidRPr="004943F1">
              <w:rPr>
                <w:b/>
                <w:sz w:val="24"/>
                <w:szCs w:val="24"/>
                <w:lang w:val="sr-Cyrl-CS"/>
              </w:rPr>
              <w:t>0.000,00</w:t>
            </w:r>
          </w:p>
          <w:p w14:paraId="6155E5BB" w14:textId="77777777" w:rsidR="00541EB9" w:rsidRDefault="00541EB9" w:rsidP="00541EB9">
            <w:pPr>
              <w:rPr>
                <w:sz w:val="24"/>
                <w:szCs w:val="24"/>
                <w:lang w:val="sr-Cyrl-CS"/>
              </w:rPr>
            </w:pPr>
            <w:r>
              <w:rPr>
                <w:sz w:val="24"/>
                <w:szCs w:val="24"/>
                <w:lang w:val="sr-Cyrl-CS"/>
              </w:rPr>
              <w:t>80.000,00</w:t>
            </w:r>
          </w:p>
        </w:tc>
      </w:tr>
      <w:tr w:rsidR="00541EB9" w:rsidRPr="00BA4F14" w14:paraId="55479627" w14:textId="77777777" w:rsidTr="00AE470A">
        <w:tc>
          <w:tcPr>
            <w:tcW w:w="648" w:type="dxa"/>
            <w:vAlign w:val="center"/>
          </w:tcPr>
          <w:p w14:paraId="3BFB4977" w14:textId="77777777" w:rsidR="00541EB9" w:rsidRPr="00EB45B7" w:rsidRDefault="00541EB9" w:rsidP="00541EB9">
            <w:pPr>
              <w:rPr>
                <w:sz w:val="24"/>
                <w:szCs w:val="24"/>
                <w:lang w:val="sr-Cyrl-RS"/>
              </w:rPr>
            </w:pPr>
          </w:p>
        </w:tc>
        <w:tc>
          <w:tcPr>
            <w:tcW w:w="6300" w:type="dxa"/>
            <w:vAlign w:val="center"/>
          </w:tcPr>
          <w:p w14:paraId="323E22D6" w14:textId="77777777" w:rsidR="00541EB9" w:rsidRPr="00EB45B7" w:rsidRDefault="00541EB9" w:rsidP="00541EB9"/>
        </w:tc>
        <w:tc>
          <w:tcPr>
            <w:tcW w:w="2880" w:type="dxa"/>
            <w:shd w:val="clear" w:color="auto" w:fill="auto"/>
          </w:tcPr>
          <w:p w14:paraId="14CB45F5" w14:textId="77777777" w:rsidR="00541EB9" w:rsidRDefault="00541EB9" w:rsidP="00541EB9">
            <w:pPr>
              <w:rPr>
                <w:b/>
                <w:sz w:val="24"/>
                <w:szCs w:val="24"/>
                <w:lang w:val="sr-Cyrl-RS"/>
              </w:rPr>
            </w:pPr>
          </w:p>
        </w:tc>
      </w:tr>
      <w:tr w:rsidR="00541EB9" w:rsidRPr="00BA4F14" w14:paraId="6EEA1A7A" w14:textId="77777777" w:rsidTr="00AE470A">
        <w:tc>
          <w:tcPr>
            <w:tcW w:w="648" w:type="dxa"/>
            <w:vAlign w:val="center"/>
          </w:tcPr>
          <w:p w14:paraId="36584151" w14:textId="77777777" w:rsidR="00541EB9" w:rsidRPr="002F5BB2" w:rsidRDefault="00541EB9" w:rsidP="00541EB9">
            <w:pPr>
              <w:rPr>
                <w:bCs/>
                <w:sz w:val="24"/>
                <w:szCs w:val="24"/>
              </w:rPr>
            </w:pPr>
            <w:r>
              <w:rPr>
                <w:b/>
                <w:sz w:val="24"/>
                <w:szCs w:val="24"/>
              </w:rPr>
              <w:t>IV</w:t>
            </w:r>
          </w:p>
        </w:tc>
        <w:tc>
          <w:tcPr>
            <w:tcW w:w="6300" w:type="dxa"/>
            <w:vAlign w:val="center"/>
          </w:tcPr>
          <w:p w14:paraId="72CE9085" w14:textId="77777777" w:rsidR="00541EB9" w:rsidRPr="002F5BB2" w:rsidRDefault="00541EB9" w:rsidP="00541EB9">
            <w:r w:rsidRPr="000B5D0D">
              <w:rPr>
                <w:b/>
                <w:lang w:val="sr-Cyrl-CS"/>
              </w:rPr>
              <w:t>ПРИОРИТЕТНИ ЗАДАЦИ НАУЧНО-ИСТРАЖИВАЧКОГ И ОБРАЗОВНОГ РАДА</w:t>
            </w:r>
          </w:p>
        </w:tc>
        <w:tc>
          <w:tcPr>
            <w:tcW w:w="2880" w:type="dxa"/>
            <w:shd w:val="clear" w:color="auto" w:fill="auto"/>
          </w:tcPr>
          <w:p w14:paraId="798B452F" w14:textId="77777777" w:rsidR="00541EB9" w:rsidRPr="00063AAA" w:rsidRDefault="00541EB9" w:rsidP="00541EB9">
            <w:pPr>
              <w:rPr>
                <w:b/>
                <w:sz w:val="28"/>
                <w:szCs w:val="28"/>
              </w:rPr>
            </w:pPr>
            <w:r>
              <w:rPr>
                <w:b/>
                <w:sz w:val="28"/>
                <w:szCs w:val="28"/>
                <w:lang w:val="sr-Cyrl-RS"/>
              </w:rPr>
              <w:t>1</w:t>
            </w:r>
            <w:r>
              <w:rPr>
                <w:b/>
                <w:sz w:val="28"/>
                <w:szCs w:val="28"/>
              </w:rPr>
              <w:t>2</w:t>
            </w:r>
            <w:r w:rsidRPr="00063AAA">
              <w:rPr>
                <w:b/>
                <w:sz w:val="28"/>
                <w:szCs w:val="28"/>
              </w:rPr>
              <w:t>0.000,00</w:t>
            </w:r>
          </w:p>
        </w:tc>
      </w:tr>
      <w:tr w:rsidR="00541EB9" w:rsidRPr="00BA4F14" w14:paraId="05B47EE7" w14:textId="77777777" w:rsidTr="00AE470A">
        <w:tc>
          <w:tcPr>
            <w:tcW w:w="648" w:type="dxa"/>
            <w:vAlign w:val="center"/>
          </w:tcPr>
          <w:p w14:paraId="2606A4A5" w14:textId="77777777" w:rsidR="00541EB9" w:rsidRPr="004943F1" w:rsidRDefault="00541EB9" w:rsidP="00541EB9">
            <w:pPr>
              <w:rPr>
                <w:bCs/>
                <w:sz w:val="24"/>
                <w:szCs w:val="24"/>
              </w:rPr>
            </w:pPr>
            <w:r>
              <w:rPr>
                <w:bCs/>
                <w:sz w:val="24"/>
                <w:szCs w:val="24"/>
              </w:rPr>
              <w:t>2.4.</w:t>
            </w:r>
          </w:p>
        </w:tc>
        <w:tc>
          <w:tcPr>
            <w:tcW w:w="6300" w:type="dxa"/>
            <w:vAlign w:val="center"/>
          </w:tcPr>
          <w:p w14:paraId="67E71E30" w14:textId="77777777" w:rsidR="00541EB9" w:rsidRPr="004943F1" w:rsidRDefault="00541EB9" w:rsidP="00541EB9">
            <w:r>
              <w:rPr>
                <w:lang w:val="sr-Cyrl-RS"/>
              </w:rPr>
              <w:t>Истраживања</w:t>
            </w:r>
            <w:r>
              <w:t xml:space="preserve"> у СРП „Краљевац“</w:t>
            </w:r>
          </w:p>
        </w:tc>
        <w:tc>
          <w:tcPr>
            <w:tcW w:w="2880" w:type="dxa"/>
            <w:shd w:val="clear" w:color="auto" w:fill="auto"/>
          </w:tcPr>
          <w:p w14:paraId="287E05E2" w14:textId="77777777" w:rsidR="00541EB9" w:rsidRPr="004943F1" w:rsidRDefault="00541EB9" w:rsidP="00541EB9">
            <w:pPr>
              <w:rPr>
                <w:b/>
                <w:sz w:val="24"/>
                <w:szCs w:val="24"/>
                <w:lang w:val="sr-Cyrl-CS"/>
              </w:rPr>
            </w:pPr>
            <w:r>
              <w:rPr>
                <w:b/>
                <w:sz w:val="24"/>
                <w:szCs w:val="24"/>
                <w:lang w:val="sr-Cyrl-CS"/>
              </w:rPr>
              <w:t>100.000,00</w:t>
            </w:r>
          </w:p>
        </w:tc>
      </w:tr>
      <w:tr w:rsidR="00541EB9" w:rsidRPr="00BA4F14" w14:paraId="2BF8B18A" w14:textId="77777777" w:rsidTr="00AE470A">
        <w:tc>
          <w:tcPr>
            <w:tcW w:w="648" w:type="dxa"/>
            <w:vAlign w:val="center"/>
          </w:tcPr>
          <w:p w14:paraId="7875288D" w14:textId="77777777" w:rsidR="00541EB9" w:rsidRPr="0034182D" w:rsidRDefault="00541EB9" w:rsidP="00541EB9">
            <w:pPr>
              <w:rPr>
                <w:bCs/>
                <w:sz w:val="24"/>
                <w:szCs w:val="24"/>
              </w:rPr>
            </w:pPr>
            <w:r>
              <w:rPr>
                <w:bCs/>
                <w:sz w:val="24"/>
                <w:szCs w:val="24"/>
              </w:rPr>
              <w:t>2.6.</w:t>
            </w:r>
          </w:p>
        </w:tc>
        <w:tc>
          <w:tcPr>
            <w:tcW w:w="6300" w:type="dxa"/>
            <w:vAlign w:val="center"/>
          </w:tcPr>
          <w:p w14:paraId="41A191BF" w14:textId="77777777" w:rsidR="00541EB9" w:rsidRPr="00AC251A" w:rsidRDefault="00541EB9" w:rsidP="00541EB9">
            <w:pPr>
              <w:rPr>
                <w:sz w:val="24"/>
                <w:szCs w:val="24"/>
                <w:lang w:val="sr-Cyrl-RS"/>
              </w:rPr>
            </w:pPr>
            <w:r w:rsidRPr="00083C0F">
              <w:rPr>
                <w:sz w:val="24"/>
                <w:szCs w:val="24"/>
              </w:rPr>
              <w:t>Одржавање т</w:t>
            </w:r>
            <w:r>
              <w:rPr>
                <w:sz w:val="24"/>
                <w:szCs w:val="24"/>
              </w:rPr>
              <w:t xml:space="preserve">акмичења у спортском риболову, </w:t>
            </w:r>
            <w:r>
              <w:rPr>
                <w:sz w:val="24"/>
                <w:szCs w:val="24"/>
                <w:lang w:val="sr-Cyrl-RS"/>
              </w:rPr>
              <w:t>Мале школе хидробиологије и Трке за текуницу</w:t>
            </w:r>
          </w:p>
          <w:p w14:paraId="6E613535" w14:textId="77777777" w:rsidR="00541EB9" w:rsidRDefault="00541EB9" w:rsidP="00541EB9">
            <w:pPr>
              <w:rPr>
                <w:sz w:val="24"/>
                <w:szCs w:val="24"/>
              </w:rPr>
            </w:pPr>
            <w:r>
              <w:rPr>
                <w:sz w:val="24"/>
                <w:szCs w:val="24"/>
              </w:rPr>
              <w:t>- пехари и медаље</w:t>
            </w:r>
          </w:p>
          <w:p w14:paraId="224336E1" w14:textId="77777777" w:rsidR="00541EB9" w:rsidRPr="002345E2" w:rsidRDefault="00541EB9" w:rsidP="00541EB9">
            <w:pPr>
              <w:rPr>
                <w:sz w:val="24"/>
                <w:szCs w:val="24"/>
              </w:rPr>
            </w:pPr>
            <w:r>
              <w:rPr>
                <w:sz w:val="24"/>
                <w:szCs w:val="24"/>
              </w:rPr>
              <w:t>- награде (штапови, храна за риболов, дипломе и др)</w:t>
            </w:r>
          </w:p>
          <w:p w14:paraId="079D1CB3" w14:textId="77777777" w:rsidR="00541EB9" w:rsidRPr="002F5BB2" w:rsidRDefault="00541EB9" w:rsidP="00541EB9"/>
        </w:tc>
        <w:tc>
          <w:tcPr>
            <w:tcW w:w="2880" w:type="dxa"/>
            <w:shd w:val="clear" w:color="auto" w:fill="auto"/>
          </w:tcPr>
          <w:p w14:paraId="3162B307" w14:textId="77777777" w:rsidR="00541EB9" w:rsidRPr="00063AAA" w:rsidRDefault="00541EB9" w:rsidP="00541EB9">
            <w:pPr>
              <w:rPr>
                <w:b/>
                <w:sz w:val="24"/>
                <w:szCs w:val="24"/>
                <w:lang w:val="sr-Cyrl-CS"/>
              </w:rPr>
            </w:pPr>
            <w:r w:rsidRPr="00063AAA">
              <w:rPr>
                <w:b/>
                <w:sz w:val="24"/>
                <w:szCs w:val="24"/>
                <w:lang w:val="sr-Cyrl-CS"/>
              </w:rPr>
              <w:t>20.000,00</w:t>
            </w:r>
          </w:p>
          <w:p w14:paraId="327AEFA2" w14:textId="77777777" w:rsidR="00541EB9" w:rsidRDefault="00541EB9" w:rsidP="00541EB9">
            <w:pPr>
              <w:rPr>
                <w:sz w:val="24"/>
                <w:szCs w:val="24"/>
                <w:lang w:val="sr-Cyrl-CS"/>
              </w:rPr>
            </w:pPr>
            <w:r>
              <w:rPr>
                <w:sz w:val="24"/>
                <w:szCs w:val="24"/>
                <w:lang w:val="sr-Cyrl-CS"/>
              </w:rPr>
              <w:t>10.000,00</w:t>
            </w:r>
          </w:p>
          <w:p w14:paraId="3147D665" w14:textId="77777777" w:rsidR="00541EB9" w:rsidRDefault="00541EB9" w:rsidP="00541EB9">
            <w:pPr>
              <w:rPr>
                <w:sz w:val="24"/>
                <w:szCs w:val="24"/>
                <w:lang w:val="sr-Cyrl-CS"/>
              </w:rPr>
            </w:pPr>
            <w:r>
              <w:rPr>
                <w:sz w:val="24"/>
                <w:szCs w:val="24"/>
                <w:lang w:val="sr-Cyrl-CS"/>
              </w:rPr>
              <w:t>10.000,00</w:t>
            </w:r>
          </w:p>
        </w:tc>
      </w:tr>
      <w:tr w:rsidR="00541EB9" w:rsidRPr="00BA4F14" w14:paraId="530F3B52" w14:textId="77777777" w:rsidTr="00AE470A">
        <w:tc>
          <w:tcPr>
            <w:tcW w:w="648" w:type="dxa"/>
            <w:vAlign w:val="center"/>
          </w:tcPr>
          <w:p w14:paraId="7EBFD498" w14:textId="77777777" w:rsidR="00541EB9" w:rsidRDefault="00541EB9" w:rsidP="00541EB9">
            <w:pPr>
              <w:rPr>
                <w:bCs/>
                <w:sz w:val="24"/>
                <w:szCs w:val="24"/>
              </w:rPr>
            </w:pPr>
            <w:r>
              <w:rPr>
                <w:b/>
                <w:sz w:val="24"/>
                <w:szCs w:val="24"/>
              </w:rPr>
              <w:t>V</w:t>
            </w:r>
          </w:p>
        </w:tc>
        <w:tc>
          <w:tcPr>
            <w:tcW w:w="6300" w:type="dxa"/>
            <w:vAlign w:val="center"/>
          </w:tcPr>
          <w:p w14:paraId="204BC6C7" w14:textId="77777777" w:rsidR="00541EB9" w:rsidRPr="000B5D0D" w:rsidRDefault="00541EB9" w:rsidP="00541EB9">
            <w:pPr>
              <w:jc w:val="both"/>
              <w:rPr>
                <w:b/>
              </w:rPr>
            </w:pPr>
            <w:r w:rsidRPr="000B5D0D">
              <w:rPr>
                <w:b/>
                <w:lang w:val="sr-Cyrl-CS"/>
              </w:rPr>
              <w:t>ПЛАНИРАЊЕ, ИЗГРАДЊА И УРЕЂЕЊЕ ПОДРУЧЈА</w:t>
            </w:r>
          </w:p>
        </w:tc>
        <w:tc>
          <w:tcPr>
            <w:tcW w:w="2880" w:type="dxa"/>
            <w:shd w:val="clear" w:color="auto" w:fill="auto"/>
          </w:tcPr>
          <w:p w14:paraId="16158801" w14:textId="77777777" w:rsidR="00541EB9" w:rsidRPr="00063AAA" w:rsidRDefault="00541EB9" w:rsidP="00541EB9">
            <w:pPr>
              <w:rPr>
                <w:b/>
                <w:sz w:val="28"/>
                <w:szCs w:val="28"/>
              </w:rPr>
            </w:pPr>
            <w:r>
              <w:rPr>
                <w:b/>
                <w:sz w:val="28"/>
                <w:szCs w:val="28"/>
              </w:rPr>
              <w:t>100.000,00</w:t>
            </w:r>
          </w:p>
        </w:tc>
      </w:tr>
      <w:tr w:rsidR="00541EB9" w:rsidRPr="00BA4F14" w14:paraId="20FD5F20" w14:textId="77777777" w:rsidTr="00AE470A">
        <w:tc>
          <w:tcPr>
            <w:tcW w:w="648" w:type="dxa"/>
            <w:vAlign w:val="center"/>
          </w:tcPr>
          <w:p w14:paraId="0A639208" w14:textId="77777777" w:rsidR="00541EB9" w:rsidRPr="0059006E" w:rsidRDefault="00541EB9" w:rsidP="00541EB9">
            <w:pPr>
              <w:rPr>
                <w:bCs/>
                <w:sz w:val="24"/>
                <w:szCs w:val="24"/>
                <w:lang w:val="sr-Cyrl-RS"/>
              </w:rPr>
            </w:pPr>
            <w:r>
              <w:rPr>
                <w:bCs/>
                <w:sz w:val="24"/>
                <w:szCs w:val="24"/>
              </w:rPr>
              <w:t>2.</w:t>
            </w:r>
            <w:r>
              <w:rPr>
                <w:bCs/>
                <w:sz w:val="24"/>
                <w:szCs w:val="24"/>
                <w:lang w:val="sr-Cyrl-RS"/>
              </w:rPr>
              <w:t>7.</w:t>
            </w:r>
          </w:p>
        </w:tc>
        <w:tc>
          <w:tcPr>
            <w:tcW w:w="6300" w:type="dxa"/>
          </w:tcPr>
          <w:p w14:paraId="28E5FD32" w14:textId="77777777" w:rsidR="00541EB9" w:rsidRPr="00321DBE" w:rsidRDefault="00541EB9" w:rsidP="00541EB9">
            <w:pPr>
              <w:spacing w:after="0"/>
              <w:rPr>
                <w:sz w:val="24"/>
                <w:szCs w:val="24"/>
              </w:rPr>
            </w:pPr>
            <w:r>
              <w:rPr>
                <w:sz w:val="24"/>
                <w:szCs w:val="24"/>
              </w:rPr>
              <w:t xml:space="preserve">Уређење стаза </w:t>
            </w:r>
          </w:p>
        </w:tc>
        <w:tc>
          <w:tcPr>
            <w:tcW w:w="2880" w:type="dxa"/>
            <w:shd w:val="clear" w:color="auto" w:fill="auto"/>
          </w:tcPr>
          <w:p w14:paraId="1A2F3B29" w14:textId="77777777" w:rsidR="00541EB9" w:rsidRPr="004943F1" w:rsidRDefault="00541EB9" w:rsidP="00541EB9">
            <w:pPr>
              <w:rPr>
                <w:b/>
                <w:sz w:val="24"/>
                <w:szCs w:val="24"/>
                <w:lang w:val="sr-Cyrl-CS"/>
              </w:rPr>
            </w:pPr>
            <w:r>
              <w:rPr>
                <w:b/>
                <w:sz w:val="24"/>
                <w:szCs w:val="24"/>
                <w:lang w:val="sr-Cyrl-CS"/>
              </w:rPr>
              <w:t>5</w:t>
            </w:r>
            <w:r w:rsidRPr="00063AAA">
              <w:rPr>
                <w:b/>
                <w:sz w:val="24"/>
                <w:szCs w:val="24"/>
                <w:lang w:val="sr-Cyrl-CS"/>
              </w:rPr>
              <w:t>0.000,00</w:t>
            </w:r>
          </w:p>
        </w:tc>
      </w:tr>
      <w:tr w:rsidR="00541EB9" w:rsidRPr="00BA4F14" w14:paraId="61BE9E24" w14:textId="77777777" w:rsidTr="00AE470A">
        <w:tc>
          <w:tcPr>
            <w:tcW w:w="648" w:type="dxa"/>
            <w:vAlign w:val="center"/>
          </w:tcPr>
          <w:p w14:paraId="33371030" w14:textId="77777777" w:rsidR="00541EB9" w:rsidRPr="0059006E" w:rsidRDefault="00541EB9" w:rsidP="00541EB9">
            <w:pPr>
              <w:rPr>
                <w:bCs/>
                <w:sz w:val="24"/>
                <w:szCs w:val="24"/>
                <w:lang w:val="sr-Cyrl-RS"/>
              </w:rPr>
            </w:pPr>
            <w:r>
              <w:rPr>
                <w:bCs/>
                <w:sz w:val="24"/>
                <w:szCs w:val="24"/>
              </w:rPr>
              <w:t>2.</w:t>
            </w:r>
            <w:r>
              <w:rPr>
                <w:bCs/>
                <w:sz w:val="24"/>
                <w:szCs w:val="24"/>
                <w:lang w:val="sr-Cyrl-RS"/>
              </w:rPr>
              <w:t>8.</w:t>
            </w:r>
          </w:p>
        </w:tc>
        <w:tc>
          <w:tcPr>
            <w:tcW w:w="6300" w:type="dxa"/>
          </w:tcPr>
          <w:p w14:paraId="6274D8CD" w14:textId="77777777" w:rsidR="00541EB9" w:rsidRDefault="00541EB9" w:rsidP="00541EB9">
            <w:pPr>
              <w:spacing w:after="0"/>
              <w:rPr>
                <w:sz w:val="24"/>
                <w:szCs w:val="24"/>
              </w:rPr>
            </w:pPr>
            <w:r>
              <w:rPr>
                <w:sz w:val="24"/>
                <w:szCs w:val="24"/>
                <w:lang w:val="sr-Cyrl-RS"/>
              </w:rPr>
              <w:t>Ч</w:t>
            </w:r>
            <w:r w:rsidRPr="000B259F">
              <w:rPr>
                <w:sz w:val="24"/>
                <w:szCs w:val="24"/>
                <w:lang w:val="sr-Cyrl-RS"/>
              </w:rPr>
              <w:t>ишћење терена, постављање клупа и печурака и мобилијара за игралиште за децу</w:t>
            </w:r>
            <w:r w:rsidRPr="000B259F">
              <w:rPr>
                <w:sz w:val="24"/>
                <w:szCs w:val="24"/>
              </w:rPr>
              <w:t xml:space="preserve"> </w:t>
            </w:r>
          </w:p>
          <w:p w14:paraId="37AE28BC" w14:textId="77777777" w:rsidR="00541EB9" w:rsidRDefault="00541EB9" w:rsidP="00541EB9">
            <w:pPr>
              <w:spacing w:after="0"/>
              <w:rPr>
                <w:sz w:val="24"/>
                <w:szCs w:val="24"/>
              </w:rPr>
            </w:pPr>
          </w:p>
          <w:p w14:paraId="2F5D7C3B" w14:textId="77777777" w:rsidR="00541EB9" w:rsidRPr="00D256B8" w:rsidRDefault="00541EB9" w:rsidP="00541EB9">
            <w:pPr>
              <w:spacing w:after="0"/>
              <w:rPr>
                <w:sz w:val="24"/>
                <w:szCs w:val="24"/>
                <w:lang w:val="sr-Cyrl-RS"/>
              </w:rPr>
            </w:pPr>
            <w:r>
              <w:rPr>
                <w:sz w:val="24"/>
                <w:szCs w:val="24"/>
              </w:rPr>
              <w:t xml:space="preserve">- </w:t>
            </w:r>
            <w:r>
              <w:rPr>
                <w:sz w:val="24"/>
                <w:szCs w:val="24"/>
                <w:lang w:val="sr-Cyrl-RS"/>
              </w:rPr>
              <w:t>даске, летве, штафне и др.</w:t>
            </w:r>
          </w:p>
          <w:p w14:paraId="3073A54C" w14:textId="77777777" w:rsidR="00541EB9" w:rsidRPr="00D256B8" w:rsidRDefault="00541EB9" w:rsidP="00541EB9">
            <w:pPr>
              <w:spacing w:after="0"/>
              <w:rPr>
                <w:sz w:val="24"/>
                <w:szCs w:val="24"/>
                <w:lang w:val="sr-Cyrl-RS"/>
              </w:rPr>
            </w:pPr>
            <w:r>
              <w:rPr>
                <w:sz w:val="24"/>
                <w:szCs w:val="24"/>
              </w:rPr>
              <w:t xml:space="preserve">- </w:t>
            </w:r>
            <w:r>
              <w:rPr>
                <w:sz w:val="24"/>
                <w:szCs w:val="24"/>
                <w:lang w:val="sr-Cyrl-RS"/>
              </w:rPr>
              <w:t>боја и лакови</w:t>
            </w:r>
          </w:p>
          <w:p w14:paraId="5F99217C" w14:textId="77777777" w:rsidR="00541EB9" w:rsidRPr="00D256B8" w:rsidRDefault="00541EB9" w:rsidP="00541EB9">
            <w:pPr>
              <w:spacing w:after="0"/>
              <w:rPr>
                <w:sz w:val="24"/>
                <w:szCs w:val="24"/>
                <w:lang w:val="sr-Cyrl-RS"/>
              </w:rPr>
            </w:pPr>
            <w:r>
              <w:rPr>
                <w:sz w:val="24"/>
                <w:szCs w:val="24"/>
              </w:rPr>
              <w:t xml:space="preserve">- </w:t>
            </w:r>
            <w:r>
              <w:rPr>
                <w:sz w:val="24"/>
                <w:szCs w:val="24"/>
                <w:lang w:val="sr-Cyrl-RS"/>
              </w:rPr>
              <w:t>покривка (тегола, лим и др.)</w:t>
            </w:r>
          </w:p>
        </w:tc>
        <w:tc>
          <w:tcPr>
            <w:tcW w:w="2880" w:type="dxa"/>
            <w:shd w:val="clear" w:color="auto" w:fill="auto"/>
          </w:tcPr>
          <w:p w14:paraId="10A679D3" w14:textId="77777777" w:rsidR="00541EB9" w:rsidRDefault="00541EB9" w:rsidP="00541EB9">
            <w:pPr>
              <w:spacing w:after="0"/>
              <w:rPr>
                <w:b/>
                <w:sz w:val="24"/>
                <w:szCs w:val="24"/>
                <w:lang w:val="sr-Cyrl-CS"/>
              </w:rPr>
            </w:pPr>
            <w:r>
              <w:rPr>
                <w:b/>
                <w:sz w:val="24"/>
                <w:szCs w:val="24"/>
                <w:lang w:val="sr-Cyrl-CS"/>
              </w:rPr>
              <w:t>50.000,00</w:t>
            </w:r>
          </w:p>
          <w:p w14:paraId="5D9C5D15" w14:textId="77777777" w:rsidR="00541EB9" w:rsidRDefault="00541EB9" w:rsidP="00541EB9">
            <w:pPr>
              <w:spacing w:after="0"/>
              <w:rPr>
                <w:b/>
                <w:sz w:val="24"/>
                <w:szCs w:val="24"/>
                <w:lang w:val="sr-Cyrl-CS"/>
              </w:rPr>
            </w:pPr>
          </w:p>
          <w:p w14:paraId="52ABC8C4" w14:textId="77777777" w:rsidR="00541EB9" w:rsidRDefault="00541EB9" w:rsidP="00541EB9">
            <w:pPr>
              <w:spacing w:after="0"/>
              <w:rPr>
                <w:sz w:val="24"/>
                <w:szCs w:val="24"/>
                <w:lang w:val="sr-Cyrl-CS"/>
              </w:rPr>
            </w:pPr>
          </w:p>
          <w:p w14:paraId="2341F4C0" w14:textId="77777777" w:rsidR="00541EB9" w:rsidRPr="004943F1" w:rsidRDefault="00541EB9" w:rsidP="00541EB9">
            <w:pPr>
              <w:spacing w:after="0"/>
              <w:rPr>
                <w:sz w:val="24"/>
                <w:szCs w:val="24"/>
                <w:lang w:val="sr-Cyrl-CS"/>
              </w:rPr>
            </w:pPr>
            <w:r>
              <w:rPr>
                <w:sz w:val="24"/>
                <w:szCs w:val="24"/>
                <w:lang w:val="sr-Cyrl-CS"/>
              </w:rPr>
              <w:t>2</w:t>
            </w:r>
            <w:r w:rsidRPr="004943F1">
              <w:rPr>
                <w:sz w:val="24"/>
                <w:szCs w:val="24"/>
                <w:lang w:val="sr-Cyrl-CS"/>
              </w:rPr>
              <w:t>0.000,00</w:t>
            </w:r>
          </w:p>
          <w:p w14:paraId="345732A8" w14:textId="77777777" w:rsidR="00541EB9" w:rsidRPr="004943F1" w:rsidRDefault="00541EB9" w:rsidP="00541EB9">
            <w:pPr>
              <w:spacing w:after="0"/>
              <w:rPr>
                <w:sz w:val="24"/>
                <w:szCs w:val="24"/>
                <w:lang w:val="sr-Cyrl-CS"/>
              </w:rPr>
            </w:pPr>
            <w:r>
              <w:rPr>
                <w:sz w:val="24"/>
                <w:szCs w:val="24"/>
                <w:lang w:val="sr-Cyrl-CS"/>
              </w:rPr>
              <w:t>5</w:t>
            </w:r>
            <w:r w:rsidRPr="004943F1">
              <w:rPr>
                <w:sz w:val="24"/>
                <w:szCs w:val="24"/>
                <w:lang w:val="sr-Cyrl-CS"/>
              </w:rPr>
              <w:t>.000,00</w:t>
            </w:r>
          </w:p>
          <w:p w14:paraId="103F26C2" w14:textId="77777777" w:rsidR="00541EB9" w:rsidRPr="00D256B8" w:rsidRDefault="00541EB9" w:rsidP="00541EB9">
            <w:pPr>
              <w:spacing w:after="0"/>
              <w:rPr>
                <w:sz w:val="24"/>
                <w:szCs w:val="24"/>
                <w:lang w:val="sr-Cyrl-CS"/>
              </w:rPr>
            </w:pPr>
            <w:r>
              <w:rPr>
                <w:sz w:val="24"/>
                <w:szCs w:val="24"/>
                <w:lang w:val="sr-Cyrl-CS"/>
              </w:rPr>
              <w:t>25.000,00</w:t>
            </w:r>
          </w:p>
        </w:tc>
      </w:tr>
      <w:tr w:rsidR="00541EB9" w:rsidRPr="00BA4F14" w14:paraId="7864AF15" w14:textId="77777777" w:rsidTr="00884322">
        <w:tc>
          <w:tcPr>
            <w:tcW w:w="648" w:type="dxa"/>
            <w:vAlign w:val="center"/>
          </w:tcPr>
          <w:p w14:paraId="68C5B7B9" w14:textId="77777777" w:rsidR="00541EB9" w:rsidRDefault="00541EB9" w:rsidP="00541EB9">
            <w:pPr>
              <w:rPr>
                <w:bCs/>
                <w:sz w:val="24"/>
                <w:szCs w:val="24"/>
                <w:lang w:val="sr-Cyrl-RS"/>
              </w:rPr>
            </w:pPr>
          </w:p>
        </w:tc>
        <w:tc>
          <w:tcPr>
            <w:tcW w:w="6300" w:type="dxa"/>
            <w:vAlign w:val="center"/>
          </w:tcPr>
          <w:p w14:paraId="04261C96" w14:textId="77777777" w:rsidR="00541EB9" w:rsidRPr="00AC251A" w:rsidRDefault="00541EB9" w:rsidP="00541EB9">
            <w:pPr>
              <w:spacing w:after="0"/>
              <w:rPr>
                <w:rFonts w:cstheme="minorHAnsi"/>
                <w:shd w:val="clear" w:color="auto" w:fill="FFFFFF"/>
                <w:lang w:val="sr-Cyrl-RS"/>
              </w:rPr>
            </w:pPr>
          </w:p>
        </w:tc>
        <w:tc>
          <w:tcPr>
            <w:tcW w:w="2880" w:type="dxa"/>
            <w:shd w:val="clear" w:color="auto" w:fill="auto"/>
          </w:tcPr>
          <w:p w14:paraId="45235AF1" w14:textId="77777777" w:rsidR="00541EB9" w:rsidRDefault="00541EB9" w:rsidP="00541EB9">
            <w:pPr>
              <w:spacing w:after="0"/>
              <w:rPr>
                <w:b/>
                <w:sz w:val="24"/>
                <w:szCs w:val="24"/>
                <w:lang w:val="sr-Cyrl-CS"/>
              </w:rPr>
            </w:pPr>
          </w:p>
        </w:tc>
      </w:tr>
      <w:tr w:rsidR="00541EB9" w:rsidRPr="00BA4F14" w14:paraId="7D769929" w14:textId="77777777" w:rsidTr="00556EA6">
        <w:tc>
          <w:tcPr>
            <w:tcW w:w="648" w:type="dxa"/>
            <w:vAlign w:val="center"/>
          </w:tcPr>
          <w:p w14:paraId="499DA92C" w14:textId="77777777" w:rsidR="00541EB9" w:rsidRPr="00063AAA" w:rsidRDefault="00541EB9" w:rsidP="00541EB9">
            <w:pPr>
              <w:rPr>
                <w:b/>
                <w:bCs/>
                <w:sz w:val="24"/>
                <w:szCs w:val="24"/>
              </w:rPr>
            </w:pPr>
            <w:r w:rsidRPr="00063AAA">
              <w:rPr>
                <w:b/>
                <w:bCs/>
                <w:sz w:val="24"/>
                <w:szCs w:val="24"/>
              </w:rPr>
              <w:t>VI</w:t>
            </w:r>
          </w:p>
        </w:tc>
        <w:tc>
          <w:tcPr>
            <w:tcW w:w="6300" w:type="dxa"/>
            <w:vAlign w:val="center"/>
          </w:tcPr>
          <w:p w14:paraId="406FD03B" w14:textId="77777777" w:rsidR="00541EB9" w:rsidRPr="00063AAA" w:rsidRDefault="00541EB9" w:rsidP="00541EB9">
            <w:pPr>
              <w:rPr>
                <w:lang w:val="sr-Cyrl-CS"/>
              </w:rPr>
            </w:pPr>
            <w:r w:rsidRPr="00063AAA">
              <w:rPr>
                <w:b/>
                <w:lang w:val="sr-Cyrl-CS"/>
              </w:rPr>
              <w:t>ПРОМОЦИЈА ВРЕДНОСТИ ЗАШТИЋЕНОГ ПОДРУЧЈА</w:t>
            </w:r>
          </w:p>
        </w:tc>
        <w:tc>
          <w:tcPr>
            <w:tcW w:w="2880" w:type="dxa"/>
            <w:shd w:val="clear" w:color="auto" w:fill="auto"/>
          </w:tcPr>
          <w:p w14:paraId="1C9439B5" w14:textId="77777777" w:rsidR="00541EB9" w:rsidRPr="00063AAA" w:rsidRDefault="00541EB9" w:rsidP="00541EB9">
            <w:pPr>
              <w:rPr>
                <w:b/>
                <w:sz w:val="28"/>
                <w:szCs w:val="28"/>
              </w:rPr>
            </w:pPr>
            <w:r>
              <w:rPr>
                <w:b/>
                <w:sz w:val="28"/>
                <w:szCs w:val="28"/>
              </w:rPr>
              <w:t>100.000,00</w:t>
            </w:r>
          </w:p>
        </w:tc>
      </w:tr>
      <w:tr w:rsidR="00541EB9" w:rsidRPr="00BA4F14" w14:paraId="45C76569" w14:textId="77777777" w:rsidTr="00AE470A">
        <w:tc>
          <w:tcPr>
            <w:tcW w:w="648" w:type="dxa"/>
            <w:vAlign w:val="center"/>
          </w:tcPr>
          <w:p w14:paraId="49DEB3E1" w14:textId="77777777" w:rsidR="00541EB9" w:rsidRDefault="00541EB9" w:rsidP="00541EB9">
            <w:pPr>
              <w:rPr>
                <w:bCs/>
                <w:sz w:val="24"/>
                <w:szCs w:val="24"/>
                <w:lang w:val="sr-Cyrl-RS"/>
              </w:rPr>
            </w:pPr>
            <w:r>
              <w:rPr>
                <w:bCs/>
                <w:sz w:val="24"/>
                <w:szCs w:val="24"/>
                <w:lang w:val="sr-Cyrl-RS"/>
              </w:rPr>
              <w:t>2.9.</w:t>
            </w:r>
          </w:p>
        </w:tc>
        <w:tc>
          <w:tcPr>
            <w:tcW w:w="6300" w:type="dxa"/>
          </w:tcPr>
          <w:p w14:paraId="7FA78D7C" w14:textId="77777777" w:rsidR="00541EB9" w:rsidRDefault="00541EB9" w:rsidP="00541EB9">
            <w:pPr>
              <w:spacing w:after="0"/>
              <w:rPr>
                <w:sz w:val="24"/>
                <w:szCs w:val="24"/>
                <w:lang w:val="sr-Cyrl-RS"/>
              </w:rPr>
            </w:pPr>
            <w:r>
              <w:rPr>
                <w:sz w:val="24"/>
                <w:szCs w:val="24"/>
                <w:lang w:val="sr-Cyrl-RS"/>
              </w:rPr>
              <w:t>Израда промоматеријала</w:t>
            </w:r>
          </w:p>
        </w:tc>
        <w:tc>
          <w:tcPr>
            <w:tcW w:w="2880" w:type="dxa"/>
            <w:shd w:val="clear" w:color="auto" w:fill="auto"/>
          </w:tcPr>
          <w:p w14:paraId="59EBCA94" w14:textId="77777777" w:rsidR="00541EB9" w:rsidRDefault="00541EB9" w:rsidP="00541EB9">
            <w:pPr>
              <w:spacing w:after="0"/>
              <w:rPr>
                <w:b/>
                <w:sz w:val="24"/>
                <w:szCs w:val="24"/>
                <w:lang w:val="sr-Cyrl-CS"/>
              </w:rPr>
            </w:pPr>
            <w:r>
              <w:rPr>
                <w:b/>
                <w:sz w:val="24"/>
                <w:szCs w:val="24"/>
                <w:lang w:val="sr-Cyrl-CS"/>
              </w:rPr>
              <w:t>50.000,00</w:t>
            </w:r>
          </w:p>
        </w:tc>
      </w:tr>
      <w:tr w:rsidR="00541EB9" w:rsidRPr="00BA4F14" w14:paraId="694FC693" w14:textId="77777777" w:rsidTr="00AE470A">
        <w:tc>
          <w:tcPr>
            <w:tcW w:w="648" w:type="dxa"/>
            <w:vAlign w:val="center"/>
          </w:tcPr>
          <w:p w14:paraId="0D8A383A" w14:textId="77777777" w:rsidR="00541EB9" w:rsidRDefault="00541EB9" w:rsidP="00541EB9">
            <w:pPr>
              <w:rPr>
                <w:bCs/>
                <w:sz w:val="24"/>
                <w:szCs w:val="24"/>
                <w:lang w:val="sr-Cyrl-RS"/>
              </w:rPr>
            </w:pPr>
            <w:r>
              <w:rPr>
                <w:bCs/>
                <w:sz w:val="24"/>
                <w:szCs w:val="24"/>
                <w:lang w:val="sr-Cyrl-RS"/>
              </w:rPr>
              <w:t>3.0.</w:t>
            </w:r>
          </w:p>
        </w:tc>
        <w:tc>
          <w:tcPr>
            <w:tcW w:w="6300" w:type="dxa"/>
          </w:tcPr>
          <w:p w14:paraId="0A9BBCB3" w14:textId="77777777" w:rsidR="00541EB9" w:rsidRDefault="00541EB9" w:rsidP="00541EB9">
            <w:pPr>
              <w:spacing w:after="0"/>
              <w:rPr>
                <w:sz w:val="24"/>
                <w:szCs w:val="24"/>
                <w:lang w:val="sr-Cyrl-RS"/>
              </w:rPr>
            </w:pPr>
            <w:r>
              <w:rPr>
                <w:sz w:val="24"/>
                <w:szCs w:val="24"/>
                <w:lang w:val="sr-Cyrl-RS"/>
              </w:rPr>
              <w:t>Набавка кануа</w:t>
            </w:r>
          </w:p>
        </w:tc>
        <w:tc>
          <w:tcPr>
            <w:tcW w:w="2880" w:type="dxa"/>
            <w:shd w:val="clear" w:color="auto" w:fill="auto"/>
          </w:tcPr>
          <w:p w14:paraId="13A2D847" w14:textId="77777777" w:rsidR="00541EB9" w:rsidRDefault="00541EB9" w:rsidP="00541EB9">
            <w:pPr>
              <w:spacing w:after="0"/>
              <w:rPr>
                <w:b/>
                <w:sz w:val="24"/>
                <w:szCs w:val="24"/>
                <w:lang w:val="sr-Cyrl-CS"/>
              </w:rPr>
            </w:pPr>
            <w:r>
              <w:rPr>
                <w:b/>
                <w:sz w:val="24"/>
                <w:szCs w:val="24"/>
                <w:lang w:val="sr-Cyrl-CS"/>
              </w:rPr>
              <w:t>50.000,00</w:t>
            </w:r>
          </w:p>
        </w:tc>
      </w:tr>
      <w:tr w:rsidR="00541EB9" w:rsidRPr="00BA4F14" w14:paraId="100532BD" w14:textId="77777777" w:rsidTr="00AE470A">
        <w:tc>
          <w:tcPr>
            <w:tcW w:w="648" w:type="dxa"/>
            <w:shd w:val="clear" w:color="auto" w:fill="D9D9D9"/>
            <w:vAlign w:val="center"/>
          </w:tcPr>
          <w:p w14:paraId="3481EABE" w14:textId="77777777" w:rsidR="00541EB9" w:rsidRPr="00BA4F14" w:rsidRDefault="00541EB9" w:rsidP="00541EB9">
            <w:pPr>
              <w:rPr>
                <w:b/>
                <w:bCs/>
                <w:sz w:val="24"/>
                <w:szCs w:val="24"/>
                <w:lang w:val="sr-Cyrl-CS"/>
              </w:rPr>
            </w:pPr>
            <w:r w:rsidRPr="00BA4F14">
              <w:rPr>
                <w:b/>
                <w:bCs/>
                <w:sz w:val="24"/>
                <w:szCs w:val="24"/>
                <w:lang w:val="sr-Cyrl-CS"/>
              </w:rPr>
              <w:lastRenderedPageBreak/>
              <w:t>Б.</w:t>
            </w:r>
          </w:p>
        </w:tc>
        <w:tc>
          <w:tcPr>
            <w:tcW w:w="6300" w:type="dxa"/>
            <w:shd w:val="clear" w:color="auto" w:fill="D9D9D9"/>
            <w:vAlign w:val="center"/>
          </w:tcPr>
          <w:p w14:paraId="77173FBB" w14:textId="77777777" w:rsidR="00541EB9" w:rsidRPr="00BA4F14" w:rsidRDefault="00541EB9" w:rsidP="00541EB9">
            <w:pPr>
              <w:jc w:val="center"/>
              <w:rPr>
                <w:sz w:val="24"/>
                <w:szCs w:val="24"/>
                <w:lang w:val="sr-Cyrl-CS"/>
              </w:rPr>
            </w:pPr>
            <w:r w:rsidRPr="00BA4F14">
              <w:rPr>
                <w:sz w:val="24"/>
                <w:szCs w:val="24"/>
                <w:lang w:val="sr-Cyrl-CS"/>
              </w:rPr>
              <w:t xml:space="preserve">Расходи  који се обезбеђују из других извора </w:t>
            </w:r>
          </w:p>
          <w:p w14:paraId="51F4D86D" w14:textId="77777777" w:rsidR="00541EB9" w:rsidRPr="00BA4F14" w:rsidRDefault="00541EB9" w:rsidP="00541EB9">
            <w:pPr>
              <w:jc w:val="center"/>
              <w:rPr>
                <w:b/>
                <w:sz w:val="24"/>
                <w:szCs w:val="24"/>
                <w:lang w:val="sr-Cyrl-CS"/>
              </w:rPr>
            </w:pPr>
            <w:r w:rsidRPr="00BA4F14">
              <w:rPr>
                <w:sz w:val="24"/>
                <w:szCs w:val="24"/>
                <w:lang w:val="sr-Cyrl-CS"/>
              </w:rPr>
              <w:t>(навести врсту трошкова и број буџетске ставки/е на коју се расход односи)</w:t>
            </w:r>
            <w:r w:rsidRPr="00BA4F14">
              <w:rPr>
                <w:b/>
                <w:sz w:val="24"/>
                <w:szCs w:val="24"/>
                <w:lang w:val="sr-Cyrl-CS"/>
              </w:rPr>
              <w:t xml:space="preserve"> </w:t>
            </w:r>
          </w:p>
        </w:tc>
        <w:tc>
          <w:tcPr>
            <w:tcW w:w="2880" w:type="dxa"/>
            <w:shd w:val="clear" w:color="auto" w:fill="D9D9D9"/>
          </w:tcPr>
          <w:p w14:paraId="391FB23A" w14:textId="77777777" w:rsidR="00541EB9" w:rsidRPr="00063AAA" w:rsidRDefault="00541EB9" w:rsidP="00541EB9">
            <w:pPr>
              <w:jc w:val="center"/>
              <w:rPr>
                <w:b/>
                <w:sz w:val="32"/>
                <w:szCs w:val="32"/>
              </w:rPr>
            </w:pPr>
            <w:r>
              <w:rPr>
                <w:b/>
                <w:sz w:val="32"/>
                <w:szCs w:val="32"/>
                <w:lang w:val="sr-Cyrl-RS"/>
              </w:rPr>
              <w:t>2.390</w:t>
            </w:r>
            <w:r w:rsidRPr="00063AAA">
              <w:rPr>
                <w:b/>
                <w:sz w:val="32"/>
                <w:szCs w:val="32"/>
              </w:rPr>
              <w:t>.000,00</w:t>
            </w:r>
          </w:p>
        </w:tc>
      </w:tr>
      <w:tr w:rsidR="00541EB9" w:rsidRPr="00BA4F14" w14:paraId="7645DA37" w14:textId="77777777" w:rsidTr="00AE470A">
        <w:tc>
          <w:tcPr>
            <w:tcW w:w="648" w:type="dxa"/>
            <w:vAlign w:val="center"/>
          </w:tcPr>
          <w:p w14:paraId="32784411" w14:textId="77777777" w:rsidR="00541EB9" w:rsidRPr="000B5D0D" w:rsidRDefault="00541EB9" w:rsidP="00541EB9">
            <w:pPr>
              <w:rPr>
                <w:b/>
                <w:bCs/>
                <w:sz w:val="24"/>
                <w:szCs w:val="24"/>
              </w:rPr>
            </w:pPr>
            <w:r>
              <w:rPr>
                <w:b/>
                <w:bCs/>
                <w:sz w:val="24"/>
                <w:szCs w:val="24"/>
              </w:rPr>
              <w:t>III</w:t>
            </w:r>
          </w:p>
        </w:tc>
        <w:tc>
          <w:tcPr>
            <w:tcW w:w="6300" w:type="dxa"/>
            <w:vAlign w:val="center"/>
          </w:tcPr>
          <w:p w14:paraId="4AD81DFC" w14:textId="77777777" w:rsidR="00541EB9" w:rsidRPr="00BA4F14" w:rsidRDefault="00541EB9" w:rsidP="00541EB9">
            <w:pPr>
              <w:rPr>
                <w:b/>
                <w:sz w:val="24"/>
                <w:szCs w:val="24"/>
                <w:lang w:val="sr-Cyrl-CS"/>
              </w:rPr>
            </w:pPr>
            <w:r w:rsidRPr="003436E2">
              <w:rPr>
                <w:b/>
                <w:bCs/>
                <w:lang w:val="sr-Cyrl-CS"/>
              </w:rPr>
              <w:t>ЗАШТИТА, ОДРЖАВАЊЕ, ПРАЋЕЊЕ СТАЊА И УНАПРЕЂЕЊЕ ПРИРОДНИХ И СТВОРЕНИХ ВРЕДНОСТИ</w:t>
            </w:r>
          </w:p>
        </w:tc>
        <w:tc>
          <w:tcPr>
            <w:tcW w:w="2880" w:type="dxa"/>
            <w:shd w:val="clear" w:color="auto" w:fill="auto"/>
          </w:tcPr>
          <w:p w14:paraId="60033645" w14:textId="77777777" w:rsidR="00541EB9" w:rsidRPr="00063AAA" w:rsidRDefault="00541EB9" w:rsidP="00541EB9">
            <w:pPr>
              <w:rPr>
                <w:b/>
                <w:sz w:val="28"/>
                <w:szCs w:val="28"/>
                <w:lang w:val="sr-Cyrl-CS"/>
              </w:rPr>
            </w:pPr>
            <w:r>
              <w:rPr>
                <w:b/>
                <w:sz w:val="28"/>
                <w:szCs w:val="28"/>
                <w:lang w:val="sr-Cyrl-CS"/>
              </w:rPr>
              <w:t>1.900</w:t>
            </w:r>
            <w:r w:rsidRPr="00063AAA">
              <w:rPr>
                <w:b/>
                <w:sz w:val="28"/>
                <w:szCs w:val="28"/>
                <w:lang w:val="sr-Cyrl-CS"/>
              </w:rPr>
              <w:t>.000,00</w:t>
            </w:r>
          </w:p>
        </w:tc>
      </w:tr>
      <w:tr w:rsidR="00541EB9" w:rsidRPr="00BA4F14" w14:paraId="2DB9E496" w14:textId="77777777" w:rsidTr="00AE470A">
        <w:tc>
          <w:tcPr>
            <w:tcW w:w="648" w:type="dxa"/>
            <w:vAlign w:val="center"/>
          </w:tcPr>
          <w:p w14:paraId="70D1786C" w14:textId="77777777" w:rsidR="00541EB9" w:rsidRPr="0059006E" w:rsidRDefault="00541EB9" w:rsidP="00541EB9">
            <w:pPr>
              <w:rPr>
                <w:bCs/>
                <w:sz w:val="24"/>
                <w:szCs w:val="24"/>
                <w:lang w:val="sr-Cyrl-RS"/>
              </w:rPr>
            </w:pPr>
            <w:r w:rsidRPr="0059006E">
              <w:rPr>
                <w:bCs/>
                <w:sz w:val="24"/>
                <w:szCs w:val="24"/>
                <w:lang w:val="sr-Cyrl-RS"/>
              </w:rPr>
              <w:t>1.2</w:t>
            </w:r>
          </w:p>
        </w:tc>
        <w:tc>
          <w:tcPr>
            <w:tcW w:w="6300" w:type="dxa"/>
            <w:vAlign w:val="center"/>
          </w:tcPr>
          <w:p w14:paraId="2F05BE99" w14:textId="77777777" w:rsidR="00541EB9" w:rsidRPr="0059006E" w:rsidRDefault="00541EB9" w:rsidP="00541EB9">
            <w:pPr>
              <w:rPr>
                <w:bCs/>
                <w:lang w:val="sr-Cyrl-CS"/>
              </w:rPr>
            </w:pPr>
            <w:r w:rsidRPr="0059006E">
              <w:rPr>
                <w:bCs/>
              </w:rPr>
              <w:t>Бруто зарада биолога-екологa</w:t>
            </w:r>
          </w:p>
        </w:tc>
        <w:tc>
          <w:tcPr>
            <w:tcW w:w="2880" w:type="dxa"/>
            <w:shd w:val="clear" w:color="auto" w:fill="auto"/>
          </w:tcPr>
          <w:p w14:paraId="0A6DB4B3" w14:textId="77777777" w:rsidR="00541EB9" w:rsidRPr="0059006E" w:rsidRDefault="00541EB9" w:rsidP="00541EB9">
            <w:pPr>
              <w:rPr>
                <w:b/>
                <w:sz w:val="24"/>
                <w:szCs w:val="24"/>
                <w:lang w:val="sr-Cyrl-CS"/>
              </w:rPr>
            </w:pPr>
            <w:r>
              <w:rPr>
                <w:b/>
                <w:sz w:val="24"/>
                <w:szCs w:val="24"/>
                <w:lang w:val="sr-Cyrl-CS"/>
              </w:rPr>
              <w:t>9</w:t>
            </w:r>
            <w:r w:rsidRPr="0059006E">
              <w:rPr>
                <w:b/>
                <w:sz w:val="24"/>
                <w:szCs w:val="24"/>
                <w:lang w:val="sr-Cyrl-CS"/>
              </w:rPr>
              <w:t>00.000,00</w:t>
            </w:r>
          </w:p>
        </w:tc>
      </w:tr>
      <w:tr w:rsidR="00541EB9" w:rsidRPr="00BA4F14" w14:paraId="07D304B2" w14:textId="77777777" w:rsidTr="00AE470A">
        <w:tc>
          <w:tcPr>
            <w:tcW w:w="648" w:type="dxa"/>
            <w:vAlign w:val="center"/>
          </w:tcPr>
          <w:p w14:paraId="4F8312C0" w14:textId="77777777" w:rsidR="00541EB9" w:rsidRPr="0059006E" w:rsidRDefault="00541EB9" w:rsidP="00541EB9">
            <w:pPr>
              <w:rPr>
                <w:bCs/>
                <w:sz w:val="24"/>
                <w:szCs w:val="24"/>
                <w:lang w:val="sr-Cyrl-RS"/>
              </w:rPr>
            </w:pPr>
            <w:r>
              <w:rPr>
                <w:bCs/>
                <w:sz w:val="24"/>
                <w:szCs w:val="24"/>
                <w:lang w:val="sr-Cyrl-RS"/>
              </w:rPr>
              <w:t>1.4.</w:t>
            </w:r>
          </w:p>
        </w:tc>
        <w:tc>
          <w:tcPr>
            <w:tcW w:w="6300" w:type="dxa"/>
            <w:vAlign w:val="center"/>
          </w:tcPr>
          <w:p w14:paraId="72733BCB" w14:textId="77777777" w:rsidR="00541EB9" w:rsidRPr="000A1BAC" w:rsidRDefault="00541EB9" w:rsidP="00541EB9">
            <w:pPr>
              <w:rPr>
                <w:bCs/>
                <w:lang w:val="sr-Cyrl-RS"/>
              </w:rPr>
            </w:pPr>
            <w:r w:rsidRPr="000A1BAC">
              <w:rPr>
                <w:bCs/>
              </w:rPr>
              <w:t>Потребна с</w:t>
            </w:r>
            <w:r w:rsidRPr="000A1BAC">
              <w:rPr>
                <w:bCs/>
                <w:lang w:val="sr-Cyrl-CS"/>
              </w:rPr>
              <w:t>редства за набавку опреме (</w:t>
            </w:r>
            <w:r w:rsidRPr="000A1BAC">
              <w:rPr>
                <w:bCs/>
                <w:lang w:val="sr-Latn-RS"/>
              </w:rPr>
              <w:t>GPS</w:t>
            </w:r>
            <w:r w:rsidRPr="000A1BAC">
              <w:rPr>
                <w:bCs/>
                <w:lang w:val="sr-Cyrl-RS"/>
              </w:rPr>
              <w:t>)</w:t>
            </w:r>
          </w:p>
          <w:p w14:paraId="49C9D81A" w14:textId="77777777" w:rsidR="00541EB9" w:rsidRPr="0059006E" w:rsidRDefault="00541EB9" w:rsidP="00541EB9">
            <w:pPr>
              <w:rPr>
                <w:bCs/>
              </w:rPr>
            </w:pPr>
            <w:r w:rsidRPr="000A1BAC">
              <w:rPr>
                <w:bCs/>
                <w:lang w:val="sr-Cyrl-RS"/>
              </w:rPr>
              <w:t xml:space="preserve">- </w:t>
            </w:r>
            <w:r w:rsidRPr="000A1BAC">
              <w:rPr>
                <w:bCs/>
                <w:lang w:val="sr-Latn-RS"/>
              </w:rPr>
              <w:t>GPS</w:t>
            </w:r>
          </w:p>
        </w:tc>
        <w:tc>
          <w:tcPr>
            <w:tcW w:w="2880" w:type="dxa"/>
            <w:shd w:val="clear" w:color="auto" w:fill="auto"/>
          </w:tcPr>
          <w:p w14:paraId="5F7432F0" w14:textId="77777777" w:rsidR="00541EB9" w:rsidRDefault="00541EB9" w:rsidP="00541EB9">
            <w:pPr>
              <w:rPr>
                <w:b/>
                <w:sz w:val="24"/>
                <w:szCs w:val="24"/>
                <w:lang w:val="sr-Cyrl-CS"/>
              </w:rPr>
            </w:pPr>
            <w:r>
              <w:rPr>
                <w:b/>
                <w:sz w:val="24"/>
                <w:szCs w:val="24"/>
                <w:lang w:val="sr-Cyrl-CS"/>
              </w:rPr>
              <w:t>50.000,00</w:t>
            </w:r>
          </w:p>
        </w:tc>
      </w:tr>
      <w:tr w:rsidR="00541EB9" w:rsidRPr="00BA4F14" w14:paraId="6D51356A" w14:textId="77777777" w:rsidTr="00AE470A">
        <w:tc>
          <w:tcPr>
            <w:tcW w:w="648" w:type="dxa"/>
            <w:vAlign w:val="center"/>
          </w:tcPr>
          <w:p w14:paraId="4567DC88" w14:textId="77777777" w:rsidR="00541EB9" w:rsidRPr="00541EB9" w:rsidRDefault="00541EB9" w:rsidP="00541EB9">
            <w:pPr>
              <w:rPr>
                <w:bCs/>
                <w:sz w:val="24"/>
                <w:szCs w:val="24"/>
                <w:lang w:val="sr-Cyrl-RS"/>
              </w:rPr>
            </w:pPr>
            <w:r>
              <w:rPr>
                <w:bCs/>
                <w:sz w:val="24"/>
                <w:szCs w:val="24"/>
                <w:lang w:val="sr-Cyrl-RS"/>
              </w:rPr>
              <w:t>1.7.</w:t>
            </w:r>
          </w:p>
        </w:tc>
        <w:tc>
          <w:tcPr>
            <w:tcW w:w="6300" w:type="dxa"/>
            <w:vAlign w:val="center"/>
          </w:tcPr>
          <w:p w14:paraId="3C842C44" w14:textId="77777777" w:rsidR="00541EB9" w:rsidRDefault="00541EB9" w:rsidP="00541EB9">
            <w:pPr>
              <w:spacing w:after="0"/>
              <w:rPr>
                <w:lang w:val="sr-Cyrl-RS"/>
              </w:rPr>
            </w:pPr>
            <w:r>
              <w:rPr>
                <w:lang w:val="sr-Cyrl-RS"/>
              </w:rPr>
              <w:t>Набавка два електрична бицикла</w:t>
            </w:r>
          </w:p>
          <w:p w14:paraId="35A304E5" w14:textId="77777777" w:rsidR="00541EB9" w:rsidRPr="00541EB9" w:rsidRDefault="00541EB9" w:rsidP="00541EB9">
            <w:pPr>
              <w:spacing w:after="0"/>
              <w:rPr>
                <w:lang w:val="sr-Cyrl-RS"/>
              </w:rPr>
            </w:pPr>
            <w:r>
              <w:rPr>
                <w:lang w:val="sr-Cyrl-RS"/>
              </w:rPr>
              <w:t>удео у куповини два бицикла</w:t>
            </w:r>
          </w:p>
        </w:tc>
        <w:tc>
          <w:tcPr>
            <w:tcW w:w="2880" w:type="dxa"/>
            <w:shd w:val="clear" w:color="auto" w:fill="auto"/>
          </w:tcPr>
          <w:p w14:paraId="49FF9703" w14:textId="77777777" w:rsidR="00541EB9" w:rsidRDefault="00541EB9" w:rsidP="00541EB9">
            <w:pPr>
              <w:spacing w:after="0"/>
              <w:rPr>
                <w:b/>
                <w:sz w:val="24"/>
                <w:szCs w:val="24"/>
                <w:lang w:val="sr-Cyrl-CS"/>
              </w:rPr>
            </w:pPr>
            <w:r>
              <w:rPr>
                <w:b/>
                <w:sz w:val="24"/>
                <w:szCs w:val="24"/>
                <w:lang w:val="sr-Cyrl-CS"/>
              </w:rPr>
              <w:t>100.000,00</w:t>
            </w:r>
          </w:p>
        </w:tc>
      </w:tr>
      <w:tr w:rsidR="00541EB9" w:rsidRPr="00BA4F14" w14:paraId="49BD01E7" w14:textId="77777777" w:rsidTr="00AE470A">
        <w:tc>
          <w:tcPr>
            <w:tcW w:w="648" w:type="dxa"/>
            <w:vAlign w:val="center"/>
          </w:tcPr>
          <w:p w14:paraId="5F7B0FDA" w14:textId="77777777" w:rsidR="00541EB9" w:rsidRDefault="00541EB9" w:rsidP="00541EB9">
            <w:pPr>
              <w:rPr>
                <w:bCs/>
                <w:sz w:val="24"/>
                <w:szCs w:val="24"/>
              </w:rPr>
            </w:pPr>
            <w:r>
              <w:rPr>
                <w:bCs/>
                <w:sz w:val="24"/>
                <w:szCs w:val="24"/>
              </w:rPr>
              <w:t>1.8.</w:t>
            </w:r>
          </w:p>
        </w:tc>
        <w:tc>
          <w:tcPr>
            <w:tcW w:w="6300" w:type="dxa"/>
            <w:vAlign w:val="center"/>
          </w:tcPr>
          <w:p w14:paraId="0F1C1137" w14:textId="77777777" w:rsidR="00541EB9" w:rsidRDefault="00541EB9" w:rsidP="00541EB9">
            <w:pPr>
              <w:rPr>
                <w:rFonts w:cstheme="minorHAnsi"/>
              </w:rPr>
            </w:pPr>
            <w:r w:rsidRPr="00960C44">
              <w:rPr>
                <w:rFonts w:cstheme="minorHAnsi"/>
              </w:rPr>
              <w:t>Потребна с</w:t>
            </w:r>
            <w:r w:rsidRPr="00960C44">
              <w:rPr>
                <w:rFonts w:cstheme="minorHAnsi"/>
                <w:lang w:val="sr-Cyrl-CS"/>
              </w:rPr>
              <w:t xml:space="preserve">редства за </w:t>
            </w:r>
            <w:r>
              <w:rPr>
                <w:rFonts w:cstheme="minorHAnsi"/>
                <w:lang w:val="sr-Cyrl-CS"/>
              </w:rPr>
              <w:t>ревитализацију пашњака</w:t>
            </w:r>
          </w:p>
          <w:p w14:paraId="42CD177D" w14:textId="77777777" w:rsidR="00541EB9" w:rsidRPr="00AC251A" w:rsidRDefault="00541EB9" w:rsidP="00541EB9">
            <w:pPr>
              <w:spacing w:after="0"/>
              <w:rPr>
                <w:rFonts w:cstheme="minorHAnsi"/>
                <w:lang w:val="sr-Cyrl-RS"/>
              </w:rPr>
            </w:pPr>
            <w:r>
              <w:rPr>
                <w:rFonts w:cstheme="minorHAnsi"/>
              </w:rPr>
              <w:t xml:space="preserve">- </w:t>
            </w:r>
            <w:r>
              <w:rPr>
                <w:rFonts w:cstheme="minorHAnsi"/>
                <w:lang w:val="sr-Cyrl-RS"/>
              </w:rPr>
              <w:t>тракторска ротациона коса</w:t>
            </w:r>
          </w:p>
        </w:tc>
        <w:tc>
          <w:tcPr>
            <w:tcW w:w="2880" w:type="dxa"/>
            <w:shd w:val="clear" w:color="auto" w:fill="auto"/>
          </w:tcPr>
          <w:p w14:paraId="510AEC34" w14:textId="77777777" w:rsidR="00541EB9" w:rsidRPr="00670202" w:rsidRDefault="00541EB9" w:rsidP="00541EB9">
            <w:pPr>
              <w:rPr>
                <w:b/>
                <w:sz w:val="24"/>
                <w:szCs w:val="24"/>
                <w:lang w:val="sr-Cyrl-CS"/>
              </w:rPr>
            </w:pPr>
            <w:r w:rsidRPr="00670202">
              <w:rPr>
                <w:b/>
                <w:sz w:val="24"/>
                <w:szCs w:val="24"/>
                <w:lang w:val="sr-Cyrl-CS"/>
              </w:rPr>
              <w:t>100.000,00</w:t>
            </w:r>
          </w:p>
          <w:p w14:paraId="2B145FE8" w14:textId="77777777" w:rsidR="00541EB9" w:rsidRDefault="00541EB9" w:rsidP="00541EB9">
            <w:pPr>
              <w:spacing w:after="0"/>
              <w:rPr>
                <w:sz w:val="24"/>
                <w:szCs w:val="24"/>
                <w:lang w:val="sr-Cyrl-CS"/>
              </w:rPr>
            </w:pPr>
          </w:p>
          <w:p w14:paraId="47B01907" w14:textId="77777777" w:rsidR="00541EB9" w:rsidRDefault="00541EB9" w:rsidP="00541EB9">
            <w:pPr>
              <w:spacing w:after="0"/>
              <w:rPr>
                <w:sz w:val="24"/>
                <w:szCs w:val="24"/>
                <w:lang w:val="sr-Cyrl-CS"/>
              </w:rPr>
            </w:pPr>
            <w:r>
              <w:rPr>
                <w:sz w:val="24"/>
                <w:szCs w:val="24"/>
                <w:lang w:val="sr-Cyrl-CS"/>
              </w:rPr>
              <w:t>100.000,00</w:t>
            </w:r>
          </w:p>
        </w:tc>
      </w:tr>
      <w:tr w:rsidR="00541EB9" w:rsidRPr="00BA4F14" w14:paraId="0EAE1576" w14:textId="77777777" w:rsidTr="00AE470A">
        <w:tc>
          <w:tcPr>
            <w:tcW w:w="648" w:type="dxa"/>
            <w:vAlign w:val="center"/>
          </w:tcPr>
          <w:p w14:paraId="72FEC505" w14:textId="77777777" w:rsidR="00541EB9" w:rsidRDefault="00541EB9" w:rsidP="00541EB9">
            <w:pPr>
              <w:rPr>
                <w:bCs/>
                <w:sz w:val="24"/>
                <w:szCs w:val="24"/>
              </w:rPr>
            </w:pPr>
            <w:r>
              <w:rPr>
                <w:bCs/>
                <w:sz w:val="24"/>
                <w:szCs w:val="24"/>
              </w:rPr>
              <w:t>1.9.</w:t>
            </w:r>
          </w:p>
        </w:tc>
        <w:tc>
          <w:tcPr>
            <w:tcW w:w="6300" w:type="dxa"/>
            <w:vAlign w:val="center"/>
          </w:tcPr>
          <w:p w14:paraId="32D9434F" w14:textId="77777777" w:rsidR="00541EB9" w:rsidRDefault="00541EB9" w:rsidP="00541EB9">
            <w:pPr>
              <w:spacing w:after="0"/>
              <w:rPr>
                <w:rFonts w:cstheme="minorHAnsi"/>
              </w:rPr>
            </w:pPr>
            <w:r w:rsidRPr="00960C44">
              <w:rPr>
                <w:rFonts w:cstheme="minorHAnsi"/>
                <w:shd w:val="clear" w:color="auto" w:fill="FFFFFF"/>
              </w:rPr>
              <w:t xml:space="preserve">Потребна средства за уклањање </w:t>
            </w:r>
            <w:r w:rsidRPr="00960C44">
              <w:rPr>
                <w:rFonts w:cstheme="minorHAnsi"/>
              </w:rPr>
              <w:t>инвазивних алохтоних дрвенастих и жбунастих врста биљака</w:t>
            </w:r>
          </w:p>
          <w:p w14:paraId="53F7F627" w14:textId="77777777" w:rsidR="00541EB9" w:rsidRDefault="00541EB9" w:rsidP="00541EB9">
            <w:pPr>
              <w:spacing w:after="0"/>
              <w:rPr>
                <w:rFonts w:cstheme="minorHAnsi"/>
              </w:rPr>
            </w:pPr>
          </w:p>
          <w:p w14:paraId="6AAB28CE" w14:textId="77777777" w:rsidR="00541EB9" w:rsidRPr="00AC251A" w:rsidRDefault="00541EB9" w:rsidP="00541EB9">
            <w:pPr>
              <w:spacing w:after="0"/>
              <w:rPr>
                <w:rFonts w:cstheme="minorHAnsi"/>
                <w:lang w:val="sr-Cyrl-RS"/>
              </w:rPr>
            </w:pPr>
            <w:r>
              <w:rPr>
                <w:rFonts w:cstheme="minorHAnsi"/>
              </w:rPr>
              <w:t xml:space="preserve">- </w:t>
            </w:r>
            <w:r>
              <w:rPr>
                <w:rFonts w:cstheme="minorHAnsi"/>
                <w:lang w:val="sr-Cyrl-RS"/>
              </w:rPr>
              <w:t>карданска дробилица за гране</w:t>
            </w:r>
          </w:p>
          <w:p w14:paraId="43496397" w14:textId="77777777" w:rsidR="00541EB9" w:rsidRPr="00321DBE" w:rsidRDefault="00541EB9" w:rsidP="00541EB9">
            <w:pPr>
              <w:spacing w:after="0"/>
              <w:rPr>
                <w:rFonts w:cstheme="minorHAnsi"/>
              </w:rPr>
            </w:pPr>
          </w:p>
        </w:tc>
        <w:tc>
          <w:tcPr>
            <w:tcW w:w="2880" w:type="dxa"/>
            <w:shd w:val="clear" w:color="auto" w:fill="auto"/>
          </w:tcPr>
          <w:p w14:paraId="717E8240" w14:textId="77777777" w:rsidR="00541EB9" w:rsidRPr="00670202" w:rsidRDefault="00541EB9" w:rsidP="00541EB9">
            <w:pPr>
              <w:spacing w:after="0"/>
              <w:rPr>
                <w:b/>
                <w:sz w:val="24"/>
                <w:szCs w:val="24"/>
                <w:lang w:val="sr-Cyrl-CS"/>
              </w:rPr>
            </w:pPr>
            <w:r>
              <w:rPr>
                <w:b/>
                <w:sz w:val="24"/>
                <w:szCs w:val="24"/>
                <w:lang w:val="sr-Cyrl-CS"/>
              </w:rPr>
              <w:t>2</w:t>
            </w:r>
            <w:r w:rsidRPr="00670202">
              <w:rPr>
                <w:b/>
                <w:sz w:val="24"/>
                <w:szCs w:val="24"/>
                <w:lang w:val="sr-Cyrl-CS"/>
              </w:rPr>
              <w:t>00.000,00</w:t>
            </w:r>
          </w:p>
          <w:p w14:paraId="1D57CEC2" w14:textId="77777777" w:rsidR="00541EB9" w:rsidRDefault="00541EB9" w:rsidP="00541EB9">
            <w:pPr>
              <w:spacing w:after="0"/>
              <w:rPr>
                <w:sz w:val="24"/>
                <w:szCs w:val="24"/>
                <w:lang w:val="sr-Cyrl-CS"/>
              </w:rPr>
            </w:pPr>
          </w:p>
          <w:p w14:paraId="4CA3A58B" w14:textId="77777777" w:rsidR="00541EB9" w:rsidRDefault="00541EB9" w:rsidP="00541EB9">
            <w:pPr>
              <w:spacing w:after="0"/>
              <w:rPr>
                <w:sz w:val="24"/>
                <w:szCs w:val="24"/>
                <w:lang w:val="sr-Cyrl-CS"/>
              </w:rPr>
            </w:pPr>
          </w:p>
          <w:p w14:paraId="3D12A0C2" w14:textId="77777777" w:rsidR="00541EB9" w:rsidRDefault="00541EB9" w:rsidP="00541EB9">
            <w:pPr>
              <w:spacing w:after="0"/>
              <w:rPr>
                <w:sz w:val="24"/>
                <w:szCs w:val="24"/>
                <w:lang w:val="sr-Cyrl-CS"/>
              </w:rPr>
            </w:pPr>
            <w:r>
              <w:rPr>
                <w:sz w:val="24"/>
                <w:szCs w:val="24"/>
                <w:lang w:val="sr-Cyrl-CS"/>
              </w:rPr>
              <w:t>200.000,00</w:t>
            </w:r>
          </w:p>
        </w:tc>
      </w:tr>
      <w:tr w:rsidR="00541EB9" w:rsidRPr="00BA4F14" w14:paraId="16A796D9" w14:textId="77777777" w:rsidTr="00AE470A">
        <w:tc>
          <w:tcPr>
            <w:tcW w:w="648" w:type="dxa"/>
            <w:vAlign w:val="center"/>
          </w:tcPr>
          <w:p w14:paraId="477A0152" w14:textId="77777777" w:rsidR="00541EB9" w:rsidRPr="00541EB9" w:rsidRDefault="00541EB9" w:rsidP="00541EB9">
            <w:pPr>
              <w:rPr>
                <w:bCs/>
                <w:sz w:val="24"/>
                <w:szCs w:val="24"/>
                <w:lang w:val="sr-Cyrl-RS"/>
              </w:rPr>
            </w:pPr>
            <w:r>
              <w:rPr>
                <w:bCs/>
                <w:sz w:val="24"/>
                <w:szCs w:val="24"/>
                <w:lang w:val="sr-Cyrl-RS"/>
              </w:rPr>
              <w:t>2.2.</w:t>
            </w:r>
          </w:p>
        </w:tc>
        <w:tc>
          <w:tcPr>
            <w:tcW w:w="6300" w:type="dxa"/>
            <w:vAlign w:val="center"/>
          </w:tcPr>
          <w:p w14:paraId="2E917C22" w14:textId="77777777" w:rsidR="00541EB9" w:rsidRDefault="00541EB9" w:rsidP="00541EB9">
            <w:pPr>
              <w:spacing w:after="0"/>
              <w:rPr>
                <w:rFonts w:cstheme="minorHAnsi"/>
                <w:shd w:val="clear" w:color="auto" w:fill="FFFFFF"/>
                <w:lang w:val="sr-Cyrl-RS"/>
              </w:rPr>
            </w:pPr>
            <w:r w:rsidRPr="00AC251A">
              <w:rPr>
                <w:rFonts w:cstheme="minorHAnsi"/>
                <w:shd w:val="clear" w:color="auto" w:fill="FFFFFF"/>
                <w:lang w:val="sr-Cyrl-RS"/>
              </w:rPr>
              <w:t>Н</w:t>
            </w:r>
            <w:r w:rsidRPr="00AC251A">
              <w:rPr>
                <w:rFonts w:cstheme="minorHAnsi"/>
                <w:shd w:val="clear" w:color="auto" w:fill="FFFFFF"/>
              </w:rPr>
              <w:t>абавка опреме за мрест заштићених и строго заштићених врста риба</w:t>
            </w:r>
          </w:p>
        </w:tc>
        <w:tc>
          <w:tcPr>
            <w:tcW w:w="2880" w:type="dxa"/>
            <w:shd w:val="clear" w:color="auto" w:fill="auto"/>
          </w:tcPr>
          <w:p w14:paraId="1E53F9EC" w14:textId="77777777" w:rsidR="00541EB9" w:rsidRDefault="00541EB9" w:rsidP="00541EB9">
            <w:pPr>
              <w:spacing w:after="0"/>
              <w:rPr>
                <w:b/>
                <w:sz w:val="24"/>
                <w:szCs w:val="24"/>
                <w:lang w:val="sr-Cyrl-CS"/>
              </w:rPr>
            </w:pPr>
            <w:r>
              <w:rPr>
                <w:b/>
                <w:sz w:val="24"/>
                <w:szCs w:val="24"/>
                <w:lang w:val="sr-Cyrl-CS"/>
              </w:rPr>
              <w:t>250.000,00</w:t>
            </w:r>
          </w:p>
        </w:tc>
      </w:tr>
      <w:tr w:rsidR="006F02A5" w:rsidRPr="00BA4F14" w14:paraId="37535EB4" w14:textId="77777777" w:rsidTr="00AE470A">
        <w:tc>
          <w:tcPr>
            <w:tcW w:w="648" w:type="dxa"/>
            <w:vAlign w:val="center"/>
          </w:tcPr>
          <w:p w14:paraId="3652BA94" w14:textId="77777777" w:rsidR="006F02A5" w:rsidRPr="006F02A5" w:rsidRDefault="006F02A5" w:rsidP="006F02A5">
            <w:pPr>
              <w:rPr>
                <w:bCs/>
                <w:sz w:val="24"/>
                <w:szCs w:val="24"/>
                <w:lang w:val="sr-Cyrl-RS"/>
              </w:rPr>
            </w:pPr>
            <w:r>
              <w:rPr>
                <w:bCs/>
                <w:sz w:val="24"/>
                <w:szCs w:val="24"/>
                <w:lang w:val="sr-Cyrl-RS"/>
              </w:rPr>
              <w:t>2.4.</w:t>
            </w:r>
          </w:p>
        </w:tc>
        <w:tc>
          <w:tcPr>
            <w:tcW w:w="6300" w:type="dxa"/>
            <w:vAlign w:val="center"/>
          </w:tcPr>
          <w:p w14:paraId="1ECC9F00" w14:textId="77777777" w:rsidR="006F02A5" w:rsidRPr="00AC251A" w:rsidRDefault="006F02A5" w:rsidP="006F02A5">
            <w:pPr>
              <w:spacing w:after="0"/>
              <w:rPr>
                <w:rFonts w:cstheme="minorHAnsi"/>
                <w:shd w:val="clear" w:color="auto" w:fill="FFFFFF"/>
                <w:lang w:val="sr-Cyrl-RS"/>
              </w:rPr>
            </w:pPr>
            <w:r>
              <w:rPr>
                <w:rFonts w:cstheme="minorHAnsi"/>
                <w:shd w:val="clear" w:color="auto" w:fill="FFFFFF"/>
                <w:lang w:val="sr-Cyrl-RS"/>
              </w:rPr>
              <w:t>Истраживање у СРП „Краљевац“</w:t>
            </w:r>
          </w:p>
        </w:tc>
        <w:tc>
          <w:tcPr>
            <w:tcW w:w="2880" w:type="dxa"/>
            <w:shd w:val="clear" w:color="auto" w:fill="auto"/>
          </w:tcPr>
          <w:p w14:paraId="2AFC97AC" w14:textId="77777777" w:rsidR="006F02A5" w:rsidRDefault="006F02A5" w:rsidP="006F02A5">
            <w:pPr>
              <w:spacing w:after="0"/>
              <w:rPr>
                <w:b/>
                <w:sz w:val="24"/>
                <w:szCs w:val="24"/>
                <w:lang w:val="sr-Cyrl-CS"/>
              </w:rPr>
            </w:pPr>
            <w:r>
              <w:rPr>
                <w:b/>
                <w:sz w:val="24"/>
                <w:szCs w:val="24"/>
                <w:lang w:val="sr-Cyrl-CS"/>
              </w:rPr>
              <w:t>300.000,00</w:t>
            </w:r>
          </w:p>
        </w:tc>
      </w:tr>
      <w:tr w:rsidR="006F02A5" w:rsidRPr="00BA4F14" w14:paraId="59F903A7" w14:textId="77777777" w:rsidTr="00AE470A">
        <w:tc>
          <w:tcPr>
            <w:tcW w:w="648" w:type="dxa"/>
            <w:vAlign w:val="center"/>
          </w:tcPr>
          <w:p w14:paraId="1464E23B" w14:textId="77777777" w:rsidR="006F02A5" w:rsidRDefault="006F02A5" w:rsidP="006F02A5">
            <w:pPr>
              <w:rPr>
                <w:bCs/>
                <w:sz w:val="24"/>
                <w:szCs w:val="24"/>
                <w:lang w:val="sr-Cyrl-CS"/>
              </w:rPr>
            </w:pPr>
            <w:r>
              <w:rPr>
                <w:b/>
                <w:sz w:val="24"/>
                <w:szCs w:val="24"/>
              </w:rPr>
              <w:t>IV</w:t>
            </w:r>
          </w:p>
        </w:tc>
        <w:tc>
          <w:tcPr>
            <w:tcW w:w="6300" w:type="dxa"/>
            <w:vAlign w:val="center"/>
          </w:tcPr>
          <w:p w14:paraId="7D47A5CE" w14:textId="77777777" w:rsidR="006F02A5" w:rsidRPr="000B5D0D" w:rsidRDefault="006F02A5" w:rsidP="006F02A5">
            <w:pPr>
              <w:rPr>
                <w:b/>
              </w:rPr>
            </w:pPr>
            <w:r w:rsidRPr="000B5D0D">
              <w:rPr>
                <w:b/>
                <w:lang w:val="sr-Cyrl-CS"/>
              </w:rPr>
              <w:t>ПРИОРИТЕТНИ ЗАДАЦИ НАУЧНО-ИСТРАЖИВАЧКОГ И ОБРАЗОВНОГ РАДА</w:t>
            </w:r>
          </w:p>
        </w:tc>
        <w:tc>
          <w:tcPr>
            <w:tcW w:w="2880" w:type="dxa"/>
            <w:shd w:val="clear" w:color="auto" w:fill="auto"/>
          </w:tcPr>
          <w:p w14:paraId="40B0CEC4" w14:textId="77777777" w:rsidR="006F02A5" w:rsidRPr="00063AAA" w:rsidRDefault="006F02A5" w:rsidP="006F02A5">
            <w:pPr>
              <w:rPr>
                <w:b/>
                <w:sz w:val="28"/>
                <w:szCs w:val="28"/>
              </w:rPr>
            </w:pPr>
            <w:r>
              <w:rPr>
                <w:b/>
                <w:sz w:val="28"/>
                <w:szCs w:val="28"/>
              </w:rPr>
              <w:t>24</w:t>
            </w:r>
            <w:r w:rsidRPr="00063AAA">
              <w:rPr>
                <w:b/>
                <w:sz w:val="28"/>
                <w:szCs w:val="28"/>
              </w:rPr>
              <w:t>0.000,00</w:t>
            </w:r>
          </w:p>
        </w:tc>
      </w:tr>
      <w:tr w:rsidR="006F02A5" w:rsidRPr="00BA4F14" w14:paraId="41C34F1D" w14:textId="77777777" w:rsidTr="00AE470A">
        <w:tc>
          <w:tcPr>
            <w:tcW w:w="648" w:type="dxa"/>
            <w:vAlign w:val="center"/>
          </w:tcPr>
          <w:p w14:paraId="410DFE53" w14:textId="77777777" w:rsidR="006F02A5" w:rsidRDefault="006F02A5" w:rsidP="006F02A5">
            <w:pPr>
              <w:rPr>
                <w:bCs/>
                <w:sz w:val="24"/>
                <w:szCs w:val="24"/>
                <w:lang w:val="sr-Cyrl-CS"/>
              </w:rPr>
            </w:pPr>
            <w:r>
              <w:rPr>
                <w:bCs/>
                <w:sz w:val="24"/>
                <w:szCs w:val="24"/>
                <w:lang w:val="sr-Cyrl-CS"/>
              </w:rPr>
              <w:t>2.5.</w:t>
            </w:r>
          </w:p>
        </w:tc>
        <w:tc>
          <w:tcPr>
            <w:tcW w:w="6300" w:type="dxa"/>
            <w:vAlign w:val="center"/>
          </w:tcPr>
          <w:p w14:paraId="50E29C21" w14:textId="77777777" w:rsidR="006F02A5" w:rsidRDefault="006F02A5" w:rsidP="006F02A5">
            <w:pPr>
              <w:rPr>
                <w:sz w:val="24"/>
                <w:szCs w:val="24"/>
                <w:shd w:val="clear" w:color="auto" w:fill="FFFFFF"/>
              </w:rPr>
            </w:pPr>
            <w:r>
              <w:rPr>
                <w:sz w:val="24"/>
                <w:szCs w:val="24"/>
                <w:shd w:val="clear" w:color="auto" w:fill="FFFFFF"/>
              </w:rPr>
              <w:t>Међународни волонтерски камп</w:t>
            </w:r>
          </w:p>
          <w:p w14:paraId="208C7FFF" w14:textId="77777777" w:rsidR="006F02A5" w:rsidRDefault="006F02A5" w:rsidP="006F02A5">
            <w:pPr>
              <w:rPr>
                <w:sz w:val="24"/>
                <w:szCs w:val="24"/>
                <w:shd w:val="clear" w:color="auto" w:fill="FFFFFF"/>
              </w:rPr>
            </w:pPr>
            <w:r>
              <w:rPr>
                <w:sz w:val="24"/>
                <w:szCs w:val="24"/>
                <w:shd w:val="clear" w:color="auto" w:fill="FFFFFF"/>
              </w:rPr>
              <w:t>- храна и пиће (основне намирнице, вода)</w:t>
            </w:r>
          </w:p>
          <w:p w14:paraId="49172397" w14:textId="77777777" w:rsidR="006F02A5" w:rsidRDefault="006F02A5" w:rsidP="006F02A5">
            <w:pPr>
              <w:rPr>
                <w:sz w:val="24"/>
                <w:szCs w:val="24"/>
                <w:shd w:val="clear" w:color="auto" w:fill="FFFFFF"/>
              </w:rPr>
            </w:pPr>
            <w:r>
              <w:rPr>
                <w:sz w:val="24"/>
                <w:szCs w:val="24"/>
                <w:shd w:val="clear" w:color="auto" w:fill="FFFFFF"/>
              </w:rPr>
              <w:t>- хигијенска средства (тоалет папир, убруси, средства за чишћење и прање, прашак и др)</w:t>
            </w:r>
          </w:p>
          <w:p w14:paraId="17BD3C69" w14:textId="77777777" w:rsidR="006F02A5" w:rsidRDefault="006F02A5" w:rsidP="006F02A5">
            <w:pPr>
              <w:rPr>
                <w:sz w:val="24"/>
                <w:szCs w:val="24"/>
                <w:shd w:val="clear" w:color="auto" w:fill="FFFFFF"/>
              </w:rPr>
            </w:pPr>
            <w:r>
              <w:rPr>
                <w:sz w:val="24"/>
                <w:szCs w:val="24"/>
                <w:shd w:val="clear" w:color="auto" w:fill="FFFFFF"/>
              </w:rPr>
              <w:t>- смештај (струја, телефон)</w:t>
            </w:r>
          </w:p>
          <w:p w14:paraId="51C358D7" w14:textId="77777777" w:rsidR="006F02A5" w:rsidRDefault="006F02A5" w:rsidP="006F02A5">
            <w:pPr>
              <w:rPr>
                <w:sz w:val="24"/>
                <w:szCs w:val="24"/>
                <w:shd w:val="clear" w:color="auto" w:fill="FFFFFF"/>
              </w:rPr>
            </w:pPr>
            <w:r>
              <w:rPr>
                <w:sz w:val="24"/>
                <w:szCs w:val="24"/>
                <w:shd w:val="clear" w:color="auto" w:fill="FFFFFF"/>
              </w:rPr>
              <w:t>- материјал (рукавице, секире, тестере, виле, лопате, грабуље, стубови, даске, ексери, фарба и др.)</w:t>
            </w:r>
          </w:p>
          <w:p w14:paraId="4E3421FF" w14:textId="77777777" w:rsidR="006F02A5" w:rsidRDefault="006F02A5" w:rsidP="006F02A5">
            <w:pPr>
              <w:rPr>
                <w:sz w:val="24"/>
                <w:szCs w:val="24"/>
                <w:shd w:val="clear" w:color="auto" w:fill="FFFFFF"/>
              </w:rPr>
            </w:pPr>
            <w:r>
              <w:rPr>
                <w:sz w:val="24"/>
                <w:szCs w:val="24"/>
                <w:shd w:val="clear" w:color="auto" w:fill="FFFFFF"/>
              </w:rPr>
              <w:t>- гориво (ауто, трактор)</w:t>
            </w:r>
          </w:p>
          <w:p w14:paraId="41091113" w14:textId="77777777" w:rsidR="006F02A5" w:rsidRDefault="006F02A5" w:rsidP="006F02A5">
            <w:pPr>
              <w:rPr>
                <w:sz w:val="24"/>
                <w:szCs w:val="24"/>
                <w:shd w:val="clear" w:color="auto" w:fill="FFFFFF"/>
              </w:rPr>
            </w:pPr>
            <w:r>
              <w:rPr>
                <w:sz w:val="24"/>
                <w:szCs w:val="24"/>
                <w:shd w:val="clear" w:color="auto" w:fill="FFFFFF"/>
              </w:rPr>
              <w:lastRenderedPageBreak/>
              <w:t>- излет (минибус, водич, улазнице)</w:t>
            </w:r>
          </w:p>
        </w:tc>
        <w:tc>
          <w:tcPr>
            <w:tcW w:w="2880" w:type="dxa"/>
            <w:shd w:val="clear" w:color="auto" w:fill="auto"/>
          </w:tcPr>
          <w:p w14:paraId="13E0CCCA" w14:textId="77777777" w:rsidR="006F02A5" w:rsidRPr="00063AAA" w:rsidRDefault="006F02A5" w:rsidP="006F02A5">
            <w:pPr>
              <w:rPr>
                <w:b/>
                <w:sz w:val="24"/>
                <w:szCs w:val="24"/>
                <w:lang w:val="sr-Cyrl-CS"/>
              </w:rPr>
            </w:pPr>
            <w:r>
              <w:rPr>
                <w:b/>
                <w:sz w:val="24"/>
                <w:szCs w:val="24"/>
                <w:lang w:val="sr-Cyrl-CS"/>
              </w:rPr>
              <w:lastRenderedPageBreak/>
              <w:t>14</w:t>
            </w:r>
            <w:r w:rsidRPr="00063AAA">
              <w:rPr>
                <w:b/>
                <w:sz w:val="24"/>
                <w:szCs w:val="24"/>
                <w:lang w:val="sr-Cyrl-CS"/>
              </w:rPr>
              <w:t>0.000,00</w:t>
            </w:r>
          </w:p>
          <w:p w14:paraId="321D0E6A" w14:textId="77777777" w:rsidR="006F02A5" w:rsidRDefault="006F02A5" w:rsidP="006F02A5">
            <w:pPr>
              <w:rPr>
                <w:sz w:val="24"/>
                <w:szCs w:val="24"/>
                <w:lang w:val="sr-Cyrl-CS"/>
              </w:rPr>
            </w:pPr>
            <w:r>
              <w:rPr>
                <w:sz w:val="24"/>
                <w:szCs w:val="24"/>
                <w:lang w:val="sr-Cyrl-CS"/>
              </w:rPr>
              <w:t>70.000,00</w:t>
            </w:r>
          </w:p>
          <w:p w14:paraId="1FBED8B8" w14:textId="77777777" w:rsidR="006F02A5" w:rsidRDefault="006F02A5" w:rsidP="006F02A5">
            <w:pPr>
              <w:rPr>
                <w:sz w:val="24"/>
                <w:szCs w:val="24"/>
                <w:lang w:val="sr-Cyrl-CS"/>
              </w:rPr>
            </w:pPr>
            <w:r>
              <w:rPr>
                <w:sz w:val="24"/>
                <w:szCs w:val="24"/>
                <w:lang w:val="sr-Cyrl-CS"/>
              </w:rPr>
              <w:t>5.000,00</w:t>
            </w:r>
          </w:p>
          <w:p w14:paraId="778CC702" w14:textId="77777777" w:rsidR="006F02A5" w:rsidRDefault="006F02A5" w:rsidP="006F02A5">
            <w:pPr>
              <w:rPr>
                <w:sz w:val="24"/>
                <w:szCs w:val="24"/>
                <w:lang w:val="sr-Cyrl-CS"/>
              </w:rPr>
            </w:pPr>
          </w:p>
          <w:p w14:paraId="6EBB9275" w14:textId="77777777" w:rsidR="006F02A5" w:rsidRDefault="006F02A5" w:rsidP="006F02A5">
            <w:pPr>
              <w:rPr>
                <w:sz w:val="24"/>
                <w:szCs w:val="24"/>
                <w:lang w:val="sr-Cyrl-CS"/>
              </w:rPr>
            </w:pPr>
            <w:r>
              <w:rPr>
                <w:sz w:val="24"/>
                <w:szCs w:val="24"/>
                <w:lang w:val="sr-Cyrl-CS"/>
              </w:rPr>
              <w:t>5.000,00</w:t>
            </w:r>
          </w:p>
          <w:p w14:paraId="2CEE80BA" w14:textId="77777777" w:rsidR="006F02A5" w:rsidRDefault="006F02A5" w:rsidP="006F02A5">
            <w:pPr>
              <w:rPr>
                <w:sz w:val="24"/>
                <w:szCs w:val="24"/>
                <w:lang w:val="sr-Cyrl-CS"/>
              </w:rPr>
            </w:pPr>
            <w:r>
              <w:rPr>
                <w:sz w:val="24"/>
                <w:szCs w:val="24"/>
                <w:lang w:val="sr-Cyrl-CS"/>
              </w:rPr>
              <w:t>40.000,00</w:t>
            </w:r>
          </w:p>
          <w:p w14:paraId="54CD1A8A" w14:textId="77777777" w:rsidR="006F02A5" w:rsidRDefault="006F02A5" w:rsidP="006F02A5">
            <w:pPr>
              <w:rPr>
                <w:sz w:val="24"/>
                <w:szCs w:val="24"/>
                <w:lang w:val="sr-Cyrl-CS"/>
              </w:rPr>
            </w:pPr>
          </w:p>
          <w:p w14:paraId="5B7FF819" w14:textId="77777777" w:rsidR="006F02A5" w:rsidRDefault="006F02A5" w:rsidP="006F02A5">
            <w:pPr>
              <w:rPr>
                <w:sz w:val="24"/>
                <w:szCs w:val="24"/>
                <w:lang w:val="sr-Cyrl-CS"/>
              </w:rPr>
            </w:pPr>
            <w:r>
              <w:rPr>
                <w:sz w:val="24"/>
                <w:szCs w:val="24"/>
                <w:lang w:val="sr-Cyrl-CS"/>
              </w:rPr>
              <w:lastRenderedPageBreak/>
              <w:t>10.000,00</w:t>
            </w:r>
          </w:p>
          <w:p w14:paraId="575DBA5C" w14:textId="77777777" w:rsidR="006F02A5" w:rsidRDefault="006F02A5" w:rsidP="006F02A5">
            <w:pPr>
              <w:rPr>
                <w:sz w:val="24"/>
                <w:szCs w:val="24"/>
                <w:lang w:val="sr-Cyrl-CS"/>
              </w:rPr>
            </w:pPr>
            <w:r>
              <w:rPr>
                <w:sz w:val="24"/>
                <w:szCs w:val="24"/>
                <w:lang w:val="sr-Cyrl-CS"/>
              </w:rPr>
              <w:t>10.000,00</w:t>
            </w:r>
          </w:p>
        </w:tc>
      </w:tr>
      <w:tr w:rsidR="006F02A5" w:rsidRPr="00BA4F14" w14:paraId="57466C47" w14:textId="77777777" w:rsidTr="00AE470A">
        <w:tc>
          <w:tcPr>
            <w:tcW w:w="648" w:type="dxa"/>
            <w:vAlign w:val="center"/>
          </w:tcPr>
          <w:p w14:paraId="7CBED064" w14:textId="77777777" w:rsidR="006F02A5" w:rsidRPr="006F02A5" w:rsidRDefault="006F02A5" w:rsidP="006F02A5">
            <w:pPr>
              <w:rPr>
                <w:bCs/>
                <w:sz w:val="24"/>
                <w:szCs w:val="24"/>
                <w:lang w:val="sr-Cyrl-RS"/>
              </w:rPr>
            </w:pPr>
            <w:r>
              <w:rPr>
                <w:bCs/>
                <w:sz w:val="24"/>
                <w:szCs w:val="24"/>
              </w:rPr>
              <w:lastRenderedPageBreak/>
              <w:t>2.6</w:t>
            </w:r>
            <w:r>
              <w:rPr>
                <w:bCs/>
                <w:sz w:val="24"/>
                <w:szCs w:val="24"/>
                <w:lang w:val="sr-Cyrl-RS"/>
              </w:rPr>
              <w:t>.</w:t>
            </w:r>
          </w:p>
        </w:tc>
        <w:tc>
          <w:tcPr>
            <w:tcW w:w="6300" w:type="dxa"/>
            <w:vAlign w:val="center"/>
          </w:tcPr>
          <w:p w14:paraId="3F4D89C2" w14:textId="77777777" w:rsidR="006F02A5" w:rsidRPr="00AC251A" w:rsidRDefault="006F02A5" w:rsidP="006F02A5">
            <w:pPr>
              <w:rPr>
                <w:sz w:val="24"/>
                <w:szCs w:val="24"/>
                <w:lang w:val="sr-Cyrl-RS"/>
              </w:rPr>
            </w:pPr>
            <w:r w:rsidRPr="00083C0F">
              <w:rPr>
                <w:sz w:val="24"/>
                <w:szCs w:val="24"/>
              </w:rPr>
              <w:t>Одржавање</w:t>
            </w:r>
            <w:r>
              <w:rPr>
                <w:sz w:val="24"/>
                <w:szCs w:val="24"/>
              </w:rPr>
              <w:t xml:space="preserve"> такмичења у спортском риболову, </w:t>
            </w:r>
            <w:r>
              <w:rPr>
                <w:sz w:val="24"/>
                <w:szCs w:val="24"/>
                <w:lang w:val="sr-Cyrl-RS"/>
              </w:rPr>
              <w:t>Мале школе хидробиологије и Трке за текуницу</w:t>
            </w:r>
          </w:p>
          <w:p w14:paraId="1CAAB404" w14:textId="77777777" w:rsidR="006F02A5" w:rsidRDefault="006F02A5" w:rsidP="006F02A5">
            <w:pPr>
              <w:rPr>
                <w:sz w:val="24"/>
                <w:szCs w:val="24"/>
              </w:rPr>
            </w:pPr>
            <w:r>
              <w:rPr>
                <w:sz w:val="24"/>
                <w:szCs w:val="24"/>
              </w:rPr>
              <w:t>- мајце за учеснике</w:t>
            </w:r>
          </w:p>
          <w:p w14:paraId="5BC8BD71" w14:textId="77777777" w:rsidR="006F02A5" w:rsidRDefault="006F02A5" w:rsidP="006F02A5">
            <w:pPr>
              <w:rPr>
                <w:sz w:val="24"/>
                <w:szCs w:val="24"/>
              </w:rPr>
            </w:pPr>
            <w:r>
              <w:rPr>
                <w:sz w:val="24"/>
                <w:szCs w:val="24"/>
              </w:rPr>
              <w:t>- храна и пиће</w:t>
            </w:r>
          </w:p>
          <w:p w14:paraId="3F187689" w14:textId="77777777" w:rsidR="006F02A5" w:rsidRDefault="006F02A5" w:rsidP="006F02A5">
            <w:pPr>
              <w:rPr>
                <w:sz w:val="24"/>
                <w:szCs w:val="24"/>
              </w:rPr>
            </w:pPr>
            <w:r>
              <w:rPr>
                <w:sz w:val="24"/>
                <w:szCs w:val="24"/>
              </w:rPr>
              <w:t xml:space="preserve">- прибор за </w:t>
            </w:r>
            <w:r w:rsidRPr="00AC251A">
              <w:rPr>
                <w:sz w:val="24"/>
                <w:szCs w:val="24"/>
                <w:lang w:val="sr-Cyrl-RS"/>
              </w:rPr>
              <w:t>Мале школе хидробиологије</w:t>
            </w:r>
            <w:r w:rsidRPr="00AC251A">
              <w:rPr>
                <w:sz w:val="24"/>
                <w:szCs w:val="24"/>
              </w:rPr>
              <w:t xml:space="preserve"> </w:t>
            </w:r>
            <w:r>
              <w:rPr>
                <w:sz w:val="24"/>
                <w:szCs w:val="24"/>
              </w:rPr>
              <w:t>(свеске, оловке, папир, маркери, бојице и др.)</w:t>
            </w:r>
          </w:p>
          <w:p w14:paraId="2888417C" w14:textId="77777777" w:rsidR="006F02A5" w:rsidRPr="009E0098" w:rsidRDefault="006F02A5" w:rsidP="006F02A5">
            <w:pPr>
              <w:rPr>
                <w:sz w:val="24"/>
                <w:szCs w:val="24"/>
                <w:shd w:val="clear" w:color="auto" w:fill="FFFFFF"/>
              </w:rPr>
            </w:pPr>
            <w:r>
              <w:rPr>
                <w:sz w:val="24"/>
                <w:szCs w:val="24"/>
              </w:rPr>
              <w:t>- пехари, медаље и дипломе</w:t>
            </w:r>
          </w:p>
        </w:tc>
        <w:tc>
          <w:tcPr>
            <w:tcW w:w="2880" w:type="dxa"/>
            <w:shd w:val="clear" w:color="auto" w:fill="auto"/>
          </w:tcPr>
          <w:p w14:paraId="0E44F21D" w14:textId="77777777" w:rsidR="006F02A5" w:rsidRPr="00063AAA" w:rsidRDefault="006F02A5" w:rsidP="006F02A5">
            <w:pPr>
              <w:rPr>
                <w:b/>
                <w:sz w:val="24"/>
                <w:szCs w:val="24"/>
                <w:lang w:val="sr-Cyrl-CS"/>
              </w:rPr>
            </w:pPr>
            <w:r>
              <w:rPr>
                <w:b/>
                <w:sz w:val="24"/>
                <w:szCs w:val="24"/>
                <w:lang w:val="sr-Cyrl-CS"/>
              </w:rPr>
              <w:t>10</w:t>
            </w:r>
            <w:r w:rsidRPr="00063AAA">
              <w:rPr>
                <w:b/>
                <w:sz w:val="24"/>
                <w:szCs w:val="24"/>
                <w:lang w:val="sr-Cyrl-CS"/>
              </w:rPr>
              <w:t>0.000,00</w:t>
            </w:r>
          </w:p>
          <w:p w14:paraId="060901A1" w14:textId="77777777" w:rsidR="006F02A5" w:rsidRDefault="006F02A5" w:rsidP="006F02A5">
            <w:pPr>
              <w:rPr>
                <w:sz w:val="24"/>
                <w:szCs w:val="24"/>
                <w:lang w:val="sr-Cyrl-CS"/>
              </w:rPr>
            </w:pPr>
            <w:r>
              <w:rPr>
                <w:sz w:val="24"/>
                <w:szCs w:val="24"/>
                <w:lang w:val="sr-Cyrl-CS"/>
              </w:rPr>
              <w:t>65.000,00</w:t>
            </w:r>
          </w:p>
          <w:p w14:paraId="22902EB8" w14:textId="77777777" w:rsidR="006F02A5" w:rsidRDefault="006F02A5" w:rsidP="006F02A5">
            <w:pPr>
              <w:rPr>
                <w:sz w:val="24"/>
                <w:szCs w:val="24"/>
                <w:lang w:val="sr-Cyrl-CS"/>
              </w:rPr>
            </w:pPr>
            <w:r>
              <w:rPr>
                <w:sz w:val="24"/>
                <w:szCs w:val="24"/>
                <w:lang w:val="sr-Cyrl-CS"/>
              </w:rPr>
              <w:t>20.000,00</w:t>
            </w:r>
          </w:p>
          <w:p w14:paraId="105D0949" w14:textId="77777777" w:rsidR="006F02A5" w:rsidRDefault="006F02A5" w:rsidP="006F02A5">
            <w:pPr>
              <w:rPr>
                <w:sz w:val="24"/>
                <w:szCs w:val="24"/>
                <w:lang w:val="sr-Cyrl-CS"/>
              </w:rPr>
            </w:pPr>
            <w:r>
              <w:rPr>
                <w:sz w:val="24"/>
                <w:szCs w:val="24"/>
                <w:lang w:val="sr-Cyrl-CS"/>
              </w:rPr>
              <w:t>5.000,00</w:t>
            </w:r>
          </w:p>
          <w:p w14:paraId="5C39F116" w14:textId="77777777" w:rsidR="006F02A5" w:rsidRDefault="006F02A5" w:rsidP="006F02A5">
            <w:pPr>
              <w:rPr>
                <w:sz w:val="24"/>
                <w:szCs w:val="24"/>
                <w:lang w:val="sr-Cyrl-CS"/>
              </w:rPr>
            </w:pPr>
          </w:p>
          <w:p w14:paraId="35E2C258" w14:textId="77777777" w:rsidR="006F02A5" w:rsidRDefault="006F02A5" w:rsidP="006F02A5">
            <w:pPr>
              <w:rPr>
                <w:sz w:val="24"/>
                <w:szCs w:val="24"/>
                <w:lang w:val="sr-Cyrl-CS"/>
              </w:rPr>
            </w:pPr>
            <w:r>
              <w:rPr>
                <w:sz w:val="24"/>
                <w:szCs w:val="24"/>
                <w:lang w:val="sr-Cyrl-CS"/>
              </w:rPr>
              <w:t>10.000,00</w:t>
            </w:r>
          </w:p>
        </w:tc>
      </w:tr>
      <w:tr w:rsidR="006F02A5" w:rsidRPr="00BA4F14" w14:paraId="680609D4" w14:textId="77777777" w:rsidTr="00AE470A">
        <w:tc>
          <w:tcPr>
            <w:tcW w:w="648" w:type="dxa"/>
            <w:vAlign w:val="center"/>
          </w:tcPr>
          <w:p w14:paraId="43B4D67B" w14:textId="77777777" w:rsidR="006F02A5" w:rsidRPr="000B5D0D" w:rsidRDefault="006F02A5" w:rsidP="006F02A5">
            <w:pPr>
              <w:rPr>
                <w:b/>
                <w:bCs/>
                <w:sz w:val="24"/>
                <w:szCs w:val="24"/>
              </w:rPr>
            </w:pPr>
            <w:r w:rsidRPr="000B5D0D">
              <w:rPr>
                <w:b/>
                <w:bCs/>
                <w:sz w:val="24"/>
                <w:szCs w:val="24"/>
              </w:rPr>
              <w:t>V</w:t>
            </w:r>
          </w:p>
        </w:tc>
        <w:tc>
          <w:tcPr>
            <w:tcW w:w="6300" w:type="dxa"/>
            <w:vAlign w:val="center"/>
          </w:tcPr>
          <w:p w14:paraId="0B94FBBD" w14:textId="77777777" w:rsidR="006F02A5" w:rsidRPr="00083C0F" w:rsidRDefault="006F02A5" w:rsidP="006F02A5">
            <w:pPr>
              <w:rPr>
                <w:sz w:val="24"/>
                <w:szCs w:val="24"/>
              </w:rPr>
            </w:pPr>
            <w:r w:rsidRPr="000B5D0D">
              <w:rPr>
                <w:b/>
                <w:lang w:val="sr-Cyrl-CS"/>
              </w:rPr>
              <w:t>ПЛАНИРАЊЕ, ИЗГРАДЊА И УРЕЂЕЊЕ ПОДРУЧЈА</w:t>
            </w:r>
          </w:p>
        </w:tc>
        <w:tc>
          <w:tcPr>
            <w:tcW w:w="2880" w:type="dxa"/>
            <w:shd w:val="clear" w:color="auto" w:fill="auto"/>
          </w:tcPr>
          <w:p w14:paraId="6D8A26F9" w14:textId="77777777" w:rsidR="006F02A5" w:rsidRPr="00063AAA" w:rsidRDefault="006F02A5" w:rsidP="006F02A5">
            <w:pPr>
              <w:rPr>
                <w:b/>
                <w:sz w:val="28"/>
                <w:szCs w:val="28"/>
              </w:rPr>
            </w:pPr>
            <w:r>
              <w:rPr>
                <w:b/>
                <w:sz w:val="28"/>
                <w:szCs w:val="28"/>
              </w:rPr>
              <w:t>200.000,00</w:t>
            </w:r>
          </w:p>
        </w:tc>
      </w:tr>
      <w:tr w:rsidR="006F02A5" w:rsidRPr="00BA4F14" w14:paraId="425D5E48" w14:textId="77777777" w:rsidTr="00AE470A">
        <w:tc>
          <w:tcPr>
            <w:tcW w:w="648" w:type="dxa"/>
            <w:vAlign w:val="center"/>
          </w:tcPr>
          <w:p w14:paraId="4AB3EF18" w14:textId="77777777" w:rsidR="006F02A5" w:rsidRDefault="006F02A5" w:rsidP="006F02A5">
            <w:pPr>
              <w:rPr>
                <w:bCs/>
                <w:sz w:val="24"/>
                <w:szCs w:val="24"/>
                <w:lang w:val="sr-Cyrl-CS"/>
              </w:rPr>
            </w:pPr>
            <w:r>
              <w:rPr>
                <w:bCs/>
                <w:sz w:val="24"/>
                <w:szCs w:val="24"/>
                <w:lang w:val="sr-Cyrl-CS"/>
              </w:rPr>
              <w:t>2.8.</w:t>
            </w:r>
          </w:p>
        </w:tc>
        <w:tc>
          <w:tcPr>
            <w:tcW w:w="6300" w:type="dxa"/>
          </w:tcPr>
          <w:p w14:paraId="73E846D4" w14:textId="77777777" w:rsidR="006F02A5" w:rsidRPr="00872122" w:rsidRDefault="006F02A5" w:rsidP="006F02A5">
            <w:pPr>
              <w:spacing w:after="0"/>
              <w:rPr>
                <w:sz w:val="24"/>
                <w:szCs w:val="24"/>
              </w:rPr>
            </w:pPr>
            <w:r w:rsidRPr="00872122">
              <w:rPr>
                <w:sz w:val="24"/>
                <w:szCs w:val="24"/>
                <w:lang w:val="sr-Cyrl-RS"/>
              </w:rPr>
              <w:t>Чишћење терена, постављање клупа и печурака и мобилијара за игралиште за децу</w:t>
            </w:r>
            <w:r w:rsidRPr="00872122">
              <w:rPr>
                <w:sz w:val="24"/>
                <w:szCs w:val="24"/>
              </w:rPr>
              <w:t xml:space="preserve"> </w:t>
            </w:r>
          </w:p>
          <w:p w14:paraId="30F22E6C" w14:textId="77777777" w:rsidR="006F02A5" w:rsidRDefault="006F02A5" w:rsidP="006F02A5">
            <w:pPr>
              <w:spacing w:after="0"/>
              <w:rPr>
                <w:sz w:val="24"/>
                <w:szCs w:val="24"/>
                <w:lang w:val="sr-Cyrl-RS"/>
              </w:rPr>
            </w:pPr>
            <w:r>
              <w:rPr>
                <w:sz w:val="24"/>
                <w:szCs w:val="24"/>
                <w:lang w:val="sr-Cyrl-RS"/>
              </w:rPr>
              <w:t>Мобилијар за дечије игралиште</w:t>
            </w:r>
          </w:p>
          <w:p w14:paraId="55EBC55E" w14:textId="77777777" w:rsidR="006F02A5" w:rsidRDefault="006F02A5" w:rsidP="006F02A5">
            <w:pPr>
              <w:spacing w:after="0"/>
              <w:rPr>
                <w:sz w:val="24"/>
                <w:szCs w:val="24"/>
                <w:lang w:val="sr-Cyrl-RS"/>
              </w:rPr>
            </w:pPr>
            <w:r>
              <w:rPr>
                <w:sz w:val="24"/>
                <w:szCs w:val="24"/>
                <w:lang w:val="sr-Cyrl-RS"/>
              </w:rPr>
              <w:t>Љуљашке</w:t>
            </w:r>
          </w:p>
          <w:p w14:paraId="50FF82B6" w14:textId="77777777" w:rsidR="006F02A5" w:rsidRDefault="006F02A5" w:rsidP="006F02A5">
            <w:pPr>
              <w:spacing w:after="0"/>
              <w:rPr>
                <w:sz w:val="24"/>
                <w:szCs w:val="24"/>
                <w:lang w:val="sr-Cyrl-RS"/>
              </w:rPr>
            </w:pPr>
            <w:r>
              <w:rPr>
                <w:sz w:val="24"/>
                <w:szCs w:val="24"/>
                <w:lang w:val="sr-Cyrl-RS"/>
              </w:rPr>
              <w:t>Тобогани</w:t>
            </w:r>
          </w:p>
          <w:p w14:paraId="7546589B" w14:textId="77777777" w:rsidR="006F02A5" w:rsidRDefault="006F02A5" w:rsidP="006F02A5">
            <w:pPr>
              <w:spacing w:after="0"/>
              <w:rPr>
                <w:sz w:val="24"/>
                <w:szCs w:val="24"/>
                <w:lang w:val="sr-Cyrl-RS"/>
              </w:rPr>
            </w:pPr>
            <w:r>
              <w:rPr>
                <w:sz w:val="24"/>
                <w:szCs w:val="24"/>
                <w:lang w:val="sr-Cyrl-RS"/>
              </w:rPr>
              <w:t>Кућице</w:t>
            </w:r>
          </w:p>
          <w:p w14:paraId="26C22001" w14:textId="77777777" w:rsidR="006F02A5" w:rsidRPr="00872122" w:rsidRDefault="006F02A5" w:rsidP="006F02A5">
            <w:pPr>
              <w:spacing w:after="0"/>
              <w:rPr>
                <w:sz w:val="24"/>
                <w:szCs w:val="24"/>
                <w:lang w:val="sr-Cyrl-RS"/>
              </w:rPr>
            </w:pPr>
            <w:r>
              <w:rPr>
                <w:sz w:val="24"/>
                <w:szCs w:val="24"/>
                <w:lang w:val="sr-Cyrl-RS"/>
              </w:rPr>
              <w:t>Клацкалице</w:t>
            </w:r>
          </w:p>
        </w:tc>
        <w:tc>
          <w:tcPr>
            <w:tcW w:w="2880" w:type="dxa"/>
            <w:shd w:val="clear" w:color="auto" w:fill="auto"/>
          </w:tcPr>
          <w:p w14:paraId="00529D36" w14:textId="77777777" w:rsidR="006F02A5" w:rsidRDefault="006F02A5" w:rsidP="006F02A5">
            <w:pPr>
              <w:rPr>
                <w:b/>
                <w:sz w:val="24"/>
                <w:szCs w:val="24"/>
                <w:lang w:val="sr-Cyrl-CS"/>
              </w:rPr>
            </w:pPr>
            <w:r>
              <w:rPr>
                <w:b/>
                <w:sz w:val="24"/>
                <w:szCs w:val="24"/>
                <w:lang w:val="sr-Cyrl-CS"/>
              </w:rPr>
              <w:t>200.000,00</w:t>
            </w:r>
          </w:p>
          <w:p w14:paraId="7C65C1BB" w14:textId="77777777" w:rsidR="006F02A5" w:rsidRDefault="006F02A5" w:rsidP="006F02A5">
            <w:pPr>
              <w:rPr>
                <w:sz w:val="24"/>
                <w:szCs w:val="24"/>
                <w:lang w:val="sr-Cyrl-CS"/>
              </w:rPr>
            </w:pPr>
          </w:p>
          <w:p w14:paraId="66C62E13" w14:textId="77777777" w:rsidR="006F02A5" w:rsidRDefault="006F02A5" w:rsidP="006F02A5">
            <w:pPr>
              <w:spacing w:after="0"/>
              <w:rPr>
                <w:sz w:val="24"/>
                <w:szCs w:val="24"/>
                <w:lang w:val="sr-Cyrl-CS"/>
              </w:rPr>
            </w:pPr>
            <w:r>
              <w:rPr>
                <w:sz w:val="24"/>
                <w:szCs w:val="24"/>
                <w:lang w:val="sr-Cyrl-CS"/>
              </w:rPr>
              <w:t>50.000,00</w:t>
            </w:r>
          </w:p>
          <w:p w14:paraId="5BE282F7" w14:textId="77777777" w:rsidR="006F02A5" w:rsidRDefault="006F02A5" w:rsidP="006F02A5">
            <w:pPr>
              <w:spacing w:after="0"/>
              <w:rPr>
                <w:sz w:val="24"/>
                <w:szCs w:val="24"/>
                <w:lang w:val="sr-Cyrl-CS"/>
              </w:rPr>
            </w:pPr>
            <w:r>
              <w:rPr>
                <w:sz w:val="24"/>
                <w:szCs w:val="24"/>
                <w:lang w:val="sr-Cyrl-CS"/>
              </w:rPr>
              <w:t>50.000,00</w:t>
            </w:r>
          </w:p>
          <w:p w14:paraId="1BC7256F" w14:textId="77777777" w:rsidR="006F02A5" w:rsidRDefault="006F02A5" w:rsidP="006F02A5">
            <w:pPr>
              <w:spacing w:after="0"/>
              <w:rPr>
                <w:sz w:val="24"/>
                <w:szCs w:val="24"/>
                <w:lang w:val="sr-Cyrl-CS"/>
              </w:rPr>
            </w:pPr>
            <w:r>
              <w:rPr>
                <w:sz w:val="24"/>
                <w:szCs w:val="24"/>
                <w:lang w:val="sr-Cyrl-CS"/>
              </w:rPr>
              <w:t>70.000,00</w:t>
            </w:r>
          </w:p>
          <w:p w14:paraId="41F3D5C9" w14:textId="77777777" w:rsidR="006F02A5" w:rsidRPr="000659D7" w:rsidRDefault="006F02A5" w:rsidP="006F02A5">
            <w:pPr>
              <w:spacing w:after="0"/>
              <w:rPr>
                <w:sz w:val="24"/>
                <w:szCs w:val="24"/>
                <w:lang w:val="sr-Cyrl-CS"/>
              </w:rPr>
            </w:pPr>
            <w:r>
              <w:rPr>
                <w:sz w:val="24"/>
                <w:szCs w:val="24"/>
                <w:lang w:val="sr-Cyrl-CS"/>
              </w:rPr>
              <w:t>30.000,00</w:t>
            </w:r>
          </w:p>
        </w:tc>
      </w:tr>
      <w:tr w:rsidR="006F02A5" w:rsidRPr="00BA4F14" w14:paraId="2E43D214" w14:textId="77777777" w:rsidTr="00AE470A">
        <w:tc>
          <w:tcPr>
            <w:tcW w:w="648" w:type="dxa"/>
            <w:vAlign w:val="center"/>
          </w:tcPr>
          <w:p w14:paraId="12F6B6F7" w14:textId="77777777" w:rsidR="006F02A5" w:rsidRPr="00063AAA" w:rsidRDefault="006F02A5" w:rsidP="006F02A5">
            <w:pPr>
              <w:rPr>
                <w:b/>
                <w:bCs/>
                <w:sz w:val="24"/>
                <w:szCs w:val="24"/>
              </w:rPr>
            </w:pPr>
            <w:r w:rsidRPr="00063AAA">
              <w:rPr>
                <w:b/>
                <w:bCs/>
                <w:sz w:val="24"/>
                <w:szCs w:val="24"/>
              </w:rPr>
              <w:t>VI</w:t>
            </w:r>
          </w:p>
        </w:tc>
        <w:tc>
          <w:tcPr>
            <w:tcW w:w="6300" w:type="dxa"/>
            <w:vAlign w:val="center"/>
          </w:tcPr>
          <w:p w14:paraId="1DD5EE29" w14:textId="77777777" w:rsidR="006F02A5" w:rsidRPr="00063AAA" w:rsidRDefault="006F02A5" w:rsidP="006F02A5">
            <w:pPr>
              <w:rPr>
                <w:lang w:val="sr-Cyrl-CS"/>
              </w:rPr>
            </w:pPr>
            <w:r w:rsidRPr="00063AAA">
              <w:rPr>
                <w:b/>
                <w:lang w:val="sr-Cyrl-CS"/>
              </w:rPr>
              <w:t>ПРОМОЦИЈА ВРЕДНОСТИ ЗАШТИЋЕНОГ ПОДРУЧЈА</w:t>
            </w:r>
          </w:p>
        </w:tc>
        <w:tc>
          <w:tcPr>
            <w:tcW w:w="2880" w:type="dxa"/>
            <w:shd w:val="clear" w:color="auto" w:fill="auto"/>
          </w:tcPr>
          <w:p w14:paraId="331E58DD" w14:textId="77777777" w:rsidR="006F02A5" w:rsidRPr="00063AAA" w:rsidRDefault="006F02A5" w:rsidP="006F02A5">
            <w:pPr>
              <w:rPr>
                <w:b/>
                <w:sz w:val="28"/>
                <w:szCs w:val="28"/>
              </w:rPr>
            </w:pPr>
            <w:r>
              <w:rPr>
                <w:b/>
                <w:sz w:val="28"/>
                <w:szCs w:val="28"/>
              </w:rPr>
              <w:t>50.000,00</w:t>
            </w:r>
          </w:p>
        </w:tc>
      </w:tr>
      <w:tr w:rsidR="006F02A5" w:rsidRPr="00BA4F14" w14:paraId="6D76DDDA" w14:textId="77777777" w:rsidTr="00AE470A">
        <w:tc>
          <w:tcPr>
            <w:tcW w:w="648" w:type="dxa"/>
            <w:vAlign w:val="center"/>
          </w:tcPr>
          <w:p w14:paraId="7ADF2127" w14:textId="77777777" w:rsidR="006F02A5" w:rsidRPr="0059006E" w:rsidRDefault="006F02A5" w:rsidP="006F02A5">
            <w:pPr>
              <w:rPr>
                <w:bCs/>
                <w:sz w:val="24"/>
                <w:szCs w:val="24"/>
                <w:lang w:val="sr-Cyrl-RS"/>
              </w:rPr>
            </w:pPr>
            <w:r>
              <w:rPr>
                <w:bCs/>
                <w:sz w:val="24"/>
                <w:szCs w:val="24"/>
                <w:lang w:val="sr-Cyrl-RS"/>
              </w:rPr>
              <w:t>3.0.</w:t>
            </w:r>
          </w:p>
        </w:tc>
        <w:tc>
          <w:tcPr>
            <w:tcW w:w="6300" w:type="dxa"/>
          </w:tcPr>
          <w:p w14:paraId="5D07D7D7" w14:textId="77777777" w:rsidR="006F02A5" w:rsidRPr="00D77FE3" w:rsidRDefault="006F02A5" w:rsidP="006F02A5">
            <w:pPr>
              <w:rPr>
                <w:sz w:val="24"/>
                <w:szCs w:val="24"/>
                <w:lang w:val="sr-Cyrl-CS"/>
              </w:rPr>
            </w:pPr>
            <w:r>
              <w:rPr>
                <w:sz w:val="24"/>
                <w:szCs w:val="24"/>
                <w:lang w:val="sr-Cyrl-RS"/>
              </w:rPr>
              <w:t>Набавка кануа</w:t>
            </w:r>
          </w:p>
        </w:tc>
        <w:tc>
          <w:tcPr>
            <w:tcW w:w="2880" w:type="dxa"/>
            <w:shd w:val="clear" w:color="auto" w:fill="auto"/>
          </w:tcPr>
          <w:p w14:paraId="10F04AEB" w14:textId="77777777" w:rsidR="006F02A5" w:rsidRDefault="006F02A5" w:rsidP="006F02A5">
            <w:pPr>
              <w:rPr>
                <w:b/>
                <w:sz w:val="24"/>
                <w:szCs w:val="24"/>
                <w:lang w:val="sr-Cyrl-CS"/>
              </w:rPr>
            </w:pPr>
            <w:r>
              <w:rPr>
                <w:b/>
                <w:sz w:val="24"/>
                <w:szCs w:val="24"/>
                <w:lang w:val="sr-Cyrl-CS"/>
              </w:rPr>
              <w:t>50.000,00</w:t>
            </w:r>
          </w:p>
        </w:tc>
      </w:tr>
      <w:tr w:rsidR="006F02A5" w:rsidRPr="00BA4F14" w14:paraId="79423D82" w14:textId="77777777" w:rsidTr="00AE470A">
        <w:tc>
          <w:tcPr>
            <w:tcW w:w="648" w:type="dxa"/>
            <w:vAlign w:val="center"/>
          </w:tcPr>
          <w:p w14:paraId="0429F527" w14:textId="77777777" w:rsidR="006F02A5" w:rsidRPr="0059006E" w:rsidRDefault="006F02A5" w:rsidP="006F02A5">
            <w:pPr>
              <w:rPr>
                <w:bCs/>
                <w:sz w:val="24"/>
                <w:szCs w:val="24"/>
                <w:lang w:val="sr-Cyrl-RS"/>
              </w:rPr>
            </w:pPr>
          </w:p>
        </w:tc>
        <w:tc>
          <w:tcPr>
            <w:tcW w:w="6300" w:type="dxa"/>
          </w:tcPr>
          <w:p w14:paraId="58AE7D82" w14:textId="77777777" w:rsidR="006F02A5" w:rsidRPr="00D77FE3" w:rsidRDefault="006F02A5" w:rsidP="006F02A5">
            <w:pPr>
              <w:rPr>
                <w:sz w:val="24"/>
                <w:szCs w:val="24"/>
                <w:lang w:val="sr-Cyrl-CS"/>
              </w:rPr>
            </w:pPr>
          </w:p>
        </w:tc>
        <w:tc>
          <w:tcPr>
            <w:tcW w:w="2880" w:type="dxa"/>
            <w:shd w:val="clear" w:color="auto" w:fill="auto"/>
          </w:tcPr>
          <w:p w14:paraId="3911C1BD" w14:textId="77777777" w:rsidR="006F02A5" w:rsidRDefault="006F02A5" w:rsidP="006F02A5">
            <w:pPr>
              <w:rPr>
                <w:b/>
                <w:sz w:val="24"/>
                <w:szCs w:val="24"/>
                <w:lang w:val="sr-Cyrl-CS"/>
              </w:rPr>
            </w:pPr>
          </w:p>
        </w:tc>
      </w:tr>
      <w:tr w:rsidR="006F02A5" w:rsidRPr="00BA4F14" w14:paraId="730DE8CF" w14:textId="77777777" w:rsidTr="00AE470A">
        <w:tc>
          <w:tcPr>
            <w:tcW w:w="648" w:type="dxa"/>
            <w:vAlign w:val="center"/>
          </w:tcPr>
          <w:p w14:paraId="7D3E99DC" w14:textId="77777777" w:rsidR="006F02A5" w:rsidRDefault="006F02A5" w:rsidP="006F02A5">
            <w:pPr>
              <w:rPr>
                <w:bCs/>
                <w:sz w:val="24"/>
                <w:szCs w:val="24"/>
                <w:lang w:val="sr-Cyrl-RS"/>
              </w:rPr>
            </w:pPr>
          </w:p>
        </w:tc>
        <w:tc>
          <w:tcPr>
            <w:tcW w:w="6300" w:type="dxa"/>
          </w:tcPr>
          <w:p w14:paraId="65A19404" w14:textId="77777777" w:rsidR="006F02A5" w:rsidRPr="0059006E" w:rsidRDefault="006F02A5" w:rsidP="006F02A5">
            <w:pPr>
              <w:rPr>
                <w:sz w:val="24"/>
                <w:szCs w:val="24"/>
                <w:lang w:val="sr-Cyrl-RS"/>
              </w:rPr>
            </w:pPr>
          </w:p>
        </w:tc>
        <w:tc>
          <w:tcPr>
            <w:tcW w:w="2880" w:type="dxa"/>
            <w:shd w:val="clear" w:color="auto" w:fill="auto"/>
          </w:tcPr>
          <w:p w14:paraId="02B84A7A" w14:textId="77777777" w:rsidR="006F02A5" w:rsidRDefault="006F02A5" w:rsidP="006F02A5">
            <w:pPr>
              <w:rPr>
                <w:b/>
                <w:sz w:val="24"/>
                <w:szCs w:val="24"/>
                <w:lang w:val="sr-Cyrl-CS"/>
              </w:rPr>
            </w:pPr>
          </w:p>
        </w:tc>
      </w:tr>
      <w:tr w:rsidR="006F02A5" w:rsidRPr="00BA4F14" w14:paraId="123F1E41" w14:textId="77777777" w:rsidTr="00AE470A">
        <w:tc>
          <w:tcPr>
            <w:tcW w:w="648" w:type="dxa"/>
            <w:shd w:val="clear" w:color="auto" w:fill="D9D9D9"/>
            <w:vAlign w:val="center"/>
          </w:tcPr>
          <w:p w14:paraId="77A939C5" w14:textId="77777777" w:rsidR="006F02A5" w:rsidRPr="00BA4F14" w:rsidRDefault="006F02A5" w:rsidP="006F02A5">
            <w:pPr>
              <w:rPr>
                <w:b/>
                <w:bCs/>
                <w:sz w:val="24"/>
                <w:szCs w:val="24"/>
                <w:lang w:val="sr-Cyrl-CS"/>
              </w:rPr>
            </w:pPr>
            <w:r>
              <w:rPr>
                <w:b/>
                <w:bCs/>
                <w:sz w:val="24"/>
                <w:szCs w:val="24"/>
                <w:lang w:val="sr-Cyrl-CS"/>
              </w:rPr>
              <w:t>В</w:t>
            </w:r>
            <w:r w:rsidRPr="00BA4F14">
              <w:rPr>
                <w:b/>
                <w:bCs/>
                <w:sz w:val="24"/>
                <w:szCs w:val="24"/>
                <w:lang w:val="sr-Cyrl-CS"/>
              </w:rPr>
              <w:t>.</w:t>
            </w:r>
          </w:p>
        </w:tc>
        <w:tc>
          <w:tcPr>
            <w:tcW w:w="6300" w:type="dxa"/>
            <w:shd w:val="clear" w:color="auto" w:fill="D9D9D9"/>
            <w:vAlign w:val="center"/>
          </w:tcPr>
          <w:p w14:paraId="321A32FA" w14:textId="77777777" w:rsidR="006F02A5" w:rsidRPr="00BA4F14" w:rsidRDefault="006F02A5" w:rsidP="006F02A5">
            <w:pPr>
              <w:jc w:val="center"/>
              <w:rPr>
                <w:sz w:val="24"/>
                <w:szCs w:val="24"/>
                <w:lang w:val="sr-Cyrl-CS"/>
              </w:rPr>
            </w:pPr>
            <w:r w:rsidRPr="00BA4F14">
              <w:rPr>
                <w:sz w:val="24"/>
                <w:szCs w:val="24"/>
                <w:lang w:val="sr-Cyrl-CS"/>
              </w:rPr>
              <w:t>Расходи потраживани од Министарства</w:t>
            </w:r>
          </w:p>
          <w:p w14:paraId="322276C4" w14:textId="77777777" w:rsidR="006F02A5" w:rsidRPr="00BA4F14" w:rsidRDefault="006F02A5" w:rsidP="006F02A5">
            <w:pPr>
              <w:jc w:val="center"/>
              <w:rPr>
                <w:b/>
                <w:sz w:val="24"/>
                <w:szCs w:val="24"/>
                <w:lang w:val="sr-Cyrl-CS"/>
              </w:rPr>
            </w:pPr>
            <w:r w:rsidRPr="00BA4F14">
              <w:rPr>
                <w:sz w:val="24"/>
                <w:szCs w:val="24"/>
                <w:lang w:val="sr-Cyrl-CS"/>
              </w:rPr>
              <w:t>(навести врсту трошкова и број буџетске ставки/е на коју се расход односи)</w:t>
            </w:r>
          </w:p>
        </w:tc>
        <w:tc>
          <w:tcPr>
            <w:tcW w:w="2880" w:type="dxa"/>
            <w:shd w:val="clear" w:color="auto" w:fill="D9D9D9"/>
          </w:tcPr>
          <w:p w14:paraId="6F32FDCA" w14:textId="77777777" w:rsidR="006F02A5" w:rsidRPr="005C55B2" w:rsidRDefault="006F02A5" w:rsidP="006F02A5">
            <w:pPr>
              <w:jc w:val="center"/>
              <w:rPr>
                <w:b/>
                <w:sz w:val="32"/>
                <w:szCs w:val="32"/>
              </w:rPr>
            </w:pPr>
            <w:r>
              <w:rPr>
                <w:b/>
                <w:sz w:val="32"/>
                <w:szCs w:val="32"/>
              </w:rPr>
              <w:t>3.600.000,00</w:t>
            </w:r>
          </w:p>
        </w:tc>
      </w:tr>
      <w:tr w:rsidR="006F02A5" w:rsidRPr="00BA4F14" w14:paraId="7DBC9AEB" w14:textId="77777777" w:rsidTr="00AE470A">
        <w:tc>
          <w:tcPr>
            <w:tcW w:w="648" w:type="dxa"/>
            <w:vAlign w:val="center"/>
          </w:tcPr>
          <w:p w14:paraId="1A785E6F" w14:textId="77777777" w:rsidR="006F02A5" w:rsidRPr="000B5D0D" w:rsidRDefault="006F02A5" w:rsidP="006F02A5">
            <w:pPr>
              <w:rPr>
                <w:b/>
                <w:bCs/>
                <w:sz w:val="24"/>
                <w:szCs w:val="24"/>
              </w:rPr>
            </w:pPr>
            <w:r>
              <w:rPr>
                <w:b/>
                <w:bCs/>
                <w:sz w:val="24"/>
                <w:szCs w:val="24"/>
              </w:rPr>
              <w:t>III</w:t>
            </w:r>
          </w:p>
        </w:tc>
        <w:tc>
          <w:tcPr>
            <w:tcW w:w="6300" w:type="dxa"/>
            <w:vAlign w:val="center"/>
          </w:tcPr>
          <w:p w14:paraId="16CB925B" w14:textId="77777777" w:rsidR="006F02A5" w:rsidRPr="003436E2" w:rsidRDefault="006F02A5" w:rsidP="006F02A5">
            <w:pPr>
              <w:pStyle w:val="Heading5"/>
              <w:rPr>
                <w:i/>
                <w:sz w:val="24"/>
                <w:szCs w:val="24"/>
              </w:rPr>
            </w:pPr>
            <w:r w:rsidRPr="003436E2">
              <w:rPr>
                <w:lang w:val="sr-Cyrl-CS"/>
              </w:rPr>
              <w:t>ЗАШТИТА, ОДРЖАВАЊЕ, ПРАЋЕЊЕ СТАЊА И УНАПРЕЂЕЊЕ ПРИРОДНИХ И СТВОРЕНИХ ВРЕДНОСТИ</w:t>
            </w:r>
          </w:p>
        </w:tc>
        <w:tc>
          <w:tcPr>
            <w:tcW w:w="2880" w:type="dxa"/>
            <w:shd w:val="clear" w:color="auto" w:fill="auto"/>
          </w:tcPr>
          <w:p w14:paraId="1ABA7238" w14:textId="77777777" w:rsidR="006F02A5" w:rsidRPr="00063AAA" w:rsidRDefault="006F02A5" w:rsidP="006F02A5">
            <w:pPr>
              <w:rPr>
                <w:b/>
                <w:sz w:val="28"/>
                <w:szCs w:val="28"/>
                <w:lang w:val="sr-Cyrl-CS"/>
              </w:rPr>
            </w:pPr>
            <w:r>
              <w:rPr>
                <w:b/>
                <w:sz w:val="28"/>
                <w:szCs w:val="28"/>
                <w:lang w:val="sr-Cyrl-CS"/>
              </w:rPr>
              <w:t>2.88</w:t>
            </w:r>
            <w:r w:rsidRPr="00063AAA">
              <w:rPr>
                <w:b/>
                <w:sz w:val="28"/>
                <w:szCs w:val="28"/>
                <w:lang w:val="sr-Cyrl-CS"/>
              </w:rPr>
              <w:t>0.000,00</w:t>
            </w:r>
          </w:p>
        </w:tc>
      </w:tr>
      <w:tr w:rsidR="006F02A5" w:rsidRPr="00BA4F14" w14:paraId="0D7607A7" w14:textId="77777777" w:rsidTr="00AE470A">
        <w:tc>
          <w:tcPr>
            <w:tcW w:w="648" w:type="dxa"/>
            <w:vAlign w:val="center"/>
          </w:tcPr>
          <w:p w14:paraId="47901BA3" w14:textId="77777777" w:rsidR="006F02A5" w:rsidRPr="00261532" w:rsidRDefault="006F02A5" w:rsidP="006F02A5">
            <w:pPr>
              <w:jc w:val="center"/>
              <w:rPr>
                <w:sz w:val="24"/>
                <w:szCs w:val="24"/>
                <w:highlight w:val="yellow"/>
              </w:rPr>
            </w:pPr>
            <w:r w:rsidRPr="00F26741">
              <w:rPr>
                <w:sz w:val="24"/>
                <w:szCs w:val="24"/>
              </w:rPr>
              <w:t>1.1</w:t>
            </w:r>
            <w:r>
              <w:rPr>
                <w:sz w:val="24"/>
                <w:szCs w:val="24"/>
              </w:rPr>
              <w:t>.</w:t>
            </w:r>
          </w:p>
        </w:tc>
        <w:tc>
          <w:tcPr>
            <w:tcW w:w="6300" w:type="dxa"/>
            <w:vAlign w:val="center"/>
          </w:tcPr>
          <w:p w14:paraId="7E811633" w14:textId="77777777" w:rsidR="006F02A5" w:rsidRPr="003436E2" w:rsidRDefault="006F02A5" w:rsidP="006F02A5">
            <w:pPr>
              <w:rPr>
                <w:sz w:val="24"/>
                <w:szCs w:val="24"/>
                <w:highlight w:val="yellow"/>
                <w:lang w:val="sr-Cyrl-CS"/>
              </w:rPr>
            </w:pPr>
            <w:r w:rsidRPr="003436E2">
              <w:rPr>
                <w:sz w:val="24"/>
                <w:szCs w:val="24"/>
                <w:lang w:val="sr-Cyrl-CS"/>
              </w:rPr>
              <w:t xml:space="preserve">Бруто зараде три чувара </w:t>
            </w:r>
          </w:p>
        </w:tc>
        <w:tc>
          <w:tcPr>
            <w:tcW w:w="2880" w:type="dxa"/>
            <w:shd w:val="clear" w:color="auto" w:fill="auto"/>
          </w:tcPr>
          <w:p w14:paraId="393DA880" w14:textId="77777777" w:rsidR="006F02A5" w:rsidRPr="00063AAA" w:rsidRDefault="006F02A5" w:rsidP="006F02A5">
            <w:pPr>
              <w:rPr>
                <w:b/>
                <w:sz w:val="24"/>
                <w:szCs w:val="24"/>
                <w:lang w:val="sr-Cyrl-CS"/>
              </w:rPr>
            </w:pPr>
            <w:r>
              <w:rPr>
                <w:b/>
                <w:sz w:val="24"/>
                <w:szCs w:val="24"/>
                <w:lang w:val="sr-Cyrl-CS"/>
              </w:rPr>
              <w:t>2.85</w:t>
            </w:r>
            <w:r w:rsidRPr="00063AAA">
              <w:rPr>
                <w:b/>
                <w:sz w:val="24"/>
                <w:szCs w:val="24"/>
                <w:lang w:val="sr-Cyrl-CS"/>
              </w:rPr>
              <w:t>0.000,00</w:t>
            </w:r>
          </w:p>
        </w:tc>
      </w:tr>
      <w:tr w:rsidR="006F02A5" w:rsidRPr="00BA4F14" w14:paraId="7BC90FEB" w14:textId="77777777" w:rsidTr="00AE470A">
        <w:tc>
          <w:tcPr>
            <w:tcW w:w="648" w:type="dxa"/>
            <w:vAlign w:val="center"/>
          </w:tcPr>
          <w:p w14:paraId="04103A48" w14:textId="77777777" w:rsidR="006F02A5" w:rsidRPr="006F02A5" w:rsidRDefault="006F02A5" w:rsidP="006F02A5">
            <w:pPr>
              <w:rPr>
                <w:bCs/>
                <w:sz w:val="24"/>
                <w:szCs w:val="24"/>
                <w:lang w:val="sr-Cyrl-RS"/>
              </w:rPr>
            </w:pPr>
            <w:r>
              <w:rPr>
                <w:bCs/>
                <w:sz w:val="24"/>
                <w:szCs w:val="24"/>
                <w:lang w:val="sr-Cyrl-RS"/>
              </w:rPr>
              <w:t>1.3.</w:t>
            </w:r>
          </w:p>
        </w:tc>
        <w:tc>
          <w:tcPr>
            <w:tcW w:w="6300" w:type="dxa"/>
            <w:vAlign w:val="center"/>
          </w:tcPr>
          <w:p w14:paraId="7D98A0DD" w14:textId="77777777" w:rsidR="006F02A5" w:rsidRPr="00903EE0" w:rsidRDefault="006F02A5" w:rsidP="006F02A5">
            <w:pPr>
              <w:rPr>
                <w:lang w:val="sr-Cyrl-RS"/>
              </w:rPr>
            </w:pPr>
            <w:r>
              <w:rPr>
                <w:lang w:val="sr-Cyrl-RS"/>
              </w:rPr>
              <w:t>Три униформе</w:t>
            </w:r>
          </w:p>
        </w:tc>
        <w:tc>
          <w:tcPr>
            <w:tcW w:w="2880" w:type="dxa"/>
            <w:shd w:val="clear" w:color="auto" w:fill="auto"/>
          </w:tcPr>
          <w:p w14:paraId="63602DC7" w14:textId="77777777" w:rsidR="006F02A5" w:rsidRPr="005370F0" w:rsidRDefault="006F02A5" w:rsidP="006F02A5">
            <w:pPr>
              <w:rPr>
                <w:b/>
                <w:sz w:val="24"/>
                <w:szCs w:val="24"/>
                <w:lang w:val="sr-Cyrl-CS"/>
              </w:rPr>
            </w:pPr>
            <w:r>
              <w:rPr>
                <w:b/>
                <w:sz w:val="24"/>
                <w:szCs w:val="24"/>
                <w:lang w:val="sr-Cyrl-CS"/>
              </w:rPr>
              <w:t>330.000,00</w:t>
            </w:r>
          </w:p>
        </w:tc>
      </w:tr>
      <w:tr w:rsidR="006F02A5" w:rsidRPr="00BA4F14" w14:paraId="475BDC7B" w14:textId="77777777" w:rsidTr="00AE470A">
        <w:tc>
          <w:tcPr>
            <w:tcW w:w="648" w:type="dxa"/>
            <w:vAlign w:val="center"/>
          </w:tcPr>
          <w:p w14:paraId="6B74A866" w14:textId="77777777" w:rsidR="006F02A5" w:rsidRPr="00960C44" w:rsidRDefault="006F02A5" w:rsidP="006F02A5">
            <w:pPr>
              <w:rPr>
                <w:bCs/>
                <w:sz w:val="24"/>
                <w:szCs w:val="24"/>
              </w:rPr>
            </w:pPr>
            <w:r>
              <w:rPr>
                <w:bCs/>
                <w:sz w:val="24"/>
                <w:szCs w:val="24"/>
              </w:rPr>
              <w:lastRenderedPageBreak/>
              <w:t>1.6.</w:t>
            </w:r>
          </w:p>
        </w:tc>
        <w:tc>
          <w:tcPr>
            <w:tcW w:w="6300" w:type="dxa"/>
            <w:vAlign w:val="center"/>
          </w:tcPr>
          <w:p w14:paraId="756D3EF9" w14:textId="77777777" w:rsidR="006F02A5" w:rsidRDefault="006F02A5" w:rsidP="006F02A5">
            <w:pPr>
              <w:spacing w:after="0"/>
            </w:pPr>
            <w:r>
              <w:t>Средства за одржавање возила</w:t>
            </w:r>
          </w:p>
          <w:p w14:paraId="7B15C247" w14:textId="77777777" w:rsidR="006F02A5" w:rsidRDefault="006F02A5" w:rsidP="006F02A5">
            <w:pPr>
              <w:spacing w:after="0"/>
            </w:pPr>
          </w:p>
          <w:p w14:paraId="0CCB0652" w14:textId="77777777" w:rsidR="006F02A5" w:rsidRPr="005370F0" w:rsidRDefault="006F02A5" w:rsidP="006F02A5">
            <w:pPr>
              <w:spacing w:after="0"/>
            </w:pPr>
            <w:r>
              <w:t>-гориво</w:t>
            </w:r>
          </w:p>
        </w:tc>
        <w:tc>
          <w:tcPr>
            <w:tcW w:w="2880" w:type="dxa"/>
            <w:shd w:val="clear" w:color="auto" w:fill="auto"/>
          </w:tcPr>
          <w:p w14:paraId="63BE3A40" w14:textId="77777777" w:rsidR="006F02A5" w:rsidRDefault="006F02A5" w:rsidP="006F02A5">
            <w:pPr>
              <w:spacing w:after="0"/>
              <w:rPr>
                <w:b/>
                <w:sz w:val="24"/>
                <w:szCs w:val="24"/>
                <w:lang w:val="sr-Cyrl-CS"/>
              </w:rPr>
            </w:pPr>
            <w:r>
              <w:rPr>
                <w:b/>
                <w:sz w:val="24"/>
                <w:szCs w:val="24"/>
                <w:lang w:val="sr-Cyrl-CS"/>
              </w:rPr>
              <w:t>7</w:t>
            </w:r>
            <w:r w:rsidRPr="005370F0">
              <w:rPr>
                <w:b/>
                <w:sz w:val="24"/>
                <w:szCs w:val="24"/>
                <w:lang w:val="sr-Cyrl-CS"/>
              </w:rPr>
              <w:t>0.000,00</w:t>
            </w:r>
          </w:p>
          <w:p w14:paraId="13CD8783" w14:textId="77777777" w:rsidR="006F02A5" w:rsidRDefault="006F02A5" w:rsidP="006F02A5">
            <w:pPr>
              <w:spacing w:after="0"/>
              <w:rPr>
                <w:b/>
                <w:sz w:val="24"/>
                <w:szCs w:val="24"/>
                <w:lang w:val="sr-Cyrl-CS"/>
              </w:rPr>
            </w:pPr>
          </w:p>
          <w:p w14:paraId="4ED47366" w14:textId="77777777" w:rsidR="006F02A5" w:rsidRPr="005370F0" w:rsidRDefault="006F02A5" w:rsidP="006F02A5">
            <w:pPr>
              <w:spacing w:after="0"/>
              <w:rPr>
                <w:b/>
                <w:sz w:val="24"/>
                <w:szCs w:val="24"/>
                <w:lang w:val="sr-Cyrl-CS"/>
              </w:rPr>
            </w:pPr>
            <w:r>
              <w:rPr>
                <w:sz w:val="24"/>
                <w:szCs w:val="24"/>
                <w:lang w:val="sr-Cyrl-CS"/>
              </w:rPr>
              <w:t>70.000,00</w:t>
            </w:r>
          </w:p>
        </w:tc>
      </w:tr>
      <w:tr w:rsidR="006F02A5" w:rsidRPr="00BA4F14" w14:paraId="424D93F6" w14:textId="77777777" w:rsidTr="00AE470A">
        <w:tc>
          <w:tcPr>
            <w:tcW w:w="648" w:type="dxa"/>
            <w:vAlign w:val="center"/>
          </w:tcPr>
          <w:p w14:paraId="2A263F04" w14:textId="77777777" w:rsidR="006F02A5" w:rsidRDefault="006F02A5" w:rsidP="006F02A5">
            <w:pPr>
              <w:jc w:val="center"/>
              <w:rPr>
                <w:sz w:val="24"/>
                <w:szCs w:val="24"/>
              </w:rPr>
            </w:pPr>
            <w:r>
              <w:rPr>
                <w:sz w:val="24"/>
                <w:szCs w:val="24"/>
              </w:rPr>
              <w:t>1.9.</w:t>
            </w:r>
          </w:p>
        </w:tc>
        <w:tc>
          <w:tcPr>
            <w:tcW w:w="6300" w:type="dxa"/>
            <w:vAlign w:val="center"/>
          </w:tcPr>
          <w:p w14:paraId="184C3840" w14:textId="77777777" w:rsidR="006F02A5" w:rsidRDefault="006F02A5" w:rsidP="006F02A5">
            <w:pPr>
              <w:rPr>
                <w:sz w:val="24"/>
                <w:szCs w:val="24"/>
                <w:lang w:val="sr-Cyrl-CS"/>
              </w:rPr>
            </w:pPr>
            <w:r w:rsidRPr="009335AC">
              <w:rPr>
                <w:sz w:val="24"/>
                <w:szCs w:val="24"/>
                <w:lang w:val="sr-Cyrl-CS"/>
              </w:rPr>
              <w:t>Мониторинг текунице и слепог кучета</w:t>
            </w:r>
          </w:p>
          <w:p w14:paraId="3F16A0C7" w14:textId="77777777" w:rsidR="006F02A5" w:rsidRPr="009335AC" w:rsidRDefault="006F02A5" w:rsidP="006F02A5">
            <w:r>
              <w:rPr>
                <w:sz w:val="24"/>
                <w:szCs w:val="24"/>
                <w:lang w:val="sr-Cyrl-CS"/>
              </w:rPr>
              <w:t>- ангажовање стручног лица за мониторинг</w:t>
            </w:r>
          </w:p>
        </w:tc>
        <w:tc>
          <w:tcPr>
            <w:tcW w:w="2880" w:type="dxa"/>
            <w:shd w:val="clear" w:color="auto" w:fill="auto"/>
          </w:tcPr>
          <w:p w14:paraId="6222CE9A" w14:textId="77777777" w:rsidR="006F02A5" w:rsidRDefault="006F02A5" w:rsidP="006F02A5">
            <w:pPr>
              <w:rPr>
                <w:b/>
                <w:sz w:val="24"/>
                <w:szCs w:val="24"/>
                <w:lang w:val="sr-Cyrl-CS"/>
              </w:rPr>
            </w:pPr>
            <w:r>
              <w:rPr>
                <w:b/>
                <w:sz w:val="24"/>
                <w:szCs w:val="24"/>
                <w:lang w:val="sr-Cyrl-CS"/>
              </w:rPr>
              <w:t>10</w:t>
            </w:r>
            <w:r w:rsidRPr="00063AAA">
              <w:rPr>
                <w:b/>
                <w:sz w:val="24"/>
                <w:szCs w:val="24"/>
                <w:lang w:val="sr-Cyrl-CS"/>
              </w:rPr>
              <w:t>0.000,00</w:t>
            </w:r>
          </w:p>
          <w:p w14:paraId="6C5CE1C1" w14:textId="77777777" w:rsidR="006F02A5" w:rsidRPr="00903EE0" w:rsidRDefault="006F02A5" w:rsidP="006F02A5">
            <w:pPr>
              <w:rPr>
                <w:sz w:val="24"/>
                <w:szCs w:val="24"/>
                <w:lang w:val="sr-Cyrl-CS"/>
              </w:rPr>
            </w:pPr>
            <w:r w:rsidRPr="00903EE0">
              <w:rPr>
                <w:sz w:val="24"/>
                <w:szCs w:val="24"/>
                <w:lang w:val="sr-Cyrl-CS"/>
              </w:rPr>
              <w:t>100.000,00</w:t>
            </w:r>
          </w:p>
        </w:tc>
      </w:tr>
      <w:tr w:rsidR="006F02A5" w:rsidRPr="00BA4F14" w14:paraId="48C50D46" w14:textId="77777777" w:rsidTr="00AE470A">
        <w:tc>
          <w:tcPr>
            <w:tcW w:w="648" w:type="dxa"/>
            <w:vAlign w:val="center"/>
          </w:tcPr>
          <w:p w14:paraId="35321F1B" w14:textId="77777777" w:rsidR="006F02A5" w:rsidRDefault="006F02A5" w:rsidP="006F02A5">
            <w:pPr>
              <w:jc w:val="center"/>
              <w:rPr>
                <w:sz w:val="24"/>
                <w:szCs w:val="24"/>
              </w:rPr>
            </w:pPr>
            <w:r>
              <w:rPr>
                <w:sz w:val="24"/>
                <w:szCs w:val="24"/>
              </w:rPr>
              <w:t>2.1.</w:t>
            </w:r>
          </w:p>
        </w:tc>
        <w:tc>
          <w:tcPr>
            <w:tcW w:w="6300" w:type="dxa"/>
          </w:tcPr>
          <w:p w14:paraId="5EE0275F" w14:textId="77777777" w:rsidR="006F02A5" w:rsidRDefault="006F02A5" w:rsidP="006F02A5">
            <w:pPr>
              <w:rPr>
                <w:sz w:val="24"/>
                <w:szCs w:val="24"/>
                <w:lang w:val="sr-Cyrl-CS"/>
              </w:rPr>
            </w:pPr>
            <w:r w:rsidRPr="002F5BB2">
              <w:rPr>
                <w:sz w:val="24"/>
                <w:szCs w:val="24"/>
                <w:lang w:val="sr-Cyrl-CS"/>
              </w:rPr>
              <w:t>Научна истраживања из области ихтиологије, испитивања квалитета воде и мониторинг мргуде</w:t>
            </w:r>
            <w:r>
              <w:rPr>
                <w:sz w:val="24"/>
                <w:szCs w:val="24"/>
                <w:lang w:val="sr-Cyrl-CS"/>
              </w:rPr>
              <w:t xml:space="preserve"> </w:t>
            </w:r>
          </w:p>
          <w:p w14:paraId="58535C2D" w14:textId="77777777" w:rsidR="006F02A5" w:rsidRPr="002F5BB2" w:rsidRDefault="006F02A5" w:rsidP="006F02A5">
            <w:pPr>
              <w:rPr>
                <w:sz w:val="24"/>
                <w:szCs w:val="24"/>
                <w:lang w:val="sr-Cyrl-CS"/>
              </w:rPr>
            </w:pPr>
            <w:r>
              <w:rPr>
                <w:sz w:val="24"/>
                <w:szCs w:val="24"/>
                <w:lang w:val="sr-Cyrl-CS"/>
              </w:rPr>
              <w:t>- ангажовање стручних лица за мониторинг</w:t>
            </w:r>
          </w:p>
        </w:tc>
        <w:tc>
          <w:tcPr>
            <w:tcW w:w="2880" w:type="dxa"/>
            <w:shd w:val="clear" w:color="auto" w:fill="auto"/>
          </w:tcPr>
          <w:p w14:paraId="1103FD12" w14:textId="77777777" w:rsidR="006F02A5" w:rsidRPr="0034182D" w:rsidRDefault="006F02A5" w:rsidP="006F02A5">
            <w:pPr>
              <w:rPr>
                <w:b/>
                <w:sz w:val="24"/>
                <w:szCs w:val="24"/>
                <w:lang w:val="sr-Cyrl-CS"/>
              </w:rPr>
            </w:pPr>
            <w:r>
              <w:rPr>
                <w:b/>
                <w:sz w:val="24"/>
                <w:szCs w:val="24"/>
                <w:lang w:val="sr-Cyrl-CS"/>
              </w:rPr>
              <w:t>10</w:t>
            </w:r>
            <w:r w:rsidRPr="0034182D">
              <w:rPr>
                <w:b/>
                <w:sz w:val="24"/>
                <w:szCs w:val="24"/>
                <w:lang w:val="sr-Cyrl-CS"/>
              </w:rPr>
              <w:t>0.000,00</w:t>
            </w:r>
          </w:p>
          <w:p w14:paraId="61106365" w14:textId="77777777" w:rsidR="006F02A5" w:rsidRPr="00451FF3" w:rsidRDefault="006F02A5" w:rsidP="006F02A5">
            <w:pPr>
              <w:rPr>
                <w:sz w:val="24"/>
                <w:szCs w:val="24"/>
                <w:lang w:val="sr-Cyrl-CS"/>
              </w:rPr>
            </w:pPr>
          </w:p>
          <w:p w14:paraId="4CC1FAF3" w14:textId="77777777" w:rsidR="006F02A5" w:rsidRPr="005E6896" w:rsidRDefault="006F02A5" w:rsidP="006F02A5">
            <w:pPr>
              <w:rPr>
                <w:sz w:val="24"/>
                <w:szCs w:val="24"/>
                <w:lang w:val="sr-Cyrl-CS"/>
              </w:rPr>
            </w:pPr>
            <w:r w:rsidRPr="00451FF3">
              <w:rPr>
                <w:sz w:val="24"/>
                <w:szCs w:val="24"/>
                <w:lang w:val="sr-Cyrl-CS"/>
              </w:rPr>
              <w:t>100.000,00</w:t>
            </w:r>
          </w:p>
        </w:tc>
      </w:tr>
      <w:tr w:rsidR="006F02A5" w:rsidRPr="00BA4F14" w14:paraId="69BE29A5" w14:textId="77777777" w:rsidTr="00556EA6">
        <w:tc>
          <w:tcPr>
            <w:tcW w:w="648" w:type="dxa"/>
            <w:vAlign w:val="center"/>
          </w:tcPr>
          <w:p w14:paraId="4A9B1DD5" w14:textId="77777777" w:rsidR="006F02A5" w:rsidRPr="00EB45B7" w:rsidRDefault="006F02A5" w:rsidP="006F02A5">
            <w:pPr>
              <w:rPr>
                <w:sz w:val="24"/>
                <w:szCs w:val="24"/>
                <w:lang w:val="sr-Cyrl-RS"/>
              </w:rPr>
            </w:pPr>
          </w:p>
        </w:tc>
        <w:tc>
          <w:tcPr>
            <w:tcW w:w="6300" w:type="dxa"/>
            <w:vAlign w:val="center"/>
          </w:tcPr>
          <w:p w14:paraId="3BD44155" w14:textId="77777777" w:rsidR="006F02A5" w:rsidRPr="00EB45B7" w:rsidRDefault="006F02A5" w:rsidP="006F02A5">
            <w:pPr>
              <w:spacing w:after="0"/>
              <w:rPr>
                <w:lang w:val="sr-Cyrl-CS"/>
              </w:rPr>
            </w:pPr>
          </w:p>
        </w:tc>
        <w:tc>
          <w:tcPr>
            <w:tcW w:w="2880" w:type="dxa"/>
            <w:shd w:val="clear" w:color="auto" w:fill="auto"/>
          </w:tcPr>
          <w:p w14:paraId="58DB2242" w14:textId="77777777" w:rsidR="006F02A5" w:rsidRPr="00EB45B7" w:rsidRDefault="006F02A5" w:rsidP="006F02A5">
            <w:pPr>
              <w:spacing w:after="0"/>
              <w:rPr>
                <w:sz w:val="24"/>
                <w:szCs w:val="24"/>
                <w:lang w:val="sr-Cyrl-RS"/>
              </w:rPr>
            </w:pPr>
          </w:p>
        </w:tc>
      </w:tr>
      <w:tr w:rsidR="006F02A5" w:rsidRPr="00BA4F14" w14:paraId="14431127" w14:textId="77777777" w:rsidTr="00AE470A">
        <w:tc>
          <w:tcPr>
            <w:tcW w:w="648" w:type="dxa"/>
            <w:vAlign w:val="center"/>
          </w:tcPr>
          <w:p w14:paraId="3F509FD2" w14:textId="77777777" w:rsidR="006F02A5" w:rsidRPr="000B5D0D" w:rsidRDefault="006F02A5" w:rsidP="006F02A5">
            <w:pPr>
              <w:jc w:val="center"/>
              <w:rPr>
                <w:b/>
                <w:sz w:val="24"/>
                <w:szCs w:val="24"/>
              </w:rPr>
            </w:pPr>
            <w:r w:rsidRPr="000B5D0D">
              <w:rPr>
                <w:b/>
                <w:sz w:val="24"/>
                <w:szCs w:val="24"/>
              </w:rPr>
              <w:t>V</w:t>
            </w:r>
          </w:p>
        </w:tc>
        <w:tc>
          <w:tcPr>
            <w:tcW w:w="6300" w:type="dxa"/>
            <w:vAlign w:val="center"/>
          </w:tcPr>
          <w:p w14:paraId="130FFEF4" w14:textId="77777777" w:rsidR="006F02A5" w:rsidRPr="002F5BB2" w:rsidRDefault="006F02A5" w:rsidP="006F02A5">
            <w:pPr>
              <w:rPr>
                <w:sz w:val="24"/>
                <w:szCs w:val="24"/>
                <w:lang w:val="sr-Cyrl-CS"/>
              </w:rPr>
            </w:pPr>
            <w:r w:rsidRPr="000B5D0D">
              <w:rPr>
                <w:b/>
                <w:lang w:val="sr-Cyrl-CS"/>
              </w:rPr>
              <w:t>ПЛАНИРАЊЕ, ИЗГРАДЊА И УРЕЂЕЊЕ ПОДРУЧЈА</w:t>
            </w:r>
          </w:p>
        </w:tc>
        <w:tc>
          <w:tcPr>
            <w:tcW w:w="2880" w:type="dxa"/>
            <w:shd w:val="clear" w:color="auto" w:fill="auto"/>
          </w:tcPr>
          <w:p w14:paraId="67B48AF0" w14:textId="77777777" w:rsidR="006F02A5" w:rsidRPr="00063AAA" w:rsidRDefault="006F02A5" w:rsidP="006F02A5">
            <w:pPr>
              <w:rPr>
                <w:b/>
                <w:sz w:val="28"/>
                <w:szCs w:val="28"/>
              </w:rPr>
            </w:pPr>
            <w:r>
              <w:rPr>
                <w:b/>
                <w:sz w:val="28"/>
                <w:szCs w:val="28"/>
              </w:rPr>
              <w:t>1</w:t>
            </w:r>
            <w:r w:rsidRPr="00063AAA">
              <w:rPr>
                <w:b/>
                <w:sz w:val="28"/>
                <w:szCs w:val="28"/>
              </w:rPr>
              <w:t>00.000,00</w:t>
            </w:r>
          </w:p>
        </w:tc>
      </w:tr>
      <w:tr w:rsidR="006F02A5" w:rsidRPr="00BA4F14" w14:paraId="5E6D90C3" w14:textId="77777777" w:rsidTr="00AE470A">
        <w:tc>
          <w:tcPr>
            <w:tcW w:w="648" w:type="dxa"/>
            <w:vAlign w:val="center"/>
          </w:tcPr>
          <w:p w14:paraId="6BF5B139" w14:textId="77777777" w:rsidR="006F02A5" w:rsidRPr="006F02A5" w:rsidRDefault="006F02A5" w:rsidP="006F02A5">
            <w:pPr>
              <w:rPr>
                <w:bCs/>
                <w:sz w:val="24"/>
                <w:szCs w:val="24"/>
                <w:lang w:val="sr-Cyrl-RS"/>
              </w:rPr>
            </w:pPr>
            <w:r>
              <w:rPr>
                <w:bCs/>
                <w:sz w:val="24"/>
                <w:szCs w:val="24"/>
                <w:lang w:val="sr-Cyrl-RS"/>
              </w:rPr>
              <w:t>2.7.</w:t>
            </w:r>
          </w:p>
        </w:tc>
        <w:tc>
          <w:tcPr>
            <w:tcW w:w="6300" w:type="dxa"/>
          </w:tcPr>
          <w:p w14:paraId="4B9CD06B" w14:textId="77777777" w:rsidR="006F02A5" w:rsidRDefault="006F02A5" w:rsidP="006F02A5">
            <w:pPr>
              <w:spacing w:after="0"/>
              <w:rPr>
                <w:sz w:val="24"/>
                <w:szCs w:val="24"/>
                <w:lang w:val="sr-Cyrl-RS"/>
              </w:rPr>
            </w:pPr>
            <w:r>
              <w:rPr>
                <w:sz w:val="24"/>
                <w:szCs w:val="24"/>
                <w:lang w:val="sr-Cyrl-RS"/>
              </w:rPr>
              <w:t>Уређење стазе</w:t>
            </w:r>
          </w:p>
          <w:p w14:paraId="59F46453" w14:textId="77777777" w:rsidR="006F02A5" w:rsidRPr="00872122" w:rsidRDefault="006F02A5" w:rsidP="006F02A5">
            <w:pPr>
              <w:spacing w:after="0"/>
              <w:rPr>
                <w:sz w:val="24"/>
                <w:szCs w:val="24"/>
                <w:lang w:val="sr-Cyrl-RS"/>
              </w:rPr>
            </w:pPr>
            <w:r>
              <w:rPr>
                <w:sz w:val="24"/>
                <w:szCs w:val="24"/>
                <w:lang w:val="sr-Cyrl-RS"/>
              </w:rPr>
              <w:t>Ангажовање механизације</w:t>
            </w:r>
          </w:p>
        </w:tc>
        <w:tc>
          <w:tcPr>
            <w:tcW w:w="2880" w:type="dxa"/>
            <w:shd w:val="clear" w:color="auto" w:fill="auto"/>
          </w:tcPr>
          <w:p w14:paraId="0FB99A9F" w14:textId="77777777" w:rsidR="006F02A5" w:rsidRPr="000659D7" w:rsidRDefault="006F02A5" w:rsidP="006F02A5">
            <w:pPr>
              <w:spacing w:after="0"/>
              <w:rPr>
                <w:sz w:val="24"/>
                <w:szCs w:val="24"/>
                <w:lang w:val="sr-Cyrl-CS"/>
              </w:rPr>
            </w:pPr>
            <w:r>
              <w:rPr>
                <w:sz w:val="24"/>
                <w:szCs w:val="24"/>
                <w:lang w:val="sr-Cyrl-CS"/>
              </w:rPr>
              <w:t>100.000,00</w:t>
            </w:r>
          </w:p>
        </w:tc>
      </w:tr>
      <w:tr w:rsidR="006F02A5" w:rsidRPr="00BA4F14" w14:paraId="62E3FE5D" w14:textId="77777777" w:rsidTr="00556EA6">
        <w:tc>
          <w:tcPr>
            <w:tcW w:w="648" w:type="dxa"/>
            <w:vAlign w:val="center"/>
          </w:tcPr>
          <w:p w14:paraId="2C57823A" w14:textId="77777777" w:rsidR="006F02A5" w:rsidRPr="00063AAA" w:rsidRDefault="006F02A5" w:rsidP="006F02A5">
            <w:pPr>
              <w:rPr>
                <w:b/>
                <w:bCs/>
                <w:sz w:val="24"/>
                <w:szCs w:val="24"/>
              </w:rPr>
            </w:pPr>
            <w:r w:rsidRPr="00063AAA">
              <w:rPr>
                <w:b/>
                <w:bCs/>
                <w:sz w:val="24"/>
                <w:szCs w:val="24"/>
              </w:rPr>
              <w:t>VI</w:t>
            </w:r>
          </w:p>
        </w:tc>
        <w:tc>
          <w:tcPr>
            <w:tcW w:w="6300" w:type="dxa"/>
            <w:vAlign w:val="center"/>
          </w:tcPr>
          <w:p w14:paraId="342BA870" w14:textId="77777777" w:rsidR="006F02A5" w:rsidRPr="00063AAA" w:rsidRDefault="006F02A5" w:rsidP="006F02A5">
            <w:pPr>
              <w:rPr>
                <w:lang w:val="sr-Cyrl-CS"/>
              </w:rPr>
            </w:pPr>
            <w:r w:rsidRPr="00063AAA">
              <w:rPr>
                <w:b/>
                <w:lang w:val="sr-Cyrl-CS"/>
              </w:rPr>
              <w:t>ПРОМОЦИЈА ВРЕДНОСТИ ЗАШТИЋЕНОГ ПОДРУЧЈА</w:t>
            </w:r>
          </w:p>
        </w:tc>
        <w:tc>
          <w:tcPr>
            <w:tcW w:w="2880" w:type="dxa"/>
            <w:shd w:val="clear" w:color="auto" w:fill="auto"/>
          </w:tcPr>
          <w:p w14:paraId="09E9A177" w14:textId="77777777" w:rsidR="006F02A5" w:rsidRPr="00063AAA" w:rsidRDefault="006F02A5" w:rsidP="006F02A5">
            <w:pPr>
              <w:rPr>
                <w:b/>
                <w:sz w:val="28"/>
                <w:szCs w:val="28"/>
              </w:rPr>
            </w:pPr>
            <w:r>
              <w:rPr>
                <w:b/>
                <w:sz w:val="28"/>
                <w:szCs w:val="28"/>
              </w:rPr>
              <w:t>50.000,00</w:t>
            </w:r>
          </w:p>
        </w:tc>
      </w:tr>
      <w:tr w:rsidR="006F02A5" w:rsidRPr="00BA4F14" w14:paraId="1A56584F" w14:textId="77777777" w:rsidTr="00AE470A">
        <w:tc>
          <w:tcPr>
            <w:tcW w:w="648" w:type="dxa"/>
            <w:vAlign w:val="center"/>
          </w:tcPr>
          <w:p w14:paraId="5FA20F19" w14:textId="77777777" w:rsidR="006F02A5" w:rsidRPr="00903EE0" w:rsidRDefault="006F02A5" w:rsidP="006F02A5">
            <w:pPr>
              <w:rPr>
                <w:bCs/>
                <w:sz w:val="24"/>
                <w:szCs w:val="24"/>
                <w:lang w:val="sr-Cyrl-RS"/>
              </w:rPr>
            </w:pPr>
            <w:r>
              <w:rPr>
                <w:bCs/>
                <w:sz w:val="24"/>
                <w:szCs w:val="24"/>
                <w:lang w:val="sr-Cyrl-RS"/>
              </w:rPr>
              <w:t>3.0.</w:t>
            </w:r>
          </w:p>
        </w:tc>
        <w:tc>
          <w:tcPr>
            <w:tcW w:w="6300" w:type="dxa"/>
          </w:tcPr>
          <w:p w14:paraId="672A1FB3" w14:textId="77777777" w:rsidR="006F02A5" w:rsidRPr="00903EE0" w:rsidRDefault="006F02A5" w:rsidP="006F02A5">
            <w:pPr>
              <w:spacing w:after="0"/>
              <w:rPr>
                <w:sz w:val="24"/>
                <w:szCs w:val="24"/>
                <w:lang w:val="sr-Cyrl-RS"/>
              </w:rPr>
            </w:pPr>
            <w:r>
              <w:rPr>
                <w:sz w:val="24"/>
                <w:szCs w:val="24"/>
                <w:lang w:val="sr-Cyrl-RS"/>
              </w:rPr>
              <w:t>Набавка кануа</w:t>
            </w:r>
          </w:p>
        </w:tc>
        <w:tc>
          <w:tcPr>
            <w:tcW w:w="2880" w:type="dxa"/>
            <w:shd w:val="clear" w:color="auto" w:fill="auto"/>
          </w:tcPr>
          <w:p w14:paraId="560F0C43" w14:textId="77777777" w:rsidR="006F02A5" w:rsidRDefault="006F02A5" w:rsidP="006F02A5">
            <w:pPr>
              <w:rPr>
                <w:b/>
                <w:sz w:val="24"/>
                <w:szCs w:val="24"/>
                <w:lang w:val="sr-Cyrl-CS"/>
              </w:rPr>
            </w:pPr>
            <w:r>
              <w:rPr>
                <w:b/>
                <w:sz w:val="24"/>
                <w:szCs w:val="24"/>
                <w:lang w:val="sr-Cyrl-CS"/>
              </w:rPr>
              <w:t>50.000,00</w:t>
            </w:r>
          </w:p>
        </w:tc>
      </w:tr>
      <w:tr w:rsidR="006F02A5" w:rsidRPr="00BA4F14" w14:paraId="17A2FAF1" w14:textId="77777777" w:rsidTr="00AE470A">
        <w:tc>
          <w:tcPr>
            <w:tcW w:w="648" w:type="dxa"/>
            <w:vAlign w:val="center"/>
          </w:tcPr>
          <w:p w14:paraId="7D868CBD" w14:textId="77777777" w:rsidR="006F02A5" w:rsidRPr="00BA4F14" w:rsidRDefault="006F02A5" w:rsidP="006F02A5">
            <w:pPr>
              <w:jc w:val="center"/>
              <w:rPr>
                <w:sz w:val="24"/>
                <w:szCs w:val="24"/>
              </w:rPr>
            </w:pPr>
          </w:p>
        </w:tc>
        <w:tc>
          <w:tcPr>
            <w:tcW w:w="6300" w:type="dxa"/>
            <w:vAlign w:val="center"/>
          </w:tcPr>
          <w:p w14:paraId="2DD217C9" w14:textId="77777777" w:rsidR="006F02A5" w:rsidRPr="00BA4F14" w:rsidRDefault="006F02A5" w:rsidP="006F02A5">
            <w:pPr>
              <w:rPr>
                <w:sz w:val="24"/>
                <w:szCs w:val="24"/>
                <w:lang w:val="sr-Cyrl-CS"/>
              </w:rPr>
            </w:pPr>
            <w:r w:rsidRPr="00BA4F14">
              <w:rPr>
                <w:b/>
                <w:bCs/>
                <w:sz w:val="24"/>
                <w:szCs w:val="24"/>
              </w:rPr>
              <w:t xml:space="preserve">            </w:t>
            </w:r>
            <w:r w:rsidRPr="00BA4F14">
              <w:rPr>
                <w:b/>
                <w:bCs/>
                <w:i/>
                <w:sz w:val="24"/>
                <w:szCs w:val="24"/>
              </w:rPr>
              <w:t xml:space="preserve">УКУПНО </w:t>
            </w:r>
            <w:r w:rsidRPr="00BA4F14">
              <w:rPr>
                <w:b/>
                <w:bCs/>
                <w:i/>
                <w:sz w:val="24"/>
                <w:szCs w:val="24"/>
                <w:lang w:val="sr-Cyrl-CS"/>
              </w:rPr>
              <w:t>расходи</w:t>
            </w:r>
          </w:p>
        </w:tc>
        <w:tc>
          <w:tcPr>
            <w:tcW w:w="2880" w:type="dxa"/>
            <w:shd w:val="clear" w:color="auto" w:fill="auto"/>
          </w:tcPr>
          <w:p w14:paraId="6FE74DDD" w14:textId="77777777" w:rsidR="006F02A5" w:rsidRPr="000659D7" w:rsidRDefault="006F02A5" w:rsidP="006F02A5">
            <w:pPr>
              <w:rPr>
                <w:b/>
                <w:sz w:val="36"/>
                <w:szCs w:val="36"/>
              </w:rPr>
            </w:pPr>
            <w:r>
              <w:rPr>
                <w:b/>
                <w:sz w:val="36"/>
                <w:szCs w:val="36"/>
              </w:rPr>
              <w:t>7.</w:t>
            </w:r>
            <w:r>
              <w:rPr>
                <w:b/>
                <w:sz w:val="36"/>
                <w:szCs w:val="36"/>
                <w:lang w:val="sr-Cyrl-RS"/>
              </w:rPr>
              <w:t>22</w:t>
            </w:r>
            <w:r>
              <w:rPr>
                <w:b/>
                <w:sz w:val="36"/>
                <w:szCs w:val="36"/>
              </w:rPr>
              <w:t>0.000,00</w:t>
            </w:r>
          </w:p>
        </w:tc>
      </w:tr>
    </w:tbl>
    <w:p w14:paraId="6281B981" w14:textId="77777777" w:rsidR="001C56EB" w:rsidRDefault="001C56EB" w:rsidP="001C56EB"/>
    <w:p w14:paraId="25B66E6B" w14:textId="77777777" w:rsidR="001C56EB" w:rsidRPr="00F472A4" w:rsidRDefault="001C56EB" w:rsidP="001C56EB">
      <w:pPr>
        <w:rPr>
          <w:rFonts w:ascii="Times New Roman" w:hAnsi="Times New Roman" w:cs="Times New Roman"/>
          <w:sz w:val="24"/>
          <w:szCs w:val="24"/>
        </w:rPr>
      </w:pPr>
    </w:p>
    <w:p w14:paraId="62B6CF91" w14:textId="77777777" w:rsidR="002842C8" w:rsidRDefault="002842C8">
      <w:pPr>
        <w:rPr>
          <w:rFonts w:ascii="Times New Roman" w:hAnsi="Times New Roman" w:cs="Times New Roman"/>
          <w:sz w:val="24"/>
          <w:szCs w:val="24"/>
        </w:rPr>
      </w:pPr>
    </w:p>
    <w:sectPr w:rsidR="002842C8" w:rsidSect="00573CE4">
      <w:footerReference w:type="default" r:id="rId13"/>
      <w:pgSz w:w="12240" w:h="15840"/>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57CBE" w14:textId="77777777" w:rsidR="00485C8C" w:rsidRDefault="00485C8C" w:rsidP="00490D2E">
      <w:pPr>
        <w:spacing w:after="0" w:line="240" w:lineRule="auto"/>
      </w:pPr>
      <w:r>
        <w:separator/>
      </w:r>
    </w:p>
  </w:endnote>
  <w:endnote w:type="continuationSeparator" w:id="0">
    <w:p w14:paraId="0A9D944C" w14:textId="77777777" w:rsidR="00485C8C" w:rsidRDefault="00485C8C" w:rsidP="0049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394"/>
      <w:docPartObj>
        <w:docPartGallery w:val="Page Numbers (Bottom of Page)"/>
        <w:docPartUnique/>
      </w:docPartObj>
    </w:sdtPr>
    <w:sdtContent>
      <w:p w14:paraId="2854E419" w14:textId="1CBB0D82" w:rsidR="00B3511C" w:rsidRDefault="00B3511C">
        <w:pPr>
          <w:pStyle w:val="Footer"/>
          <w:jc w:val="center"/>
        </w:pPr>
        <w:r>
          <w:fldChar w:fldCharType="begin"/>
        </w:r>
        <w:r>
          <w:instrText xml:space="preserve"> PAGE   \* MERGEFORMAT </w:instrText>
        </w:r>
        <w:r>
          <w:fldChar w:fldCharType="separate"/>
        </w:r>
        <w:r w:rsidR="00FF70C0">
          <w:rPr>
            <w:noProof/>
          </w:rPr>
          <w:t>8</w:t>
        </w:r>
        <w:r>
          <w:rPr>
            <w:noProof/>
          </w:rPr>
          <w:fldChar w:fldCharType="end"/>
        </w:r>
      </w:p>
    </w:sdtContent>
  </w:sdt>
  <w:p w14:paraId="5BBF5DDC" w14:textId="77777777" w:rsidR="00B3511C" w:rsidRPr="00490D2E" w:rsidRDefault="00B351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55CD9" w14:textId="77777777" w:rsidR="00485C8C" w:rsidRDefault="00485C8C" w:rsidP="00490D2E">
      <w:pPr>
        <w:spacing w:after="0" w:line="240" w:lineRule="auto"/>
      </w:pPr>
      <w:r>
        <w:separator/>
      </w:r>
    </w:p>
  </w:footnote>
  <w:footnote w:type="continuationSeparator" w:id="0">
    <w:p w14:paraId="6410C870" w14:textId="77777777" w:rsidR="00485C8C" w:rsidRDefault="00485C8C" w:rsidP="00490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0D5"/>
    <w:multiLevelType w:val="hybridMultilevel"/>
    <w:tmpl w:val="8A5C88E6"/>
    <w:lvl w:ilvl="0" w:tplc="EFCCF250">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25F28A4"/>
    <w:multiLevelType w:val="hybridMultilevel"/>
    <w:tmpl w:val="9FFE5BBE"/>
    <w:lvl w:ilvl="0" w:tplc="C6867E7A">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F1264C4"/>
    <w:multiLevelType w:val="hybridMultilevel"/>
    <w:tmpl w:val="114C0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6C29B4"/>
    <w:multiLevelType w:val="multilevel"/>
    <w:tmpl w:val="4614C83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4" w15:restartNumberingAfterBreak="0">
    <w:nsid w:val="15C67FD3"/>
    <w:multiLevelType w:val="multilevel"/>
    <w:tmpl w:val="A8B80D4C"/>
    <w:lvl w:ilvl="0">
      <w:start w:val="1"/>
      <w:numFmt w:val="decimal"/>
      <w:lvlText w:val="%1."/>
      <w:lvlJc w:val="left"/>
      <w:pPr>
        <w:ind w:left="1778" w:hanging="360"/>
      </w:pPr>
      <w:rPr>
        <w:rFonts w:hint="default"/>
        <w:b/>
      </w:rPr>
    </w:lvl>
    <w:lvl w:ilvl="1">
      <w:start w:val="1"/>
      <w:numFmt w:val="decimal"/>
      <w:isLgl/>
      <w:lvlText w:val="%1.%2."/>
      <w:lvlJc w:val="left"/>
      <w:pPr>
        <w:ind w:left="2487"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15:restartNumberingAfterBreak="0">
    <w:nsid w:val="172A547D"/>
    <w:multiLevelType w:val="hybridMultilevel"/>
    <w:tmpl w:val="F072D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B54BB8"/>
    <w:multiLevelType w:val="multilevel"/>
    <w:tmpl w:val="80525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395439E"/>
    <w:multiLevelType w:val="hybridMultilevel"/>
    <w:tmpl w:val="AB464B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94043FA"/>
    <w:multiLevelType w:val="hybridMultilevel"/>
    <w:tmpl w:val="F9A4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87074E"/>
    <w:multiLevelType w:val="hybridMultilevel"/>
    <w:tmpl w:val="8752FE4A"/>
    <w:lvl w:ilvl="0" w:tplc="6F765DDE">
      <w:start w:val="1"/>
      <w:numFmt w:val="decimal"/>
      <w:lvlText w:val="%1."/>
      <w:lvlJc w:val="left"/>
      <w:pPr>
        <w:ind w:left="1636" w:hanging="360"/>
      </w:pPr>
      <w:rPr>
        <w:rFonts w:hint="default"/>
        <w:b/>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9EC53B2"/>
    <w:multiLevelType w:val="hybridMultilevel"/>
    <w:tmpl w:val="71148872"/>
    <w:lvl w:ilvl="0" w:tplc="0FB60AE8">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49A16285"/>
    <w:multiLevelType w:val="hybridMultilevel"/>
    <w:tmpl w:val="690C6584"/>
    <w:lvl w:ilvl="0" w:tplc="3A4254A0">
      <w:start w:val="2"/>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A3F18D3"/>
    <w:multiLevelType w:val="hybridMultilevel"/>
    <w:tmpl w:val="772C485A"/>
    <w:lvl w:ilvl="0" w:tplc="A4FE2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524A8"/>
    <w:multiLevelType w:val="hybridMultilevel"/>
    <w:tmpl w:val="F8BA9494"/>
    <w:lvl w:ilvl="0" w:tplc="230A8EAC">
      <w:start w:val="1"/>
      <w:numFmt w:val="bullet"/>
      <w:lvlText w:val="-"/>
      <w:lvlJc w:val="left"/>
      <w:pPr>
        <w:ind w:left="1069" w:hanging="360"/>
      </w:pPr>
      <w:rPr>
        <w:rFonts w:ascii="Times New Roman" w:eastAsiaTheme="minorHAnsi"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4C813ABF"/>
    <w:multiLevelType w:val="hybridMultilevel"/>
    <w:tmpl w:val="C9FC3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524C0F"/>
    <w:multiLevelType w:val="multilevel"/>
    <w:tmpl w:val="2DE629C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0E7271"/>
    <w:multiLevelType w:val="hybridMultilevel"/>
    <w:tmpl w:val="8052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07EBF"/>
    <w:multiLevelType w:val="multilevel"/>
    <w:tmpl w:val="666A7DB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22077B"/>
    <w:multiLevelType w:val="hybridMultilevel"/>
    <w:tmpl w:val="6C8A4342"/>
    <w:lvl w:ilvl="0" w:tplc="9A04F570">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00147"/>
    <w:multiLevelType w:val="multilevel"/>
    <w:tmpl w:val="3AEE4F5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DA6879"/>
    <w:multiLevelType w:val="hybridMultilevel"/>
    <w:tmpl w:val="757CA4A0"/>
    <w:lvl w:ilvl="0" w:tplc="337694EA">
      <w:start w:val="100"/>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1" w15:restartNumberingAfterBreak="0">
    <w:nsid w:val="756D14E9"/>
    <w:multiLevelType w:val="multilevel"/>
    <w:tmpl w:val="03FC27C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2" w15:restartNumberingAfterBreak="0">
    <w:nsid w:val="7D9922A2"/>
    <w:multiLevelType w:val="hybridMultilevel"/>
    <w:tmpl w:val="37EA8F02"/>
    <w:lvl w:ilvl="0" w:tplc="D0D4148A">
      <w:start w:val="1"/>
      <w:numFmt w:val="bullet"/>
      <w:lvlText w:val="-"/>
      <w:lvlJc w:val="left"/>
      <w:pPr>
        <w:ind w:left="1647" w:hanging="360"/>
      </w:pPr>
      <w:rPr>
        <w:rFonts w:ascii="Times New Roman" w:eastAsiaTheme="minorHAnsi" w:hAnsi="Times New Roman" w:cs="Times New Roman"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num w:numId="1">
    <w:abstractNumId w:val="12"/>
  </w:num>
  <w:num w:numId="2">
    <w:abstractNumId w:val="21"/>
  </w:num>
  <w:num w:numId="3">
    <w:abstractNumId w:val="11"/>
  </w:num>
  <w:num w:numId="4">
    <w:abstractNumId w:val="3"/>
  </w:num>
  <w:num w:numId="5">
    <w:abstractNumId w:val="1"/>
  </w:num>
  <w:num w:numId="6">
    <w:abstractNumId w:val="9"/>
  </w:num>
  <w:num w:numId="7">
    <w:abstractNumId w:val="4"/>
  </w:num>
  <w:num w:numId="8">
    <w:abstractNumId w:val="10"/>
  </w:num>
  <w:num w:numId="9">
    <w:abstractNumId w:val="16"/>
  </w:num>
  <w:num w:numId="10">
    <w:abstractNumId w:val="22"/>
  </w:num>
  <w:num w:numId="11">
    <w:abstractNumId w:val="13"/>
  </w:num>
  <w:num w:numId="12">
    <w:abstractNumId w:val="20"/>
  </w:num>
  <w:num w:numId="13">
    <w:abstractNumId w:val="8"/>
  </w:num>
  <w:num w:numId="14">
    <w:abstractNumId w:val="5"/>
  </w:num>
  <w:num w:numId="15">
    <w:abstractNumId w:val="0"/>
  </w:num>
  <w:num w:numId="16">
    <w:abstractNumId w:val="7"/>
  </w:num>
  <w:num w:numId="17">
    <w:abstractNumId w:val="18"/>
  </w:num>
  <w:num w:numId="18">
    <w:abstractNumId w:val="2"/>
  </w:num>
  <w:num w:numId="19">
    <w:abstractNumId w:val="14"/>
  </w:num>
  <w:num w:numId="20">
    <w:abstractNumId w:val="19"/>
  </w:num>
  <w:num w:numId="21">
    <w:abstractNumId w:val="15"/>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70"/>
    <w:rsid w:val="00000266"/>
    <w:rsid w:val="000003E0"/>
    <w:rsid w:val="00000CDD"/>
    <w:rsid w:val="00002663"/>
    <w:rsid w:val="00003BDD"/>
    <w:rsid w:val="00005D01"/>
    <w:rsid w:val="00006BB9"/>
    <w:rsid w:val="00007B0F"/>
    <w:rsid w:val="00010394"/>
    <w:rsid w:val="000121EE"/>
    <w:rsid w:val="000160A6"/>
    <w:rsid w:val="00017EFD"/>
    <w:rsid w:val="000275F8"/>
    <w:rsid w:val="00030CBB"/>
    <w:rsid w:val="000345B3"/>
    <w:rsid w:val="000369E3"/>
    <w:rsid w:val="000369FC"/>
    <w:rsid w:val="00043537"/>
    <w:rsid w:val="00043CC3"/>
    <w:rsid w:val="00046AC7"/>
    <w:rsid w:val="00056E93"/>
    <w:rsid w:val="00065638"/>
    <w:rsid w:val="000659BB"/>
    <w:rsid w:val="00070281"/>
    <w:rsid w:val="000718A8"/>
    <w:rsid w:val="000719EB"/>
    <w:rsid w:val="00073056"/>
    <w:rsid w:val="00075A96"/>
    <w:rsid w:val="00077368"/>
    <w:rsid w:val="000778A4"/>
    <w:rsid w:val="00083640"/>
    <w:rsid w:val="00083EDC"/>
    <w:rsid w:val="00085064"/>
    <w:rsid w:val="000856C9"/>
    <w:rsid w:val="00085739"/>
    <w:rsid w:val="00093773"/>
    <w:rsid w:val="00093D88"/>
    <w:rsid w:val="0009568C"/>
    <w:rsid w:val="00096832"/>
    <w:rsid w:val="000A1BAC"/>
    <w:rsid w:val="000B259F"/>
    <w:rsid w:val="000B50C0"/>
    <w:rsid w:val="000B6DF3"/>
    <w:rsid w:val="000C0BA1"/>
    <w:rsid w:val="000C3394"/>
    <w:rsid w:val="000C4CB3"/>
    <w:rsid w:val="000C50B7"/>
    <w:rsid w:val="000C5200"/>
    <w:rsid w:val="000C5783"/>
    <w:rsid w:val="000C5D97"/>
    <w:rsid w:val="000C61BC"/>
    <w:rsid w:val="000D3C29"/>
    <w:rsid w:val="000D3DC3"/>
    <w:rsid w:val="000D4343"/>
    <w:rsid w:val="000D5B7E"/>
    <w:rsid w:val="000E202A"/>
    <w:rsid w:val="000E4905"/>
    <w:rsid w:val="000E5528"/>
    <w:rsid w:val="000E7CB8"/>
    <w:rsid w:val="000F0FD6"/>
    <w:rsid w:val="000F605E"/>
    <w:rsid w:val="00103414"/>
    <w:rsid w:val="00103FF3"/>
    <w:rsid w:val="00104237"/>
    <w:rsid w:val="001066E3"/>
    <w:rsid w:val="00106D98"/>
    <w:rsid w:val="00107E4D"/>
    <w:rsid w:val="00111A01"/>
    <w:rsid w:val="001128A7"/>
    <w:rsid w:val="00112D6A"/>
    <w:rsid w:val="00113971"/>
    <w:rsid w:val="00125EBC"/>
    <w:rsid w:val="00131D56"/>
    <w:rsid w:val="00134033"/>
    <w:rsid w:val="001373E4"/>
    <w:rsid w:val="00137EB8"/>
    <w:rsid w:val="00140EAD"/>
    <w:rsid w:val="001445F4"/>
    <w:rsid w:val="0014603E"/>
    <w:rsid w:val="00150FC3"/>
    <w:rsid w:val="001547AD"/>
    <w:rsid w:val="0015560E"/>
    <w:rsid w:val="00157B61"/>
    <w:rsid w:val="00163DCB"/>
    <w:rsid w:val="00165709"/>
    <w:rsid w:val="0016611B"/>
    <w:rsid w:val="00166320"/>
    <w:rsid w:val="001665C8"/>
    <w:rsid w:val="00173518"/>
    <w:rsid w:val="001736F7"/>
    <w:rsid w:val="0017460F"/>
    <w:rsid w:val="00175F5F"/>
    <w:rsid w:val="001766D6"/>
    <w:rsid w:val="00181F54"/>
    <w:rsid w:val="00182013"/>
    <w:rsid w:val="00182052"/>
    <w:rsid w:val="00182167"/>
    <w:rsid w:val="001854E7"/>
    <w:rsid w:val="001955A1"/>
    <w:rsid w:val="00195627"/>
    <w:rsid w:val="00195742"/>
    <w:rsid w:val="00197D40"/>
    <w:rsid w:val="001B086B"/>
    <w:rsid w:val="001B241B"/>
    <w:rsid w:val="001B2A1D"/>
    <w:rsid w:val="001B62C4"/>
    <w:rsid w:val="001B6E84"/>
    <w:rsid w:val="001C32CE"/>
    <w:rsid w:val="001C56EB"/>
    <w:rsid w:val="001D25AD"/>
    <w:rsid w:val="001D3C58"/>
    <w:rsid w:val="001D3F0E"/>
    <w:rsid w:val="001D51CE"/>
    <w:rsid w:val="001D5617"/>
    <w:rsid w:val="001D7145"/>
    <w:rsid w:val="001E06F1"/>
    <w:rsid w:val="001E12D5"/>
    <w:rsid w:val="001E2D45"/>
    <w:rsid w:val="001E322E"/>
    <w:rsid w:val="001E3BDD"/>
    <w:rsid w:val="001E4AC9"/>
    <w:rsid w:val="001E60F6"/>
    <w:rsid w:val="001F0F59"/>
    <w:rsid w:val="001F1533"/>
    <w:rsid w:val="001F1E0F"/>
    <w:rsid w:val="001F689B"/>
    <w:rsid w:val="00202A7B"/>
    <w:rsid w:val="00206594"/>
    <w:rsid w:val="002075B8"/>
    <w:rsid w:val="00210C68"/>
    <w:rsid w:val="00211681"/>
    <w:rsid w:val="00212B48"/>
    <w:rsid w:val="00212E69"/>
    <w:rsid w:val="00213A30"/>
    <w:rsid w:val="0021610F"/>
    <w:rsid w:val="00216EBC"/>
    <w:rsid w:val="00222FAD"/>
    <w:rsid w:val="00225773"/>
    <w:rsid w:val="00226DD7"/>
    <w:rsid w:val="00227232"/>
    <w:rsid w:val="002322CA"/>
    <w:rsid w:val="002346F0"/>
    <w:rsid w:val="00236113"/>
    <w:rsid w:val="00236C74"/>
    <w:rsid w:val="002449A3"/>
    <w:rsid w:val="00245AF4"/>
    <w:rsid w:val="00245CE5"/>
    <w:rsid w:val="00250217"/>
    <w:rsid w:val="00250B4B"/>
    <w:rsid w:val="0025399A"/>
    <w:rsid w:val="002563B6"/>
    <w:rsid w:val="00261532"/>
    <w:rsid w:val="00264604"/>
    <w:rsid w:val="00270358"/>
    <w:rsid w:val="00274086"/>
    <w:rsid w:val="002760FC"/>
    <w:rsid w:val="00280823"/>
    <w:rsid w:val="00281159"/>
    <w:rsid w:val="002823CC"/>
    <w:rsid w:val="002842C8"/>
    <w:rsid w:val="00284E4A"/>
    <w:rsid w:val="00284E6D"/>
    <w:rsid w:val="002910D2"/>
    <w:rsid w:val="00294F42"/>
    <w:rsid w:val="0029741B"/>
    <w:rsid w:val="00297D2E"/>
    <w:rsid w:val="002A2FD2"/>
    <w:rsid w:val="002A5F55"/>
    <w:rsid w:val="002B2894"/>
    <w:rsid w:val="002B3238"/>
    <w:rsid w:val="002B34A5"/>
    <w:rsid w:val="002B77E5"/>
    <w:rsid w:val="002C73D7"/>
    <w:rsid w:val="002D1770"/>
    <w:rsid w:val="002D1B4E"/>
    <w:rsid w:val="002D503A"/>
    <w:rsid w:val="002D55AD"/>
    <w:rsid w:val="002D5ABA"/>
    <w:rsid w:val="002D5D0C"/>
    <w:rsid w:val="002E1453"/>
    <w:rsid w:val="002E4751"/>
    <w:rsid w:val="002E6F7C"/>
    <w:rsid w:val="002F7A61"/>
    <w:rsid w:val="00304C90"/>
    <w:rsid w:val="003201BA"/>
    <w:rsid w:val="003205BA"/>
    <w:rsid w:val="00321CF7"/>
    <w:rsid w:val="00321DBE"/>
    <w:rsid w:val="003250BA"/>
    <w:rsid w:val="00330824"/>
    <w:rsid w:val="00336385"/>
    <w:rsid w:val="003363F6"/>
    <w:rsid w:val="0033774A"/>
    <w:rsid w:val="003410F7"/>
    <w:rsid w:val="0034169B"/>
    <w:rsid w:val="00341F9F"/>
    <w:rsid w:val="00345FC9"/>
    <w:rsid w:val="00350FB3"/>
    <w:rsid w:val="00352C13"/>
    <w:rsid w:val="003536ED"/>
    <w:rsid w:val="00353F23"/>
    <w:rsid w:val="00357692"/>
    <w:rsid w:val="003577DC"/>
    <w:rsid w:val="0036542E"/>
    <w:rsid w:val="00365916"/>
    <w:rsid w:val="00367397"/>
    <w:rsid w:val="0037034A"/>
    <w:rsid w:val="00370BF4"/>
    <w:rsid w:val="00370E26"/>
    <w:rsid w:val="00374F80"/>
    <w:rsid w:val="00375140"/>
    <w:rsid w:val="00381AEC"/>
    <w:rsid w:val="00384B0A"/>
    <w:rsid w:val="00393255"/>
    <w:rsid w:val="00396801"/>
    <w:rsid w:val="00396E62"/>
    <w:rsid w:val="003A0B57"/>
    <w:rsid w:val="003A35D6"/>
    <w:rsid w:val="003A402B"/>
    <w:rsid w:val="003A63E7"/>
    <w:rsid w:val="003A7F33"/>
    <w:rsid w:val="003B14F9"/>
    <w:rsid w:val="003B444B"/>
    <w:rsid w:val="003B507D"/>
    <w:rsid w:val="003B6DE5"/>
    <w:rsid w:val="003B727F"/>
    <w:rsid w:val="003C1113"/>
    <w:rsid w:val="003C194D"/>
    <w:rsid w:val="003C1C7E"/>
    <w:rsid w:val="003C371B"/>
    <w:rsid w:val="003C559E"/>
    <w:rsid w:val="003C71F5"/>
    <w:rsid w:val="003C72EC"/>
    <w:rsid w:val="003C7C9D"/>
    <w:rsid w:val="003E25B0"/>
    <w:rsid w:val="003E3802"/>
    <w:rsid w:val="003E6094"/>
    <w:rsid w:val="003F044B"/>
    <w:rsid w:val="003F10B3"/>
    <w:rsid w:val="003F1359"/>
    <w:rsid w:val="003F1D6D"/>
    <w:rsid w:val="004007B8"/>
    <w:rsid w:val="0040433B"/>
    <w:rsid w:val="00406B5D"/>
    <w:rsid w:val="00414995"/>
    <w:rsid w:val="00416C0C"/>
    <w:rsid w:val="00416CFD"/>
    <w:rsid w:val="00427515"/>
    <w:rsid w:val="00430BEE"/>
    <w:rsid w:val="004401FF"/>
    <w:rsid w:val="004419FF"/>
    <w:rsid w:val="0044670E"/>
    <w:rsid w:val="00446E72"/>
    <w:rsid w:val="00447649"/>
    <w:rsid w:val="004476F5"/>
    <w:rsid w:val="00457791"/>
    <w:rsid w:val="0046171D"/>
    <w:rsid w:val="0046554E"/>
    <w:rsid w:val="00467196"/>
    <w:rsid w:val="00470088"/>
    <w:rsid w:val="00470372"/>
    <w:rsid w:val="004733C3"/>
    <w:rsid w:val="00477775"/>
    <w:rsid w:val="00482AE8"/>
    <w:rsid w:val="00482CE1"/>
    <w:rsid w:val="00482ED1"/>
    <w:rsid w:val="00484509"/>
    <w:rsid w:val="00485C8C"/>
    <w:rsid w:val="00490C27"/>
    <w:rsid w:val="00490D2E"/>
    <w:rsid w:val="00492C1B"/>
    <w:rsid w:val="00492D55"/>
    <w:rsid w:val="004943F1"/>
    <w:rsid w:val="0049581A"/>
    <w:rsid w:val="00497190"/>
    <w:rsid w:val="00497C46"/>
    <w:rsid w:val="004A25A8"/>
    <w:rsid w:val="004A3B4F"/>
    <w:rsid w:val="004A59E7"/>
    <w:rsid w:val="004A696C"/>
    <w:rsid w:val="004A6B51"/>
    <w:rsid w:val="004A6BFD"/>
    <w:rsid w:val="004B0576"/>
    <w:rsid w:val="004B1E26"/>
    <w:rsid w:val="004B43F7"/>
    <w:rsid w:val="004B61D3"/>
    <w:rsid w:val="004B7382"/>
    <w:rsid w:val="004C2303"/>
    <w:rsid w:val="004C31B4"/>
    <w:rsid w:val="004C50CF"/>
    <w:rsid w:val="004D046C"/>
    <w:rsid w:val="004D2D50"/>
    <w:rsid w:val="004D45FC"/>
    <w:rsid w:val="004D4B34"/>
    <w:rsid w:val="004E3B08"/>
    <w:rsid w:val="004F48E9"/>
    <w:rsid w:val="004F565C"/>
    <w:rsid w:val="004F61E6"/>
    <w:rsid w:val="00500EEA"/>
    <w:rsid w:val="00502066"/>
    <w:rsid w:val="005153C9"/>
    <w:rsid w:val="00517ACA"/>
    <w:rsid w:val="00517CC2"/>
    <w:rsid w:val="00525C09"/>
    <w:rsid w:val="00527D35"/>
    <w:rsid w:val="00530723"/>
    <w:rsid w:val="005323EE"/>
    <w:rsid w:val="00533BD7"/>
    <w:rsid w:val="0053671C"/>
    <w:rsid w:val="00536750"/>
    <w:rsid w:val="00537137"/>
    <w:rsid w:val="0053716E"/>
    <w:rsid w:val="0054022C"/>
    <w:rsid w:val="00541EB9"/>
    <w:rsid w:val="00542D55"/>
    <w:rsid w:val="005449DC"/>
    <w:rsid w:val="00544A72"/>
    <w:rsid w:val="00545EEE"/>
    <w:rsid w:val="0054644A"/>
    <w:rsid w:val="00551FE8"/>
    <w:rsid w:val="00556EA6"/>
    <w:rsid w:val="00564FFF"/>
    <w:rsid w:val="005650BA"/>
    <w:rsid w:val="00571656"/>
    <w:rsid w:val="005719EC"/>
    <w:rsid w:val="00572639"/>
    <w:rsid w:val="0057381A"/>
    <w:rsid w:val="00573A23"/>
    <w:rsid w:val="00573CE4"/>
    <w:rsid w:val="005814B8"/>
    <w:rsid w:val="00581AD6"/>
    <w:rsid w:val="00586B77"/>
    <w:rsid w:val="0059006E"/>
    <w:rsid w:val="00591788"/>
    <w:rsid w:val="00591851"/>
    <w:rsid w:val="00592698"/>
    <w:rsid w:val="00594BAE"/>
    <w:rsid w:val="005A03CC"/>
    <w:rsid w:val="005A3435"/>
    <w:rsid w:val="005A5D68"/>
    <w:rsid w:val="005A7811"/>
    <w:rsid w:val="005D13BD"/>
    <w:rsid w:val="005D1742"/>
    <w:rsid w:val="005D3702"/>
    <w:rsid w:val="005D7767"/>
    <w:rsid w:val="005E0DC8"/>
    <w:rsid w:val="005E2D96"/>
    <w:rsid w:val="005E64ED"/>
    <w:rsid w:val="005F0B62"/>
    <w:rsid w:val="005F252A"/>
    <w:rsid w:val="005F2D6E"/>
    <w:rsid w:val="005F74AD"/>
    <w:rsid w:val="00600118"/>
    <w:rsid w:val="00601145"/>
    <w:rsid w:val="0060230B"/>
    <w:rsid w:val="00602C2F"/>
    <w:rsid w:val="00605C37"/>
    <w:rsid w:val="006125FB"/>
    <w:rsid w:val="006131D6"/>
    <w:rsid w:val="00614950"/>
    <w:rsid w:val="00617EA7"/>
    <w:rsid w:val="006218D8"/>
    <w:rsid w:val="00621BD5"/>
    <w:rsid w:val="006252A3"/>
    <w:rsid w:val="0062704C"/>
    <w:rsid w:val="0063088F"/>
    <w:rsid w:val="0063106C"/>
    <w:rsid w:val="00645652"/>
    <w:rsid w:val="00653B36"/>
    <w:rsid w:val="006551FC"/>
    <w:rsid w:val="00656E34"/>
    <w:rsid w:val="006606A1"/>
    <w:rsid w:val="0066548F"/>
    <w:rsid w:val="00666866"/>
    <w:rsid w:val="00667784"/>
    <w:rsid w:val="00670202"/>
    <w:rsid w:val="0067344D"/>
    <w:rsid w:val="0067480F"/>
    <w:rsid w:val="00674E1A"/>
    <w:rsid w:val="00676B76"/>
    <w:rsid w:val="00677319"/>
    <w:rsid w:val="006810DB"/>
    <w:rsid w:val="0068159A"/>
    <w:rsid w:val="00681EE9"/>
    <w:rsid w:val="00683CEF"/>
    <w:rsid w:val="006856E2"/>
    <w:rsid w:val="00692F94"/>
    <w:rsid w:val="0069305D"/>
    <w:rsid w:val="006968EB"/>
    <w:rsid w:val="00696E16"/>
    <w:rsid w:val="00697705"/>
    <w:rsid w:val="006A0538"/>
    <w:rsid w:val="006A1D0B"/>
    <w:rsid w:val="006A4055"/>
    <w:rsid w:val="006A4C26"/>
    <w:rsid w:val="006A4F92"/>
    <w:rsid w:val="006B4DE2"/>
    <w:rsid w:val="006B5AA7"/>
    <w:rsid w:val="006B5ACD"/>
    <w:rsid w:val="006B6349"/>
    <w:rsid w:val="006B7439"/>
    <w:rsid w:val="006C1F7D"/>
    <w:rsid w:val="006C2696"/>
    <w:rsid w:val="006D179F"/>
    <w:rsid w:val="006D2488"/>
    <w:rsid w:val="006D36CA"/>
    <w:rsid w:val="006E33EE"/>
    <w:rsid w:val="006E451F"/>
    <w:rsid w:val="006F02A5"/>
    <w:rsid w:val="006F0583"/>
    <w:rsid w:val="006F0A43"/>
    <w:rsid w:val="006F17F9"/>
    <w:rsid w:val="006F443F"/>
    <w:rsid w:val="006F44A2"/>
    <w:rsid w:val="00705B7A"/>
    <w:rsid w:val="00707EF7"/>
    <w:rsid w:val="0071624C"/>
    <w:rsid w:val="00723435"/>
    <w:rsid w:val="00725138"/>
    <w:rsid w:val="00725A25"/>
    <w:rsid w:val="00727183"/>
    <w:rsid w:val="00736229"/>
    <w:rsid w:val="00741EB0"/>
    <w:rsid w:val="00744F3F"/>
    <w:rsid w:val="007468DE"/>
    <w:rsid w:val="00746F6A"/>
    <w:rsid w:val="00747310"/>
    <w:rsid w:val="00750643"/>
    <w:rsid w:val="0075148A"/>
    <w:rsid w:val="00751911"/>
    <w:rsid w:val="00752895"/>
    <w:rsid w:val="0075604A"/>
    <w:rsid w:val="007564E6"/>
    <w:rsid w:val="00760219"/>
    <w:rsid w:val="00762FAC"/>
    <w:rsid w:val="0076326F"/>
    <w:rsid w:val="007641DF"/>
    <w:rsid w:val="00767812"/>
    <w:rsid w:val="0077309D"/>
    <w:rsid w:val="00776086"/>
    <w:rsid w:val="00780116"/>
    <w:rsid w:val="00782B47"/>
    <w:rsid w:val="0078397C"/>
    <w:rsid w:val="007839D3"/>
    <w:rsid w:val="00784DAB"/>
    <w:rsid w:val="00786F5F"/>
    <w:rsid w:val="0079045B"/>
    <w:rsid w:val="00790CF8"/>
    <w:rsid w:val="00790D17"/>
    <w:rsid w:val="00793CFB"/>
    <w:rsid w:val="007955D8"/>
    <w:rsid w:val="007967C6"/>
    <w:rsid w:val="007A0604"/>
    <w:rsid w:val="007A0770"/>
    <w:rsid w:val="007A0FFF"/>
    <w:rsid w:val="007A741B"/>
    <w:rsid w:val="007A7B94"/>
    <w:rsid w:val="007B436D"/>
    <w:rsid w:val="007B4E73"/>
    <w:rsid w:val="007B5A87"/>
    <w:rsid w:val="007B65C8"/>
    <w:rsid w:val="007B6CDF"/>
    <w:rsid w:val="007B74F2"/>
    <w:rsid w:val="007C0D59"/>
    <w:rsid w:val="007C194B"/>
    <w:rsid w:val="007E2E45"/>
    <w:rsid w:val="007E5C55"/>
    <w:rsid w:val="007E701A"/>
    <w:rsid w:val="007E7E9F"/>
    <w:rsid w:val="007F1D79"/>
    <w:rsid w:val="007F2594"/>
    <w:rsid w:val="007F2DBD"/>
    <w:rsid w:val="007F7143"/>
    <w:rsid w:val="00801C9B"/>
    <w:rsid w:val="00802501"/>
    <w:rsid w:val="00802638"/>
    <w:rsid w:val="00804E25"/>
    <w:rsid w:val="00811A2B"/>
    <w:rsid w:val="00814714"/>
    <w:rsid w:val="008148CD"/>
    <w:rsid w:val="00815024"/>
    <w:rsid w:val="00816C3D"/>
    <w:rsid w:val="00817A90"/>
    <w:rsid w:val="008211C2"/>
    <w:rsid w:val="008224D6"/>
    <w:rsid w:val="00832DEC"/>
    <w:rsid w:val="00835E3E"/>
    <w:rsid w:val="00840187"/>
    <w:rsid w:val="00841C6E"/>
    <w:rsid w:val="008427A0"/>
    <w:rsid w:val="00843064"/>
    <w:rsid w:val="0084425C"/>
    <w:rsid w:val="00844736"/>
    <w:rsid w:val="00845B26"/>
    <w:rsid w:val="00847F14"/>
    <w:rsid w:val="00852C46"/>
    <w:rsid w:val="00855003"/>
    <w:rsid w:val="00855A50"/>
    <w:rsid w:val="008605B5"/>
    <w:rsid w:val="008616A6"/>
    <w:rsid w:val="008624E4"/>
    <w:rsid w:val="0086725C"/>
    <w:rsid w:val="00867BA8"/>
    <w:rsid w:val="0087119A"/>
    <w:rsid w:val="00872122"/>
    <w:rsid w:val="008726F2"/>
    <w:rsid w:val="00873289"/>
    <w:rsid w:val="00875601"/>
    <w:rsid w:val="00875D06"/>
    <w:rsid w:val="00877AB3"/>
    <w:rsid w:val="00877ED7"/>
    <w:rsid w:val="008811B4"/>
    <w:rsid w:val="00881A45"/>
    <w:rsid w:val="00884322"/>
    <w:rsid w:val="00890184"/>
    <w:rsid w:val="00891742"/>
    <w:rsid w:val="00893040"/>
    <w:rsid w:val="00894B92"/>
    <w:rsid w:val="008A457E"/>
    <w:rsid w:val="008A5821"/>
    <w:rsid w:val="008B6BA0"/>
    <w:rsid w:val="008C0B05"/>
    <w:rsid w:val="008C43D8"/>
    <w:rsid w:val="008C521A"/>
    <w:rsid w:val="008D2FEB"/>
    <w:rsid w:val="008D58F6"/>
    <w:rsid w:val="008D7632"/>
    <w:rsid w:val="008D7840"/>
    <w:rsid w:val="008D7B65"/>
    <w:rsid w:val="008E0C56"/>
    <w:rsid w:val="008E3920"/>
    <w:rsid w:val="008E41C1"/>
    <w:rsid w:val="008F2B47"/>
    <w:rsid w:val="008F5B04"/>
    <w:rsid w:val="008F7E28"/>
    <w:rsid w:val="0090219D"/>
    <w:rsid w:val="00903EE0"/>
    <w:rsid w:val="00905F74"/>
    <w:rsid w:val="009075DD"/>
    <w:rsid w:val="009111D3"/>
    <w:rsid w:val="009121A0"/>
    <w:rsid w:val="00912D01"/>
    <w:rsid w:val="00914B96"/>
    <w:rsid w:val="00914E92"/>
    <w:rsid w:val="009155C9"/>
    <w:rsid w:val="00915FAA"/>
    <w:rsid w:val="009174E1"/>
    <w:rsid w:val="00920697"/>
    <w:rsid w:val="009259FD"/>
    <w:rsid w:val="00927047"/>
    <w:rsid w:val="009301D5"/>
    <w:rsid w:val="009305CB"/>
    <w:rsid w:val="00931FA6"/>
    <w:rsid w:val="009332BE"/>
    <w:rsid w:val="009344DD"/>
    <w:rsid w:val="00934670"/>
    <w:rsid w:val="00936D07"/>
    <w:rsid w:val="00936E8C"/>
    <w:rsid w:val="009378EE"/>
    <w:rsid w:val="00942C3D"/>
    <w:rsid w:val="00942DC2"/>
    <w:rsid w:val="00942E3F"/>
    <w:rsid w:val="009433FA"/>
    <w:rsid w:val="0094435B"/>
    <w:rsid w:val="00944824"/>
    <w:rsid w:val="009452BF"/>
    <w:rsid w:val="009473D8"/>
    <w:rsid w:val="00956456"/>
    <w:rsid w:val="00960C44"/>
    <w:rsid w:val="0096240B"/>
    <w:rsid w:val="00962A5B"/>
    <w:rsid w:val="009706CF"/>
    <w:rsid w:val="0097149B"/>
    <w:rsid w:val="0097674C"/>
    <w:rsid w:val="0098594F"/>
    <w:rsid w:val="00985BBB"/>
    <w:rsid w:val="009946AA"/>
    <w:rsid w:val="00994F36"/>
    <w:rsid w:val="009955D0"/>
    <w:rsid w:val="00995B3D"/>
    <w:rsid w:val="00997362"/>
    <w:rsid w:val="009A7669"/>
    <w:rsid w:val="009B0665"/>
    <w:rsid w:val="009B142E"/>
    <w:rsid w:val="009B1C5C"/>
    <w:rsid w:val="009B32D0"/>
    <w:rsid w:val="009C1228"/>
    <w:rsid w:val="009C467C"/>
    <w:rsid w:val="009E2ED6"/>
    <w:rsid w:val="009E66FC"/>
    <w:rsid w:val="009E76B2"/>
    <w:rsid w:val="009E7834"/>
    <w:rsid w:val="009E7D39"/>
    <w:rsid w:val="009F0FC4"/>
    <w:rsid w:val="009F4D6B"/>
    <w:rsid w:val="009F5D86"/>
    <w:rsid w:val="00A00A1D"/>
    <w:rsid w:val="00A014AF"/>
    <w:rsid w:val="00A042F7"/>
    <w:rsid w:val="00A06BF0"/>
    <w:rsid w:val="00A10364"/>
    <w:rsid w:val="00A12300"/>
    <w:rsid w:val="00A12F55"/>
    <w:rsid w:val="00A2236F"/>
    <w:rsid w:val="00A256B7"/>
    <w:rsid w:val="00A31823"/>
    <w:rsid w:val="00A33AB0"/>
    <w:rsid w:val="00A400B3"/>
    <w:rsid w:val="00A45BAD"/>
    <w:rsid w:val="00A461C0"/>
    <w:rsid w:val="00A46999"/>
    <w:rsid w:val="00A477AF"/>
    <w:rsid w:val="00A50F22"/>
    <w:rsid w:val="00A52DF3"/>
    <w:rsid w:val="00A53E81"/>
    <w:rsid w:val="00A5614D"/>
    <w:rsid w:val="00A57F26"/>
    <w:rsid w:val="00A61B88"/>
    <w:rsid w:val="00A627DA"/>
    <w:rsid w:val="00A75373"/>
    <w:rsid w:val="00A77CEA"/>
    <w:rsid w:val="00AA15EB"/>
    <w:rsid w:val="00AA3C1A"/>
    <w:rsid w:val="00AA4088"/>
    <w:rsid w:val="00AA5442"/>
    <w:rsid w:val="00AB2589"/>
    <w:rsid w:val="00AB2790"/>
    <w:rsid w:val="00AB54C6"/>
    <w:rsid w:val="00AB5658"/>
    <w:rsid w:val="00AC251A"/>
    <w:rsid w:val="00AC3AA8"/>
    <w:rsid w:val="00AC640B"/>
    <w:rsid w:val="00AD150A"/>
    <w:rsid w:val="00AD2277"/>
    <w:rsid w:val="00AD7FD4"/>
    <w:rsid w:val="00AE2B10"/>
    <w:rsid w:val="00AE2D27"/>
    <w:rsid w:val="00AE2D38"/>
    <w:rsid w:val="00AE3C68"/>
    <w:rsid w:val="00AE470A"/>
    <w:rsid w:val="00AE5B49"/>
    <w:rsid w:val="00AF0445"/>
    <w:rsid w:val="00AF1D19"/>
    <w:rsid w:val="00AF289B"/>
    <w:rsid w:val="00AF59B5"/>
    <w:rsid w:val="00AF6280"/>
    <w:rsid w:val="00AF7101"/>
    <w:rsid w:val="00B00422"/>
    <w:rsid w:val="00B0114C"/>
    <w:rsid w:val="00B038D4"/>
    <w:rsid w:val="00B05792"/>
    <w:rsid w:val="00B06A7E"/>
    <w:rsid w:val="00B07A72"/>
    <w:rsid w:val="00B10ED3"/>
    <w:rsid w:val="00B1263F"/>
    <w:rsid w:val="00B17E64"/>
    <w:rsid w:val="00B24DD8"/>
    <w:rsid w:val="00B260F1"/>
    <w:rsid w:val="00B26428"/>
    <w:rsid w:val="00B3511C"/>
    <w:rsid w:val="00B363CD"/>
    <w:rsid w:val="00B3699E"/>
    <w:rsid w:val="00B37865"/>
    <w:rsid w:val="00B40F61"/>
    <w:rsid w:val="00B5064A"/>
    <w:rsid w:val="00B515F9"/>
    <w:rsid w:val="00B54834"/>
    <w:rsid w:val="00B6487F"/>
    <w:rsid w:val="00B64DD0"/>
    <w:rsid w:val="00B66643"/>
    <w:rsid w:val="00B750F6"/>
    <w:rsid w:val="00B8430A"/>
    <w:rsid w:val="00B84CB3"/>
    <w:rsid w:val="00B85BF3"/>
    <w:rsid w:val="00B864CF"/>
    <w:rsid w:val="00B86AAC"/>
    <w:rsid w:val="00B928C5"/>
    <w:rsid w:val="00B956EE"/>
    <w:rsid w:val="00B97D98"/>
    <w:rsid w:val="00BA0351"/>
    <w:rsid w:val="00BA1E59"/>
    <w:rsid w:val="00BB4EEC"/>
    <w:rsid w:val="00BB65D2"/>
    <w:rsid w:val="00BB76C2"/>
    <w:rsid w:val="00BB7E9E"/>
    <w:rsid w:val="00BC7A5D"/>
    <w:rsid w:val="00BD09C9"/>
    <w:rsid w:val="00BD4355"/>
    <w:rsid w:val="00BD7CC7"/>
    <w:rsid w:val="00BE1A54"/>
    <w:rsid w:val="00BE67F7"/>
    <w:rsid w:val="00BE7086"/>
    <w:rsid w:val="00BF32FB"/>
    <w:rsid w:val="00C05FC8"/>
    <w:rsid w:val="00C10C22"/>
    <w:rsid w:val="00C12CA0"/>
    <w:rsid w:val="00C137F0"/>
    <w:rsid w:val="00C14092"/>
    <w:rsid w:val="00C166E4"/>
    <w:rsid w:val="00C16E48"/>
    <w:rsid w:val="00C17779"/>
    <w:rsid w:val="00C21871"/>
    <w:rsid w:val="00C21FB6"/>
    <w:rsid w:val="00C23542"/>
    <w:rsid w:val="00C23FDA"/>
    <w:rsid w:val="00C321C2"/>
    <w:rsid w:val="00C32DEA"/>
    <w:rsid w:val="00C348D6"/>
    <w:rsid w:val="00C35CC9"/>
    <w:rsid w:val="00C37C21"/>
    <w:rsid w:val="00C40DCB"/>
    <w:rsid w:val="00C461C4"/>
    <w:rsid w:val="00C47D85"/>
    <w:rsid w:val="00C50BE2"/>
    <w:rsid w:val="00C518A4"/>
    <w:rsid w:val="00C5298A"/>
    <w:rsid w:val="00C52AF2"/>
    <w:rsid w:val="00C54D1D"/>
    <w:rsid w:val="00C56D77"/>
    <w:rsid w:val="00C570AB"/>
    <w:rsid w:val="00C62727"/>
    <w:rsid w:val="00C649C2"/>
    <w:rsid w:val="00C726F8"/>
    <w:rsid w:val="00C73F2E"/>
    <w:rsid w:val="00C77624"/>
    <w:rsid w:val="00C84C68"/>
    <w:rsid w:val="00C8516A"/>
    <w:rsid w:val="00C86DE8"/>
    <w:rsid w:val="00C90A3D"/>
    <w:rsid w:val="00C924D4"/>
    <w:rsid w:val="00C92D68"/>
    <w:rsid w:val="00C9333C"/>
    <w:rsid w:val="00C947D2"/>
    <w:rsid w:val="00C97F73"/>
    <w:rsid w:val="00CA0966"/>
    <w:rsid w:val="00CA0BCD"/>
    <w:rsid w:val="00CA1B5B"/>
    <w:rsid w:val="00CA3252"/>
    <w:rsid w:val="00CA54C2"/>
    <w:rsid w:val="00CA766E"/>
    <w:rsid w:val="00CB21BF"/>
    <w:rsid w:val="00CB3678"/>
    <w:rsid w:val="00CB4481"/>
    <w:rsid w:val="00CB4710"/>
    <w:rsid w:val="00CB53E6"/>
    <w:rsid w:val="00CC0A4B"/>
    <w:rsid w:val="00CC1371"/>
    <w:rsid w:val="00CC6B6A"/>
    <w:rsid w:val="00CD2824"/>
    <w:rsid w:val="00CD59C5"/>
    <w:rsid w:val="00CE5D7F"/>
    <w:rsid w:val="00CF03AE"/>
    <w:rsid w:val="00CF0F95"/>
    <w:rsid w:val="00CF3186"/>
    <w:rsid w:val="00CF45CE"/>
    <w:rsid w:val="00CF5C15"/>
    <w:rsid w:val="00CF5C67"/>
    <w:rsid w:val="00CF62A4"/>
    <w:rsid w:val="00CF6A71"/>
    <w:rsid w:val="00CF78F3"/>
    <w:rsid w:val="00CF7E02"/>
    <w:rsid w:val="00D00048"/>
    <w:rsid w:val="00D00C9E"/>
    <w:rsid w:val="00D0201B"/>
    <w:rsid w:val="00D027D4"/>
    <w:rsid w:val="00D03A8C"/>
    <w:rsid w:val="00D055BC"/>
    <w:rsid w:val="00D073B6"/>
    <w:rsid w:val="00D1006E"/>
    <w:rsid w:val="00D1022A"/>
    <w:rsid w:val="00D10C74"/>
    <w:rsid w:val="00D122E4"/>
    <w:rsid w:val="00D12E6A"/>
    <w:rsid w:val="00D159D8"/>
    <w:rsid w:val="00D167CD"/>
    <w:rsid w:val="00D2117C"/>
    <w:rsid w:val="00D256B8"/>
    <w:rsid w:val="00D261EA"/>
    <w:rsid w:val="00D277CB"/>
    <w:rsid w:val="00D34974"/>
    <w:rsid w:val="00D466A8"/>
    <w:rsid w:val="00D5122B"/>
    <w:rsid w:val="00D600F3"/>
    <w:rsid w:val="00D60D85"/>
    <w:rsid w:val="00D61DC7"/>
    <w:rsid w:val="00D70A91"/>
    <w:rsid w:val="00D70E4D"/>
    <w:rsid w:val="00D721E4"/>
    <w:rsid w:val="00D73991"/>
    <w:rsid w:val="00D75AC2"/>
    <w:rsid w:val="00D8007E"/>
    <w:rsid w:val="00D83FFF"/>
    <w:rsid w:val="00D8406C"/>
    <w:rsid w:val="00D863D0"/>
    <w:rsid w:val="00D8645B"/>
    <w:rsid w:val="00D87DA8"/>
    <w:rsid w:val="00D90657"/>
    <w:rsid w:val="00D9203A"/>
    <w:rsid w:val="00D938D3"/>
    <w:rsid w:val="00DA30F4"/>
    <w:rsid w:val="00DA34DE"/>
    <w:rsid w:val="00DA50FE"/>
    <w:rsid w:val="00DA5473"/>
    <w:rsid w:val="00DA5B3A"/>
    <w:rsid w:val="00DA741C"/>
    <w:rsid w:val="00DB038D"/>
    <w:rsid w:val="00DB1BF6"/>
    <w:rsid w:val="00DB4770"/>
    <w:rsid w:val="00DB64A6"/>
    <w:rsid w:val="00DC0155"/>
    <w:rsid w:val="00DC1D11"/>
    <w:rsid w:val="00DC2410"/>
    <w:rsid w:val="00DC613F"/>
    <w:rsid w:val="00DC6EFD"/>
    <w:rsid w:val="00DC7817"/>
    <w:rsid w:val="00DD038B"/>
    <w:rsid w:val="00DD14EB"/>
    <w:rsid w:val="00DD1E29"/>
    <w:rsid w:val="00DE2489"/>
    <w:rsid w:val="00DE3722"/>
    <w:rsid w:val="00DE3C9F"/>
    <w:rsid w:val="00DF0B05"/>
    <w:rsid w:val="00DF0F4D"/>
    <w:rsid w:val="00DF1A08"/>
    <w:rsid w:val="00DF1FD0"/>
    <w:rsid w:val="00DF23D3"/>
    <w:rsid w:val="00DF2669"/>
    <w:rsid w:val="00DF2948"/>
    <w:rsid w:val="00DF2C91"/>
    <w:rsid w:val="00DF552B"/>
    <w:rsid w:val="00DF5957"/>
    <w:rsid w:val="00DF61B1"/>
    <w:rsid w:val="00E00E0F"/>
    <w:rsid w:val="00E00E19"/>
    <w:rsid w:val="00E0230C"/>
    <w:rsid w:val="00E029C0"/>
    <w:rsid w:val="00E276CA"/>
    <w:rsid w:val="00E31B23"/>
    <w:rsid w:val="00E33BB1"/>
    <w:rsid w:val="00E35248"/>
    <w:rsid w:val="00E35D60"/>
    <w:rsid w:val="00E36A8C"/>
    <w:rsid w:val="00E36FEA"/>
    <w:rsid w:val="00E37B86"/>
    <w:rsid w:val="00E37E70"/>
    <w:rsid w:val="00E479D7"/>
    <w:rsid w:val="00E5177A"/>
    <w:rsid w:val="00E53B47"/>
    <w:rsid w:val="00E55C42"/>
    <w:rsid w:val="00E64B32"/>
    <w:rsid w:val="00E675EE"/>
    <w:rsid w:val="00E6769B"/>
    <w:rsid w:val="00E676B5"/>
    <w:rsid w:val="00E67C1F"/>
    <w:rsid w:val="00E70D33"/>
    <w:rsid w:val="00E77F27"/>
    <w:rsid w:val="00E805B1"/>
    <w:rsid w:val="00E8601F"/>
    <w:rsid w:val="00E86060"/>
    <w:rsid w:val="00E86E3F"/>
    <w:rsid w:val="00E922E5"/>
    <w:rsid w:val="00E925B9"/>
    <w:rsid w:val="00E93A31"/>
    <w:rsid w:val="00E93AAC"/>
    <w:rsid w:val="00E93CE0"/>
    <w:rsid w:val="00E95099"/>
    <w:rsid w:val="00E955BD"/>
    <w:rsid w:val="00E969ED"/>
    <w:rsid w:val="00EA21F4"/>
    <w:rsid w:val="00EA28BC"/>
    <w:rsid w:val="00EA2E04"/>
    <w:rsid w:val="00EA2F9E"/>
    <w:rsid w:val="00EA6328"/>
    <w:rsid w:val="00EB2CF2"/>
    <w:rsid w:val="00EB45B7"/>
    <w:rsid w:val="00EB720E"/>
    <w:rsid w:val="00EB7925"/>
    <w:rsid w:val="00EB7B33"/>
    <w:rsid w:val="00EC0646"/>
    <w:rsid w:val="00EC117F"/>
    <w:rsid w:val="00EC381F"/>
    <w:rsid w:val="00EC3B5E"/>
    <w:rsid w:val="00EC4CA3"/>
    <w:rsid w:val="00EC4CD7"/>
    <w:rsid w:val="00EC5FA0"/>
    <w:rsid w:val="00ED5904"/>
    <w:rsid w:val="00ED641B"/>
    <w:rsid w:val="00EE0E2D"/>
    <w:rsid w:val="00EF103B"/>
    <w:rsid w:val="00EF3C87"/>
    <w:rsid w:val="00EF3ED5"/>
    <w:rsid w:val="00EF457F"/>
    <w:rsid w:val="00EF4DE9"/>
    <w:rsid w:val="00EF7F79"/>
    <w:rsid w:val="00F01B1B"/>
    <w:rsid w:val="00F0224B"/>
    <w:rsid w:val="00F0698A"/>
    <w:rsid w:val="00F07618"/>
    <w:rsid w:val="00F15B3A"/>
    <w:rsid w:val="00F3355B"/>
    <w:rsid w:val="00F472A4"/>
    <w:rsid w:val="00F50A8A"/>
    <w:rsid w:val="00F5135C"/>
    <w:rsid w:val="00F53FD8"/>
    <w:rsid w:val="00F54CF9"/>
    <w:rsid w:val="00F56845"/>
    <w:rsid w:val="00F62807"/>
    <w:rsid w:val="00F64C7F"/>
    <w:rsid w:val="00F64CA3"/>
    <w:rsid w:val="00F65C37"/>
    <w:rsid w:val="00F66C44"/>
    <w:rsid w:val="00F66E8B"/>
    <w:rsid w:val="00F71B38"/>
    <w:rsid w:val="00F756A8"/>
    <w:rsid w:val="00F82CE2"/>
    <w:rsid w:val="00F83D4E"/>
    <w:rsid w:val="00F863A9"/>
    <w:rsid w:val="00F92818"/>
    <w:rsid w:val="00F92F52"/>
    <w:rsid w:val="00F947D2"/>
    <w:rsid w:val="00F948BA"/>
    <w:rsid w:val="00F95C2B"/>
    <w:rsid w:val="00F969BB"/>
    <w:rsid w:val="00F97125"/>
    <w:rsid w:val="00FA0CFB"/>
    <w:rsid w:val="00FA153A"/>
    <w:rsid w:val="00FA28EB"/>
    <w:rsid w:val="00FA31D7"/>
    <w:rsid w:val="00FA3836"/>
    <w:rsid w:val="00FA3A71"/>
    <w:rsid w:val="00FB1732"/>
    <w:rsid w:val="00FB2719"/>
    <w:rsid w:val="00FB2834"/>
    <w:rsid w:val="00FB3DD3"/>
    <w:rsid w:val="00FB515E"/>
    <w:rsid w:val="00FB61E9"/>
    <w:rsid w:val="00FB62DF"/>
    <w:rsid w:val="00FB6CDB"/>
    <w:rsid w:val="00FB7C16"/>
    <w:rsid w:val="00FC1FE8"/>
    <w:rsid w:val="00FC38CD"/>
    <w:rsid w:val="00FC39F6"/>
    <w:rsid w:val="00FC6DD7"/>
    <w:rsid w:val="00FD0FBD"/>
    <w:rsid w:val="00FD4370"/>
    <w:rsid w:val="00FD6032"/>
    <w:rsid w:val="00FD6682"/>
    <w:rsid w:val="00FD6BCB"/>
    <w:rsid w:val="00FD6CB4"/>
    <w:rsid w:val="00FE0AEE"/>
    <w:rsid w:val="00FE50D2"/>
    <w:rsid w:val="00FE72E4"/>
    <w:rsid w:val="00FF3EF1"/>
    <w:rsid w:val="00FF4A61"/>
    <w:rsid w:val="00FF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DECD"/>
  <w15:docId w15:val="{14462390-7E2C-4C01-A0A2-98B476CE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3A9"/>
  </w:style>
  <w:style w:type="paragraph" w:styleId="Heading5">
    <w:name w:val="heading 5"/>
    <w:basedOn w:val="Normal"/>
    <w:link w:val="Heading5Char"/>
    <w:uiPriority w:val="9"/>
    <w:qFormat/>
    <w:rsid w:val="0071624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E70"/>
    <w:rPr>
      <w:rFonts w:ascii="Tahoma" w:hAnsi="Tahoma" w:cs="Tahoma"/>
      <w:sz w:val="16"/>
      <w:szCs w:val="16"/>
    </w:rPr>
  </w:style>
  <w:style w:type="paragraph" w:styleId="ListParagraph">
    <w:name w:val="List Paragraph"/>
    <w:basedOn w:val="Normal"/>
    <w:uiPriority w:val="34"/>
    <w:qFormat/>
    <w:rsid w:val="001D3F0E"/>
    <w:pPr>
      <w:ind w:left="720"/>
      <w:contextualSpacing/>
    </w:pPr>
  </w:style>
  <w:style w:type="character" w:styleId="CommentReference">
    <w:name w:val="annotation reference"/>
    <w:basedOn w:val="DefaultParagraphFont"/>
    <w:uiPriority w:val="99"/>
    <w:semiHidden/>
    <w:unhideWhenUsed/>
    <w:rsid w:val="00A31823"/>
    <w:rPr>
      <w:sz w:val="16"/>
      <w:szCs w:val="16"/>
    </w:rPr>
  </w:style>
  <w:style w:type="paragraph" w:styleId="CommentText">
    <w:name w:val="annotation text"/>
    <w:basedOn w:val="Normal"/>
    <w:link w:val="CommentTextChar"/>
    <w:uiPriority w:val="99"/>
    <w:semiHidden/>
    <w:unhideWhenUsed/>
    <w:rsid w:val="00A31823"/>
    <w:pPr>
      <w:spacing w:line="240" w:lineRule="auto"/>
    </w:pPr>
    <w:rPr>
      <w:sz w:val="20"/>
      <w:szCs w:val="20"/>
    </w:rPr>
  </w:style>
  <w:style w:type="character" w:customStyle="1" w:styleId="CommentTextChar">
    <w:name w:val="Comment Text Char"/>
    <w:basedOn w:val="DefaultParagraphFont"/>
    <w:link w:val="CommentText"/>
    <w:uiPriority w:val="99"/>
    <w:semiHidden/>
    <w:rsid w:val="00A31823"/>
    <w:rPr>
      <w:sz w:val="20"/>
      <w:szCs w:val="20"/>
    </w:rPr>
  </w:style>
  <w:style w:type="paragraph" w:styleId="CommentSubject">
    <w:name w:val="annotation subject"/>
    <w:basedOn w:val="CommentText"/>
    <w:next w:val="CommentText"/>
    <w:link w:val="CommentSubjectChar"/>
    <w:uiPriority w:val="99"/>
    <w:semiHidden/>
    <w:unhideWhenUsed/>
    <w:rsid w:val="00A31823"/>
    <w:rPr>
      <w:b/>
      <w:bCs/>
    </w:rPr>
  </w:style>
  <w:style w:type="character" w:customStyle="1" w:styleId="CommentSubjectChar">
    <w:name w:val="Comment Subject Char"/>
    <w:basedOn w:val="CommentTextChar"/>
    <w:link w:val="CommentSubject"/>
    <w:uiPriority w:val="99"/>
    <w:semiHidden/>
    <w:rsid w:val="00A31823"/>
    <w:rPr>
      <w:b/>
      <w:bCs/>
      <w:sz w:val="20"/>
      <w:szCs w:val="20"/>
    </w:rPr>
  </w:style>
  <w:style w:type="paragraph" w:styleId="Header">
    <w:name w:val="header"/>
    <w:basedOn w:val="Normal"/>
    <w:link w:val="HeaderChar"/>
    <w:uiPriority w:val="99"/>
    <w:unhideWhenUsed/>
    <w:rsid w:val="0049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D2E"/>
  </w:style>
  <w:style w:type="paragraph" w:styleId="Footer">
    <w:name w:val="footer"/>
    <w:basedOn w:val="Normal"/>
    <w:link w:val="FooterChar"/>
    <w:uiPriority w:val="99"/>
    <w:unhideWhenUsed/>
    <w:rsid w:val="0049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D2E"/>
  </w:style>
  <w:style w:type="table" w:styleId="TableGrid">
    <w:name w:val="Table Grid"/>
    <w:basedOn w:val="TableNormal"/>
    <w:uiPriority w:val="59"/>
    <w:rsid w:val="00043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1624C"/>
    <w:rPr>
      <w:rFonts w:ascii="Times New Roman" w:eastAsia="Times New Roman" w:hAnsi="Times New Roman" w:cs="Times New Roman"/>
      <w:b/>
      <w:bCs/>
      <w:sz w:val="20"/>
      <w:szCs w:val="20"/>
    </w:rPr>
  </w:style>
  <w:style w:type="character" w:styleId="Emphasis">
    <w:name w:val="Emphasis"/>
    <w:basedOn w:val="DefaultParagraphFont"/>
    <w:uiPriority w:val="20"/>
    <w:qFormat/>
    <w:rsid w:val="007839D3"/>
    <w:rPr>
      <w:i/>
      <w:iCs/>
    </w:rPr>
  </w:style>
  <w:style w:type="character" w:customStyle="1" w:styleId="apple-converted-space">
    <w:name w:val="apple-converted-space"/>
    <w:basedOn w:val="DefaultParagraphFont"/>
    <w:rsid w:val="003C371B"/>
  </w:style>
  <w:style w:type="paragraph" w:styleId="BodyText">
    <w:name w:val="Body Text"/>
    <w:basedOn w:val="Normal"/>
    <w:link w:val="BodyTextChar"/>
    <w:uiPriority w:val="99"/>
    <w:unhideWhenUsed/>
    <w:rsid w:val="005719EC"/>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rsid w:val="005719EC"/>
    <w:rPr>
      <w:rFonts w:ascii="Times New Roman" w:eastAsia="Times New Roman" w:hAnsi="Times New Roman" w:cs="Times New Roman"/>
      <w:sz w:val="24"/>
      <w:szCs w:val="24"/>
      <w:lang w:eastAsia="ar-SA"/>
    </w:rPr>
  </w:style>
  <w:style w:type="character" w:customStyle="1" w:styleId="FontStyle44">
    <w:name w:val="Font Style44"/>
    <w:rsid w:val="005719EC"/>
    <w:rPr>
      <w:rFonts w:ascii="Times New Roman" w:hAnsi="Times New Roman" w:cs="Times New Roman"/>
      <w:sz w:val="18"/>
      <w:szCs w:val="18"/>
    </w:rPr>
  </w:style>
  <w:style w:type="paragraph" w:styleId="BodyText2">
    <w:name w:val="Body Text 2"/>
    <w:basedOn w:val="Normal"/>
    <w:link w:val="BodyText2Char"/>
    <w:uiPriority w:val="99"/>
    <w:semiHidden/>
    <w:unhideWhenUsed/>
    <w:rsid w:val="005719EC"/>
    <w:pPr>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uiPriority w:val="99"/>
    <w:semiHidden/>
    <w:rsid w:val="005719EC"/>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835E3E"/>
    <w:rPr>
      <w:color w:val="0000FF" w:themeColor="hyperlink"/>
      <w:u w:val="single"/>
    </w:rPr>
  </w:style>
  <w:style w:type="character" w:customStyle="1" w:styleId="st1">
    <w:name w:val="st1"/>
    <w:basedOn w:val="DefaultParagraphFont"/>
    <w:rsid w:val="00D1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99594">
      <w:bodyDiv w:val="1"/>
      <w:marLeft w:val="0"/>
      <w:marRight w:val="0"/>
      <w:marTop w:val="0"/>
      <w:marBottom w:val="0"/>
      <w:divBdr>
        <w:top w:val="none" w:sz="0" w:space="0" w:color="auto"/>
        <w:left w:val="none" w:sz="0" w:space="0" w:color="auto"/>
        <w:bottom w:val="none" w:sz="0" w:space="0" w:color="auto"/>
        <w:right w:val="none" w:sz="0" w:space="0" w:color="auto"/>
      </w:divBdr>
    </w:div>
    <w:div w:id="20984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kraljev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6E68-5EED-43C7-81E6-F16BCCB5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7018</Words>
  <Characters>40009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User</cp:lastModifiedBy>
  <cp:revision>2</cp:revision>
  <cp:lastPrinted>2023-11-14T09:12:00Z</cp:lastPrinted>
  <dcterms:created xsi:type="dcterms:W3CDTF">2024-02-14T16:52:00Z</dcterms:created>
  <dcterms:modified xsi:type="dcterms:W3CDTF">2024-02-14T16:52:00Z</dcterms:modified>
</cp:coreProperties>
</file>